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18" w:rsidRDefault="00D20717">
      <w:r>
        <w:t>Zoznam OH –</w:t>
      </w:r>
      <w:r w:rsidR="00655132">
        <w:t xml:space="preserve"> </w:t>
      </w:r>
      <w:r>
        <w:t>II</w:t>
      </w:r>
      <w:r w:rsidR="00C01568">
        <w:t>I</w:t>
      </w:r>
      <w:bookmarkStart w:id="0" w:name="_GoBack"/>
      <w:bookmarkEnd w:id="0"/>
      <w:r>
        <w:t>. kolo:</w:t>
      </w:r>
    </w:p>
    <w:p w:rsidR="00D20717" w:rsidRDefault="00D20717"/>
    <w:tbl>
      <w:tblPr>
        <w:tblW w:w="7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6"/>
      </w:tblGrid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Juraj Nistor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Peter Bulejko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Slavomír Cifra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Doc., Ing. Andrej Kapjor, PhD.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Karol Keher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Ján Michalík, PhD.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Jozef Skonc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Andrea Štefanková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Michal Šandrik</w:t>
            </w:r>
          </w:p>
        </w:tc>
      </w:tr>
      <w:tr w:rsidR="00C01568" w:rsidRPr="00C400D8" w:rsidTr="00655132">
        <w:trPr>
          <w:trHeight w:val="300"/>
          <w:jc w:val="center"/>
        </w:trPr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68" w:rsidRPr="00C01568" w:rsidRDefault="00C01568" w:rsidP="00C01568">
            <w:r w:rsidRPr="00C01568">
              <w:t>Ing. Michal Dvorjak</w:t>
            </w:r>
          </w:p>
        </w:tc>
      </w:tr>
    </w:tbl>
    <w:p w:rsidR="00D20717" w:rsidRDefault="00D20717"/>
    <w:sectPr w:rsidR="00D2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7"/>
    <w:rsid w:val="00433D18"/>
    <w:rsid w:val="00655132"/>
    <w:rsid w:val="00C01568"/>
    <w:rsid w:val="00D2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79BCA-098C-428D-9CE7-E29E33CE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Slavomira Heldakova</dc:creator>
  <cp:keywords/>
  <dc:description/>
  <cp:lastModifiedBy>Slavomira Heldakova</cp:lastModifiedBy>
  <cp:revision>4</cp:revision>
  <dcterms:created xsi:type="dcterms:W3CDTF">2017-02-27T13:28:00Z</dcterms:created>
  <dcterms:modified xsi:type="dcterms:W3CDTF">2017-02-27T13:38:00Z</dcterms:modified>
</cp:coreProperties>
</file>