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7C3FFF3A" w14:textId="77777777" w:rsidR="006D3216" w:rsidRPr="00143DC2" w:rsidRDefault="006D3216" w:rsidP="006D3216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Cs w:val="32"/>
          <w:lang w:val="sk-SK"/>
        </w:rPr>
      </w:pPr>
      <w:r w:rsidRPr="00143DC2">
        <w:rPr>
          <w:rFonts w:ascii="Verdana" w:hAnsi="Verdana" w:cs="Arial"/>
          <w:b/>
          <w:szCs w:val="32"/>
          <w:lang w:val="sk-SK"/>
        </w:rPr>
        <w:t>Ministerstvo</w:t>
      </w:r>
      <w:r>
        <w:rPr>
          <w:rFonts w:ascii="Verdana" w:hAnsi="Verdana" w:cs="Arial"/>
          <w:b/>
          <w:szCs w:val="32"/>
          <w:lang w:val="sk-SK"/>
        </w:rPr>
        <w:t xml:space="preserve"> </w:t>
      </w:r>
      <w:r w:rsidRPr="00143DC2">
        <w:rPr>
          <w:rFonts w:ascii="Verdana" w:hAnsi="Verdana" w:cs="Arial"/>
          <w:b/>
          <w:szCs w:val="32"/>
          <w:lang w:val="sk-SK"/>
        </w:rPr>
        <w:t xml:space="preserve">životného prostredia </w:t>
      </w:r>
      <w:r>
        <w:rPr>
          <w:rFonts w:ascii="Verdana" w:hAnsi="Verdana" w:cs="Arial"/>
          <w:b/>
          <w:szCs w:val="32"/>
          <w:lang w:val="sk-SK"/>
        </w:rPr>
        <w:t>Slovenskej republiky</w:t>
      </w:r>
    </w:p>
    <w:p w14:paraId="3E2F55B2" w14:textId="77777777" w:rsidR="006D3216" w:rsidRDefault="006D3216" w:rsidP="006D3216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Cs w:val="32"/>
          <w:lang w:val="sk-SK"/>
        </w:rPr>
      </w:pPr>
      <w:r w:rsidRPr="005623D9">
        <w:rPr>
          <w:rFonts w:ascii="Verdana" w:hAnsi="Verdana"/>
          <w:szCs w:val="32"/>
          <w:lang w:val="sk-SK"/>
        </w:rPr>
        <w:t>ako riadiaci orgán pre</w:t>
      </w:r>
      <w:r w:rsidRPr="00143DC2">
        <w:rPr>
          <w:rFonts w:ascii="Verdana" w:hAnsi="Verdana"/>
          <w:b/>
          <w:szCs w:val="32"/>
          <w:lang w:val="sk-SK"/>
        </w:rPr>
        <w:t xml:space="preserve"> Operačný program </w:t>
      </w:r>
      <w:r>
        <w:rPr>
          <w:rFonts w:ascii="Verdana" w:hAnsi="Verdana"/>
          <w:b/>
          <w:szCs w:val="32"/>
          <w:lang w:val="sk-SK"/>
        </w:rPr>
        <w:t xml:space="preserve">Kvalita </w:t>
      </w:r>
      <w:r w:rsidRPr="00143DC2">
        <w:rPr>
          <w:rFonts w:ascii="Verdana" w:hAnsi="Verdana"/>
          <w:b/>
          <w:szCs w:val="32"/>
          <w:lang w:val="sk-SK"/>
        </w:rPr>
        <w:t>Životné</w:t>
      </w:r>
      <w:r>
        <w:rPr>
          <w:rFonts w:ascii="Verdana" w:hAnsi="Verdana"/>
          <w:b/>
          <w:szCs w:val="32"/>
          <w:lang w:val="sk-SK"/>
        </w:rPr>
        <w:t>ho</w:t>
      </w:r>
      <w:r w:rsidRPr="00143DC2">
        <w:rPr>
          <w:rFonts w:ascii="Verdana" w:hAnsi="Verdana"/>
          <w:b/>
          <w:szCs w:val="32"/>
          <w:lang w:val="sk-SK"/>
        </w:rPr>
        <w:t xml:space="preserve"> prostredi</w:t>
      </w:r>
      <w:r>
        <w:rPr>
          <w:rFonts w:ascii="Verdana" w:hAnsi="Verdana"/>
          <w:b/>
          <w:szCs w:val="32"/>
          <w:lang w:val="sk-SK"/>
        </w:rPr>
        <w:t>a</w:t>
      </w:r>
    </w:p>
    <w:p w14:paraId="38F770CC" w14:textId="77777777" w:rsidR="006D3216" w:rsidRDefault="006D3216" w:rsidP="006D3216"/>
    <w:p w14:paraId="07AF0181" w14:textId="77777777" w:rsidR="006D3216" w:rsidRPr="000F2340" w:rsidRDefault="006D3216" w:rsidP="006D3216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0F2340">
        <w:rPr>
          <w:rFonts w:ascii="Verdana" w:hAnsi="Verdana"/>
          <w:b/>
          <w:sz w:val="36"/>
          <w:szCs w:val="36"/>
        </w:rPr>
        <w:t xml:space="preserve">Vyhlasuje výzvu na výber </w:t>
      </w:r>
      <w:r>
        <w:rPr>
          <w:rFonts w:ascii="Verdana" w:hAnsi="Verdana"/>
          <w:b/>
          <w:sz w:val="36"/>
          <w:szCs w:val="36"/>
        </w:rPr>
        <w:t>odborných</w:t>
      </w:r>
      <w:r w:rsidRPr="000F2340">
        <w:rPr>
          <w:rFonts w:ascii="Verdana" w:hAnsi="Verdana"/>
          <w:b/>
          <w:sz w:val="36"/>
          <w:szCs w:val="36"/>
        </w:rPr>
        <w:t xml:space="preserve"> hodnotiteľov žiadostí o nenávratný finančný príspevok </w:t>
      </w:r>
    </w:p>
    <w:p w14:paraId="5FD95899" w14:textId="77777777" w:rsidR="006D3216" w:rsidRPr="00C178BD" w:rsidRDefault="006D3216" w:rsidP="006D3216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 </w:t>
      </w:r>
      <w:r w:rsidDel="00167CC5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Kohézneho fondu</w:t>
      </w:r>
    </w:p>
    <w:p w14:paraId="3028E244" w14:textId="77777777" w:rsidR="006D3216" w:rsidRDefault="006D3216" w:rsidP="006D3216">
      <w:pPr>
        <w:jc w:val="center"/>
        <w:rPr>
          <w:rFonts w:ascii="Verdana" w:hAnsi="Verdana"/>
          <w:sz w:val="28"/>
          <w:szCs w:val="28"/>
        </w:rPr>
      </w:pPr>
    </w:p>
    <w:p w14:paraId="2B7D07C5" w14:textId="77777777" w:rsidR="006D3216" w:rsidRDefault="006D3216" w:rsidP="006D3216">
      <w:pPr>
        <w:jc w:val="center"/>
        <w:rPr>
          <w:rFonts w:ascii="Verdana" w:hAnsi="Verdana"/>
          <w:sz w:val="28"/>
          <w:szCs w:val="28"/>
        </w:rPr>
      </w:pPr>
    </w:p>
    <w:p w14:paraId="769FEBD3" w14:textId="77777777" w:rsidR="006D3216" w:rsidRDefault="006D3216" w:rsidP="006D3216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p</w:t>
      </w:r>
      <w:r w:rsidRPr="000F2340">
        <w:rPr>
          <w:rFonts w:ascii="Verdana" w:hAnsi="Verdana"/>
          <w:b/>
          <w:sz w:val="26"/>
          <w:szCs w:val="26"/>
        </w:rPr>
        <w:t>re prioritn</w:t>
      </w:r>
      <w:r>
        <w:rPr>
          <w:rFonts w:ascii="Verdana" w:hAnsi="Verdana"/>
          <w:b/>
          <w:sz w:val="26"/>
          <w:szCs w:val="26"/>
        </w:rPr>
        <w:t>ú</w:t>
      </w:r>
      <w:r w:rsidRPr="000F2340">
        <w:rPr>
          <w:rFonts w:ascii="Verdana" w:hAnsi="Verdana"/>
          <w:b/>
          <w:sz w:val="26"/>
          <w:szCs w:val="26"/>
        </w:rPr>
        <w:t xml:space="preserve"> os:</w:t>
      </w:r>
    </w:p>
    <w:p w14:paraId="702706FE" w14:textId="77777777" w:rsidR="006D3216" w:rsidRPr="000F2340" w:rsidRDefault="006D3216" w:rsidP="006D3216">
      <w:pPr>
        <w:jc w:val="center"/>
        <w:rPr>
          <w:rFonts w:ascii="Verdana" w:hAnsi="Verdana"/>
          <w:b/>
          <w:sz w:val="26"/>
          <w:szCs w:val="26"/>
        </w:rPr>
      </w:pPr>
    </w:p>
    <w:p w14:paraId="24443C88" w14:textId="77777777" w:rsidR="006D3216" w:rsidRDefault="006D3216" w:rsidP="006D3216">
      <w:pPr>
        <w:numPr>
          <w:ilvl w:val="0"/>
          <w:numId w:val="6"/>
        </w:num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Udržateľné využívanie prírodných zdrojov prostredníctvom rozvoja environmentálnej infraštruktúry</w:t>
      </w:r>
    </w:p>
    <w:p w14:paraId="68D2E36D" w14:textId="77777777" w:rsidR="006D3216" w:rsidRDefault="006D3216" w:rsidP="006D3216">
      <w:pPr>
        <w:spacing w:after="120"/>
        <w:ind w:left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 investičnú prioritu:</w:t>
      </w:r>
    </w:p>
    <w:p w14:paraId="7D6BCB5F" w14:textId="77777777" w:rsidR="006D3216" w:rsidRDefault="006D3216" w:rsidP="006D3216">
      <w:pPr>
        <w:spacing w:after="120"/>
        <w:ind w:left="720"/>
        <w:jc w:val="center"/>
        <w:rPr>
          <w:rFonts w:ascii="Verdana" w:hAnsi="Verdana"/>
          <w:b/>
        </w:rPr>
      </w:pPr>
      <w:r w:rsidRPr="00E51E55">
        <w:rPr>
          <w:rFonts w:ascii="Verdana" w:hAnsi="Verdana"/>
          <w:b/>
        </w:rPr>
        <w:t>1.3 Ochrana a</w:t>
      </w:r>
      <w:r>
        <w:rPr>
          <w:rFonts w:ascii="Verdana" w:hAnsi="Verdana"/>
          <w:b/>
        </w:rPr>
        <w:t> </w:t>
      </w:r>
      <w:r w:rsidRPr="00E51E55">
        <w:rPr>
          <w:rFonts w:ascii="Verdana" w:hAnsi="Verdana"/>
          <w:b/>
        </w:rPr>
        <w:t>obnova</w:t>
      </w:r>
      <w:r>
        <w:rPr>
          <w:rFonts w:ascii="Verdana" w:hAnsi="Verdana"/>
          <w:b/>
        </w:rPr>
        <w:t xml:space="preserve"> biodiverzity a pôdy a podpora </w:t>
      </w:r>
      <w:r w:rsidRPr="00E51E55">
        <w:rPr>
          <w:rFonts w:ascii="Verdana" w:hAnsi="Verdana"/>
          <w:b/>
        </w:rPr>
        <w:t>ekosystémových služieb, a to aj prostredníctvom</w:t>
      </w:r>
      <w:r>
        <w:rPr>
          <w:rFonts w:ascii="Verdana" w:hAnsi="Verdana"/>
          <w:b/>
        </w:rPr>
        <w:t xml:space="preserve"> </w:t>
      </w:r>
      <w:r w:rsidRPr="00E51E55">
        <w:rPr>
          <w:rFonts w:ascii="Verdana" w:hAnsi="Verdana"/>
          <w:b/>
        </w:rPr>
        <w:t>sústavy Natura 2000 a zelenej infraštruktúry</w:t>
      </w:r>
    </w:p>
    <w:p w14:paraId="2B66089A" w14:textId="77777777" w:rsidR="006D3216" w:rsidRDefault="006D3216" w:rsidP="006D3216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pre špecifický cieľ:</w:t>
      </w:r>
    </w:p>
    <w:p w14:paraId="0464D6FD" w14:textId="77777777" w:rsidR="006D3216" w:rsidRDefault="006D3216" w:rsidP="006D3216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1.3.1</w:t>
      </w:r>
      <w:r w:rsidRPr="007F01F6">
        <w:rPr>
          <w:rFonts w:ascii="Verdana" w:hAnsi="Verdana"/>
          <w:b/>
        </w:rPr>
        <w:t xml:space="preserve"> </w:t>
      </w:r>
      <w:r w:rsidRPr="00E51E55">
        <w:rPr>
          <w:rFonts w:ascii="Verdana" w:hAnsi="Verdana"/>
          <w:b/>
        </w:rPr>
        <w:t>Zlepšenie stavu ochrany druhov a biotopov a</w:t>
      </w:r>
      <w:r>
        <w:rPr>
          <w:rFonts w:ascii="Verdana" w:hAnsi="Verdana"/>
          <w:b/>
        </w:rPr>
        <w:t> </w:t>
      </w:r>
      <w:r w:rsidRPr="00E51E55">
        <w:rPr>
          <w:rFonts w:ascii="Verdana" w:hAnsi="Verdana"/>
          <w:b/>
        </w:rPr>
        <w:t>posilnenie</w:t>
      </w:r>
      <w:r>
        <w:rPr>
          <w:rFonts w:ascii="Verdana" w:hAnsi="Verdana"/>
          <w:b/>
        </w:rPr>
        <w:t xml:space="preserve"> </w:t>
      </w:r>
      <w:r w:rsidRPr="00E51E55">
        <w:rPr>
          <w:rFonts w:ascii="Verdana" w:hAnsi="Verdana"/>
          <w:b/>
        </w:rPr>
        <w:t>biodiverzity, najmä rámci sústavy Natura 2000</w:t>
      </w:r>
    </w:p>
    <w:p w14:paraId="2B984FA0" w14:textId="77777777" w:rsidR="006D3216" w:rsidRDefault="006D3216" w:rsidP="006D3216">
      <w:pPr>
        <w:spacing w:after="120"/>
        <w:jc w:val="center"/>
        <w:rPr>
          <w:rFonts w:ascii="Verdana" w:hAnsi="Verdana"/>
          <w:b/>
        </w:rPr>
      </w:pPr>
    </w:p>
    <w:p w14:paraId="0D336AF2" w14:textId="77777777" w:rsidR="006D3216" w:rsidRDefault="006D3216" w:rsidP="006D3216">
      <w:pPr>
        <w:spacing w:after="120"/>
        <w:jc w:val="center"/>
        <w:rPr>
          <w:rFonts w:ascii="Verdana" w:hAnsi="Verdana"/>
          <w:b/>
        </w:rPr>
      </w:pPr>
    </w:p>
    <w:p w14:paraId="089A73C6" w14:textId="77777777" w:rsidR="006D3216" w:rsidRDefault="006D3216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28582CB4" w14:textId="77777777" w:rsidR="006D3216" w:rsidRDefault="006D3216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198D1F4C" w14:textId="78DC6170" w:rsidR="007B4116" w:rsidRDefault="006D3216" w:rsidP="000D6A15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r w:rsidRPr="00B55F51">
        <w:rPr>
          <w:rFonts w:ascii="Verdana" w:hAnsi="Verdana" w:cs="Arial"/>
          <w:b/>
          <w:sz w:val="22"/>
          <w:szCs w:val="22"/>
        </w:rPr>
        <w:t>Dátum</w:t>
      </w:r>
      <w:r w:rsidRPr="00654686">
        <w:rPr>
          <w:rFonts w:ascii="Verdana" w:hAnsi="Verdana" w:cs="Arial"/>
          <w:b/>
          <w:sz w:val="22"/>
          <w:szCs w:val="22"/>
        </w:rPr>
        <w:t xml:space="preserve">: </w:t>
      </w:r>
      <w:r w:rsidR="0004173C">
        <w:rPr>
          <w:rFonts w:ascii="Verdana" w:hAnsi="Verdana" w:cs="Arial"/>
          <w:b/>
          <w:sz w:val="22"/>
          <w:szCs w:val="22"/>
        </w:rPr>
        <w:t>10. 12</w:t>
      </w:r>
      <w:r w:rsidRPr="00654686">
        <w:rPr>
          <w:rFonts w:ascii="Verdana" w:hAnsi="Verdana" w:cs="Arial"/>
          <w:b/>
          <w:sz w:val="22"/>
          <w:szCs w:val="22"/>
        </w:rPr>
        <w:t>. 2018</w:t>
      </w:r>
      <w:bookmarkStart w:id="0" w:name="_GoBack"/>
      <w:bookmarkEnd w:id="0"/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Pr="00F21AAF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1AAF">
        <w:t>vysokoškolské vzdelanie min. II. stupňa</w:t>
      </w:r>
      <w:r w:rsidR="00EC2DFA" w:rsidRPr="00F21AAF">
        <w:t xml:space="preserve">, </w:t>
      </w:r>
    </w:p>
    <w:p w14:paraId="46B5AAE0" w14:textId="59BAD17E" w:rsidR="00943EC6" w:rsidRDefault="00567DCC" w:rsidP="00B35E03">
      <w:pPr>
        <w:numPr>
          <w:ilvl w:val="0"/>
          <w:numId w:val="5"/>
        </w:numPr>
        <w:jc w:val="both"/>
      </w:pPr>
      <w:r w:rsidRPr="00567DCC">
        <w:rPr>
          <w:u w:val="single"/>
        </w:rPr>
        <w:t xml:space="preserve">min. </w:t>
      </w:r>
      <w:r w:rsidR="00B32A85" w:rsidRPr="00567DCC">
        <w:rPr>
          <w:u w:val="single"/>
        </w:rPr>
        <w:t xml:space="preserve">5 </w:t>
      </w:r>
      <w:r w:rsidR="00DA5D38" w:rsidRPr="00567DCC">
        <w:rPr>
          <w:u w:val="single"/>
        </w:rPr>
        <w:t>ročná prax</w:t>
      </w:r>
      <w:r w:rsidR="00DA5D38" w:rsidRPr="00F21AAF">
        <w:t xml:space="preserve"> </w:t>
      </w:r>
      <w:r w:rsidRPr="00BB4A50">
        <w:t>(</w:t>
      </w:r>
      <w:r>
        <w:t xml:space="preserve">5 ročná prax sa uplatňuje </w:t>
      </w:r>
      <w:r w:rsidRPr="00BB4A50">
        <w:t xml:space="preserve">pre hodnotenie </w:t>
      </w:r>
      <w:proofErr w:type="spellStart"/>
      <w:r w:rsidRPr="00BB4A50">
        <w:t>ŽoNFP</w:t>
      </w:r>
      <w:proofErr w:type="spellEnd"/>
      <w:r w:rsidRPr="00BB4A50">
        <w:t xml:space="preserve"> s výškou nenávratného finančného príspevku do 5 miliónov EUR) alebo</w:t>
      </w:r>
      <w:r w:rsidR="00B35E03">
        <w:t xml:space="preserve"> </w:t>
      </w:r>
      <w:r w:rsidR="00B35E03" w:rsidRPr="00567DCC">
        <w:rPr>
          <w:u w:val="single"/>
        </w:rPr>
        <w:t>min. 10 ročná prax</w:t>
      </w:r>
      <w:r w:rsidR="001554E9" w:rsidRPr="001554E9">
        <w:t xml:space="preserve"> </w:t>
      </w:r>
      <w:r w:rsidR="001554E9" w:rsidRPr="00BB4A50">
        <w:t>(</w:t>
      </w:r>
      <w:r w:rsidR="001554E9">
        <w:t xml:space="preserve">10 ročná prax sa uplatňuje </w:t>
      </w:r>
      <w:r w:rsidR="001554E9" w:rsidRPr="00BB4A50">
        <w:t xml:space="preserve">pre hodnotenie </w:t>
      </w:r>
      <w:proofErr w:type="spellStart"/>
      <w:r w:rsidR="001554E9" w:rsidRPr="00BB4A50">
        <w:t>ŽoNFP</w:t>
      </w:r>
      <w:proofErr w:type="spellEnd"/>
      <w:r w:rsidR="001554E9" w:rsidRPr="00BB4A50">
        <w:t xml:space="preserve"> s výškou nená</w:t>
      </w:r>
      <w:r w:rsidR="001554E9">
        <w:t>vratného finančného príspevku nad</w:t>
      </w:r>
      <w:r w:rsidR="001554E9" w:rsidRPr="00BB4A50">
        <w:t xml:space="preserve"> 5 miliónov EUR)</w:t>
      </w:r>
      <w:r w:rsidRPr="00F21AAF">
        <w:t xml:space="preserve"> </w:t>
      </w:r>
      <w:r w:rsidR="008A651B" w:rsidRPr="00A56D0E">
        <w:t>v oblasti ochrany prírody</w:t>
      </w:r>
      <w:r w:rsidR="008A651B">
        <w:t xml:space="preserve"> a krajiny</w:t>
      </w:r>
      <w:r w:rsidR="008A651B" w:rsidRPr="00A56D0E">
        <w:t xml:space="preserve"> (výskum, štátna správa, odborná starostlivosť, inšpekcia, pedagogická činnosť, propagácia) a/alebo odborná spôsobilosť podľa §55 zákona č. 543/2002 Z. z. o ochrane prírody a krajiny v znení neskorších predpisov</w:t>
      </w:r>
      <w:r w:rsidR="008A651B">
        <w:t>,</w:t>
      </w:r>
    </w:p>
    <w:p w14:paraId="7D6CD5BF" w14:textId="1153817E" w:rsidR="00EF1373" w:rsidRDefault="00B0627B" w:rsidP="00B0627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825E8">
        <w:t xml:space="preserve">znalosti platných právnych predpisov SR a EÚ, koncepčných a strategických dokumentov </w:t>
      </w:r>
      <w:r w:rsidR="00EC2DFA" w:rsidRPr="00A46C72">
        <w:t xml:space="preserve">v oblasti </w:t>
      </w:r>
      <w:r w:rsidR="008A651B">
        <w:t>ochrany prírody a krajiny</w:t>
      </w:r>
      <w:r w:rsidR="00EF1373">
        <w:t xml:space="preserve">,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5327BFBC" w14:textId="28A7527C" w:rsidR="00E50BF5" w:rsidRPr="008A651B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>aktuálne platnou verziou Operačného programu Kvalita životného prostredia, metodickými dokumentmi Operačného 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</w:t>
      </w:r>
      <w:proofErr w:type="spellStart"/>
      <w:r w:rsidR="00D105A9">
        <w:t>t.j</w:t>
      </w:r>
      <w:proofErr w:type="spellEnd"/>
      <w:r w:rsidR="00D105A9">
        <w:t xml:space="preserve">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0A328E3B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r w:rsidR="008A651B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referenciách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. o príspevku poskytovanom z európskych štrukturálnych a investičných fondov v znení neskorších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490DFD2D" w14:textId="5CA9C231" w:rsidR="007B1633" w:rsidRPr="00F2098A" w:rsidRDefault="004E4DCA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77777777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oblasti), v prípade štátnych zamestnancov postačuje doložiť opis činnosti štátnozamestnaneckého miesta, ak je z neho zrejmá uvedená činnosť.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0D5D72AB" w14:textId="1724176C" w:rsidR="00A71DE5" w:rsidRDefault="00A71DE5" w:rsidP="00724BD6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="00724BD6" w:rsidRPr="00724BD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 oblasti ochrany prírody a krajiny</w:t>
      </w: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335D3792" w14:textId="327D1A3D" w:rsidR="00A71DE5" w:rsidRPr="00226645" w:rsidRDefault="00A71DE5" w:rsidP="00D53BEB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314563E0" w14:textId="72A7662B" w:rsidR="008A651B" w:rsidRPr="008A651B" w:rsidRDefault="00927F5C" w:rsidP="00F707EB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t>Ďalšie informácie:</w:t>
      </w:r>
    </w:p>
    <w:p w14:paraId="28229E38" w14:textId="2245EEE6" w:rsidR="00F707EB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6FEAB52F" w14:textId="77777777" w:rsidR="00D53BEB" w:rsidRDefault="00D53BEB" w:rsidP="00F707EB">
      <w:pPr>
        <w:jc w:val="both"/>
      </w:pPr>
    </w:p>
    <w:p w14:paraId="1A35BECB" w14:textId="5A058772" w:rsidR="00D53BEB" w:rsidRDefault="00D53BEB" w:rsidP="00F707EB">
      <w:pPr>
        <w:jc w:val="both"/>
        <w:rPr>
          <w:color w:val="000000"/>
        </w:rPr>
      </w:pPr>
      <w:r w:rsidRPr="00654686">
        <w:rPr>
          <w:color w:val="000000"/>
        </w:rPr>
        <w:t xml:space="preserve">Celková suma za zhodnotenie jednej žiadosti o nenávratný finančný príspevok je </w:t>
      </w:r>
      <w:r w:rsidRPr="00654686">
        <w:rPr>
          <w:b/>
          <w:color w:val="000000"/>
        </w:rPr>
        <w:t>200,00 EUR</w:t>
      </w:r>
      <w:r w:rsidRPr="00654686">
        <w:rPr>
          <w:color w:val="000000"/>
        </w:rPr>
        <w:t>.</w:t>
      </w:r>
    </w:p>
    <w:p w14:paraId="645BC72B" w14:textId="77777777" w:rsidR="00D53BEB" w:rsidRPr="00273509" w:rsidRDefault="00D53BEB" w:rsidP="00F707EB">
      <w:pPr>
        <w:jc w:val="both"/>
      </w:pPr>
    </w:p>
    <w:p w14:paraId="531CA156" w14:textId="0F307AC8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</w:t>
      </w:r>
      <w:r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</w:t>
      </w:r>
      <w:r w:rsidR="0004173C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="004A1EE3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04173C">
        <w:rPr>
          <w:rFonts w:ascii="Times New Roman" w:hAnsi="Times New Roman" w:cs="Times New Roman"/>
          <w:b/>
          <w:bCs/>
          <w:color w:val="auto"/>
          <w:sz w:val="24"/>
          <w:szCs w:val="24"/>
        </w:rPr>
        <w:t>12</w:t>
      </w:r>
      <w:r w:rsidR="00B15093"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60BA8"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A420E5" w:rsidRPr="00654686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A420E5" w:rsidRPr="00E803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8032A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0D6A15" w:rsidP="00B54557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F00688">
          <w:rPr>
            <w:rStyle w:val="Hypertextovprepojenie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B"/>
    <w:rsid w:val="00001BBB"/>
    <w:rsid w:val="00010985"/>
    <w:rsid w:val="00011A32"/>
    <w:rsid w:val="00017B3D"/>
    <w:rsid w:val="000216E9"/>
    <w:rsid w:val="00023077"/>
    <w:rsid w:val="0004173C"/>
    <w:rsid w:val="0004234C"/>
    <w:rsid w:val="00054857"/>
    <w:rsid w:val="0005624A"/>
    <w:rsid w:val="00056B57"/>
    <w:rsid w:val="000631E8"/>
    <w:rsid w:val="00066DCD"/>
    <w:rsid w:val="000709BB"/>
    <w:rsid w:val="000711D8"/>
    <w:rsid w:val="00071215"/>
    <w:rsid w:val="0007226F"/>
    <w:rsid w:val="00080AA9"/>
    <w:rsid w:val="00083F41"/>
    <w:rsid w:val="00086193"/>
    <w:rsid w:val="0009315C"/>
    <w:rsid w:val="00095AC5"/>
    <w:rsid w:val="000970B9"/>
    <w:rsid w:val="000C32E7"/>
    <w:rsid w:val="000C47CD"/>
    <w:rsid w:val="000C6BE0"/>
    <w:rsid w:val="000D6A15"/>
    <w:rsid w:val="000D6B98"/>
    <w:rsid w:val="000E0427"/>
    <w:rsid w:val="000E3785"/>
    <w:rsid w:val="000E4311"/>
    <w:rsid w:val="000E5981"/>
    <w:rsid w:val="000F5068"/>
    <w:rsid w:val="000F62BB"/>
    <w:rsid w:val="00100D06"/>
    <w:rsid w:val="00104A44"/>
    <w:rsid w:val="00122769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54E9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51C2"/>
    <w:rsid w:val="001B012F"/>
    <w:rsid w:val="001B2805"/>
    <w:rsid w:val="001B4CCC"/>
    <w:rsid w:val="001C59E6"/>
    <w:rsid w:val="001D5A28"/>
    <w:rsid w:val="001D70DB"/>
    <w:rsid w:val="001E038E"/>
    <w:rsid w:val="001F0D50"/>
    <w:rsid w:val="001F16A7"/>
    <w:rsid w:val="001F3A60"/>
    <w:rsid w:val="00203731"/>
    <w:rsid w:val="00213B09"/>
    <w:rsid w:val="00222252"/>
    <w:rsid w:val="00226645"/>
    <w:rsid w:val="0022672E"/>
    <w:rsid w:val="00242FDB"/>
    <w:rsid w:val="002441A8"/>
    <w:rsid w:val="00262BAE"/>
    <w:rsid w:val="00264DB3"/>
    <w:rsid w:val="00265959"/>
    <w:rsid w:val="00273C9A"/>
    <w:rsid w:val="00283590"/>
    <w:rsid w:val="00284824"/>
    <w:rsid w:val="00285F00"/>
    <w:rsid w:val="00296654"/>
    <w:rsid w:val="002A0FEF"/>
    <w:rsid w:val="002A5522"/>
    <w:rsid w:val="002A672D"/>
    <w:rsid w:val="002B20A0"/>
    <w:rsid w:val="002B3681"/>
    <w:rsid w:val="002B5BE8"/>
    <w:rsid w:val="002B6800"/>
    <w:rsid w:val="002C05ED"/>
    <w:rsid w:val="002C0C65"/>
    <w:rsid w:val="002C2596"/>
    <w:rsid w:val="002D338F"/>
    <w:rsid w:val="002D3457"/>
    <w:rsid w:val="002D7ECE"/>
    <w:rsid w:val="002E75F9"/>
    <w:rsid w:val="002F25EC"/>
    <w:rsid w:val="00301B23"/>
    <w:rsid w:val="0030394B"/>
    <w:rsid w:val="003046C2"/>
    <w:rsid w:val="003048C3"/>
    <w:rsid w:val="00306CD5"/>
    <w:rsid w:val="00310A76"/>
    <w:rsid w:val="00313804"/>
    <w:rsid w:val="00317B45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9027D"/>
    <w:rsid w:val="00393A27"/>
    <w:rsid w:val="00394F30"/>
    <w:rsid w:val="003A0BF3"/>
    <w:rsid w:val="003A1FA5"/>
    <w:rsid w:val="003A24F7"/>
    <w:rsid w:val="003A3847"/>
    <w:rsid w:val="003B02EB"/>
    <w:rsid w:val="003B0600"/>
    <w:rsid w:val="003B35EE"/>
    <w:rsid w:val="003B43C2"/>
    <w:rsid w:val="003B458C"/>
    <w:rsid w:val="003C6315"/>
    <w:rsid w:val="003D08B4"/>
    <w:rsid w:val="003D174F"/>
    <w:rsid w:val="003D283A"/>
    <w:rsid w:val="003D609D"/>
    <w:rsid w:val="003E1988"/>
    <w:rsid w:val="003F17D7"/>
    <w:rsid w:val="003F1833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263F"/>
    <w:rsid w:val="00453DF0"/>
    <w:rsid w:val="00460807"/>
    <w:rsid w:val="004743F8"/>
    <w:rsid w:val="00481AB1"/>
    <w:rsid w:val="00482C59"/>
    <w:rsid w:val="00484345"/>
    <w:rsid w:val="0049268C"/>
    <w:rsid w:val="0049433F"/>
    <w:rsid w:val="004A05EE"/>
    <w:rsid w:val="004A10F8"/>
    <w:rsid w:val="004A1EE3"/>
    <w:rsid w:val="004A7B1F"/>
    <w:rsid w:val="004B0FCB"/>
    <w:rsid w:val="004B1277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5012B5"/>
    <w:rsid w:val="005014D4"/>
    <w:rsid w:val="00501E92"/>
    <w:rsid w:val="00504D6B"/>
    <w:rsid w:val="00506746"/>
    <w:rsid w:val="0051065A"/>
    <w:rsid w:val="00525857"/>
    <w:rsid w:val="00527ED2"/>
    <w:rsid w:val="005311F4"/>
    <w:rsid w:val="0053294D"/>
    <w:rsid w:val="0054221A"/>
    <w:rsid w:val="0054380A"/>
    <w:rsid w:val="00543CC4"/>
    <w:rsid w:val="005471D8"/>
    <w:rsid w:val="00553E10"/>
    <w:rsid w:val="005550AE"/>
    <w:rsid w:val="00567DCC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40743"/>
    <w:rsid w:val="00647A2E"/>
    <w:rsid w:val="00650B52"/>
    <w:rsid w:val="00654686"/>
    <w:rsid w:val="006576E6"/>
    <w:rsid w:val="00663592"/>
    <w:rsid w:val="00667D0A"/>
    <w:rsid w:val="006726AC"/>
    <w:rsid w:val="00675891"/>
    <w:rsid w:val="00676CFF"/>
    <w:rsid w:val="00681AAC"/>
    <w:rsid w:val="006854B5"/>
    <w:rsid w:val="00687AD8"/>
    <w:rsid w:val="00687D9F"/>
    <w:rsid w:val="006978FF"/>
    <w:rsid w:val="006B5A5F"/>
    <w:rsid w:val="006C7B97"/>
    <w:rsid w:val="006D1335"/>
    <w:rsid w:val="006D3216"/>
    <w:rsid w:val="006E13D0"/>
    <w:rsid w:val="006E17A4"/>
    <w:rsid w:val="006E17BA"/>
    <w:rsid w:val="006E7EE0"/>
    <w:rsid w:val="006F1D1A"/>
    <w:rsid w:val="006F3279"/>
    <w:rsid w:val="007011D5"/>
    <w:rsid w:val="007029F5"/>
    <w:rsid w:val="0072320C"/>
    <w:rsid w:val="00724BD6"/>
    <w:rsid w:val="00727158"/>
    <w:rsid w:val="007272D6"/>
    <w:rsid w:val="00730E3C"/>
    <w:rsid w:val="00731C90"/>
    <w:rsid w:val="00735E9E"/>
    <w:rsid w:val="00747170"/>
    <w:rsid w:val="00751C02"/>
    <w:rsid w:val="0075351E"/>
    <w:rsid w:val="00753F61"/>
    <w:rsid w:val="0075440D"/>
    <w:rsid w:val="00756548"/>
    <w:rsid w:val="007664F7"/>
    <w:rsid w:val="007668EF"/>
    <w:rsid w:val="00774FF8"/>
    <w:rsid w:val="00775B1A"/>
    <w:rsid w:val="007770A1"/>
    <w:rsid w:val="00780E31"/>
    <w:rsid w:val="00787553"/>
    <w:rsid w:val="00792B6C"/>
    <w:rsid w:val="00795064"/>
    <w:rsid w:val="007961C0"/>
    <w:rsid w:val="007A0EB1"/>
    <w:rsid w:val="007A3A4B"/>
    <w:rsid w:val="007B1633"/>
    <w:rsid w:val="007B4116"/>
    <w:rsid w:val="007C1380"/>
    <w:rsid w:val="007C14CA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DE5"/>
    <w:rsid w:val="00815A31"/>
    <w:rsid w:val="008215D9"/>
    <w:rsid w:val="00822641"/>
    <w:rsid w:val="00826DBC"/>
    <w:rsid w:val="00831494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51B"/>
    <w:rsid w:val="008A6CAE"/>
    <w:rsid w:val="008A73B7"/>
    <w:rsid w:val="008B2480"/>
    <w:rsid w:val="008B52DC"/>
    <w:rsid w:val="008C2937"/>
    <w:rsid w:val="008C555D"/>
    <w:rsid w:val="008D6CD6"/>
    <w:rsid w:val="008E5A63"/>
    <w:rsid w:val="008E5AB3"/>
    <w:rsid w:val="008F0851"/>
    <w:rsid w:val="008F1333"/>
    <w:rsid w:val="008F311A"/>
    <w:rsid w:val="008F6979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12B3"/>
    <w:rsid w:val="00943EC6"/>
    <w:rsid w:val="00952E73"/>
    <w:rsid w:val="00953004"/>
    <w:rsid w:val="009602B6"/>
    <w:rsid w:val="0097074B"/>
    <w:rsid w:val="00975A0B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B7054"/>
    <w:rsid w:val="009E0569"/>
    <w:rsid w:val="009E071A"/>
    <w:rsid w:val="009E0A84"/>
    <w:rsid w:val="009E0E59"/>
    <w:rsid w:val="009E215C"/>
    <w:rsid w:val="009E3C0F"/>
    <w:rsid w:val="009F06F9"/>
    <w:rsid w:val="00A10487"/>
    <w:rsid w:val="00A23BF9"/>
    <w:rsid w:val="00A27776"/>
    <w:rsid w:val="00A3152D"/>
    <w:rsid w:val="00A31C08"/>
    <w:rsid w:val="00A420E5"/>
    <w:rsid w:val="00A462C5"/>
    <w:rsid w:val="00A46C72"/>
    <w:rsid w:val="00A543D6"/>
    <w:rsid w:val="00A60E58"/>
    <w:rsid w:val="00A634C4"/>
    <w:rsid w:val="00A71CDF"/>
    <w:rsid w:val="00A71DE5"/>
    <w:rsid w:val="00A85563"/>
    <w:rsid w:val="00A8556B"/>
    <w:rsid w:val="00A934E1"/>
    <w:rsid w:val="00AA5E4A"/>
    <w:rsid w:val="00AB0A3A"/>
    <w:rsid w:val="00AC1424"/>
    <w:rsid w:val="00AC5F5E"/>
    <w:rsid w:val="00AD4B7A"/>
    <w:rsid w:val="00AD6816"/>
    <w:rsid w:val="00AE3360"/>
    <w:rsid w:val="00AF1385"/>
    <w:rsid w:val="00AF1961"/>
    <w:rsid w:val="00AF1A77"/>
    <w:rsid w:val="00AF74A6"/>
    <w:rsid w:val="00B0627B"/>
    <w:rsid w:val="00B15093"/>
    <w:rsid w:val="00B249C4"/>
    <w:rsid w:val="00B27810"/>
    <w:rsid w:val="00B309DD"/>
    <w:rsid w:val="00B313B9"/>
    <w:rsid w:val="00B32A85"/>
    <w:rsid w:val="00B35E03"/>
    <w:rsid w:val="00B41EE7"/>
    <w:rsid w:val="00B424C6"/>
    <w:rsid w:val="00B42C72"/>
    <w:rsid w:val="00B438B4"/>
    <w:rsid w:val="00B54557"/>
    <w:rsid w:val="00B55DD1"/>
    <w:rsid w:val="00B56DD7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4263"/>
    <w:rsid w:val="00C04E5A"/>
    <w:rsid w:val="00C155B1"/>
    <w:rsid w:val="00C222CD"/>
    <w:rsid w:val="00C2429F"/>
    <w:rsid w:val="00C261E0"/>
    <w:rsid w:val="00C30779"/>
    <w:rsid w:val="00C3312B"/>
    <w:rsid w:val="00C3576C"/>
    <w:rsid w:val="00C35B04"/>
    <w:rsid w:val="00C36430"/>
    <w:rsid w:val="00C44B9F"/>
    <w:rsid w:val="00C5138E"/>
    <w:rsid w:val="00C53766"/>
    <w:rsid w:val="00C565F1"/>
    <w:rsid w:val="00C57FE0"/>
    <w:rsid w:val="00C60482"/>
    <w:rsid w:val="00C60FCC"/>
    <w:rsid w:val="00C62341"/>
    <w:rsid w:val="00C62D57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D2FA7"/>
    <w:rsid w:val="00CE63DE"/>
    <w:rsid w:val="00CF2D52"/>
    <w:rsid w:val="00D00AF9"/>
    <w:rsid w:val="00D048C8"/>
    <w:rsid w:val="00D105A9"/>
    <w:rsid w:val="00D16280"/>
    <w:rsid w:val="00D20855"/>
    <w:rsid w:val="00D30073"/>
    <w:rsid w:val="00D32AC4"/>
    <w:rsid w:val="00D334CF"/>
    <w:rsid w:val="00D41E2B"/>
    <w:rsid w:val="00D464E2"/>
    <w:rsid w:val="00D5269C"/>
    <w:rsid w:val="00D53BEB"/>
    <w:rsid w:val="00D761EB"/>
    <w:rsid w:val="00DA5D38"/>
    <w:rsid w:val="00DC6AD6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4761"/>
    <w:rsid w:val="00E508B5"/>
    <w:rsid w:val="00E50BF5"/>
    <w:rsid w:val="00E53392"/>
    <w:rsid w:val="00E56A72"/>
    <w:rsid w:val="00E60272"/>
    <w:rsid w:val="00E616DF"/>
    <w:rsid w:val="00E71584"/>
    <w:rsid w:val="00E8032A"/>
    <w:rsid w:val="00E810C5"/>
    <w:rsid w:val="00E83F23"/>
    <w:rsid w:val="00E8547D"/>
    <w:rsid w:val="00E95762"/>
    <w:rsid w:val="00E97F45"/>
    <w:rsid w:val="00EA20E3"/>
    <w:rsid w:val="00EC04CF"/>
    <w:rsid w:val="00EC2DFA"/>
    <w:rsid w:val="00EC4317"/>
    <w:rsid w:val="00EC540C"/>
    <w:rsid w:val="00EC7AFC"/>
    <w:rsid w:val="00ED601D"/>
    <w:rsid w:val="00EE0997"/>
    <w:rsid w:val="00EE781A"/>
    <w:rsid w:val="00EF1373"/>
    <w:rsid w:val="00EF1AD4"/>
    <w:rsid w:val="00EF6739"/>
    <w:rsid w:val="00EF7356"/>
    <w:rsid w:val="00F00688"/>
    <w:rsid w:val="00F11F9A"/>
    <w:rsid w:val="00F13EDD"/>
    <w:rsid w:val="00F2098A"/>
    <w:rsid w:val="00F21AAF"/>
    <w:rsid w:val="00F237B1"/>
    <w:rsid w:val="00F353F5"/>
    <w:rsid w:val="00F40C2B"/>
    <w:rsid w:val="00F43606"/>
    <w:rsid w:val="00F505DF"/>
    <w:rsid w:val="00F50722"/>
    <w:rsid w:val="00F60BA8"/>
    <w:rsid w:val="00F65ACA"/>
    <w:rsid w:val="00F707EB"/>
    <w:rsid w:val="00F73363"/>
    <w:rsid w:val="00F875C3"/>
    <w:rsid w:val="00F90619"/>
    <w:rsid w:val="00F970B4"/>
    <w:rsid w:val="00FA3C27"/>
    <w:rsid w:val="00FA4BE1"/>
    <w:rsid w:val="00FB6682"/>
    <w:rsid w:val="00FB7E66"/>
    <w:rsid w:val="00FC1379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68A02A99-5BA0-41B4-9DAE-FC608D9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PouitHypertextovPrepojenie">
    <w:name w:val="FollowedHyperlink"/>
    <w:basedOn w:val="Predvolenpsmoodseku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50BF5"/>
    <w:rPr>
      <w:b/>
      <w:bCs/>
    </w:rPr>
  </w:style>
  <w:style w:type="paragraph" w:styleId="Odsekzoznamu">
    <w:name w:val="List Paragraph"/>
    <w:basedOn w:val="Normlny"/>
    <w:uiPriority w:val="34"/>
    <w:qFormat/>
    <w:rsid w:val="00D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E89CA-4D56-4508-AE8E-A4FECDBC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MZP</Company>
  <LinksUpToDate>false</LinksUpToDate>
  <CharactersWithSpaces>6794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</dc:creator>
  <cp:keywords/>
  <cp:lastModifiedBy>Venglár Peter</cp:lastModifiedBy>
  <cp:revision>2</cp:revision>
  <cp:lastPrinted>2018-08-14T06:59:00Z</cp:lastPrinted>
  <dcterms:created xsi:type="dcterms:W3CDTF">2018-12-10T12:07:00Z</dcterms:created>
  <dcterms:modified xsi:type="dcterms:W3CDTF">2018-12-10T12:07:00Z</dcterms:modified>
</cp:coreProperties>
</file>