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24D" w:rsidRPr="00B824D8" w:rsidRDefault="00C9624D" w:rsidP="00C9624D">
      <w:pPr>
        <w:pStyle w:val="Nadpis2"/>
        <w:numPr>
          <w:ilvl w:val="0"/>
          <w:numId w:val="0"/>
        </w:numPr>
        <w:spacing w:before="0" w:line="240" w:lineRule="auto"/>
        <w:ind w:left="578" w:hanging="578"/>
        <w:jc w:val="both"/>
      </w:pPr>
      <w:bookmarkStart w:id="0" w:name="_Toc448137277"/>
      <w:r w:rsidRPr="00B824D8">
        <w:t xml:space="preserve">Príloha č. 1: </w:t>
      </w:r>
      <w:r w:rsidRPr="007E5F44">
        <w:t>Vzorový</w:t>
      </w:r>
      <w:r w:rsidRPr="00B824D8">
        <w:t xml:space="preserve"> formulár na určenie </w:t>
      </w:r>
      <w:r>
        <w:t>predpokladanej hodnoty zákazky</w:t>
      </w:r>
      <w:bookmarkEnd w:id="0"/>
    </w:p>
    <w:p w:rsidR="00C9624D" w:rsidRDefault="00C9624D" w:rsidP="00C9624D">
      <w:pPr>
        <w:spacing w:before="360" w:after="360" w:line="240" w:lineRule="auto"/>
        <w:jc w:val="center"/>
        <w:rPr>
          <w:rFonts w:cs="Times New Roman"/>
          <w:b/>
          <w:i/>
          <w:sz w:val="24"/>
          <w:szCs w:val="24"/>
        </w:rPr>
      </w:pPr>
      <w:r w:rsidRPr="009030D4">
        <w:rPr>
          <w:rFonts w:cs="Times New Roman"/>
          <w:b/>
          <w:sz w:val="24"/>
          <w:szCs w:val="24"/>
        </w:rPr>
        <w:t xml:space="preserve">Určenie predpokladanej hodnoty zákazky </w:t>
      </w:r>
      <w:r w:rsidRPr="003539A7">
        <w:rPr>
          <w:rFonts w:cs="Times New Roman"/>
          <w:b/>
          <w:i/>
          <w:sz w:val="24"/>
          <w:szCs w:val="24"/>
        </w:rPr>
        <w:t>(vzor)</w:t>
      </w:r>
    </w:p>
    <w:p w:rsidR="00C9624D" w:rsidRPr="00957A8F" w:rsidRDefault="00C9624D" w:rsidP="00C9624D">
      <w:pPr>
        <w:pStyle w:val="Odsekzoznamu"/>
        <w:numPr>
          <w:ilvl w:val="0"/>
          <w:numId w:val="2"/>
        </w:numPr>
        <w:spacing w:before="120" w:after="120" w:line="360" w:lineRule="auto"/>
        <w:ind w:left="284" w:hanging="284"/>
        <w:rPr>
          <w:rFonts w:cs="Times New Roman"/>
        </w:rPr>
      </w:pPr>
      <w:r w:rsidRPr="00957A8F">
        <w:rPr>
          <w:rFonts w:cs="Times New Roman"/>
        </w:rPr>
        <w:t>Názov verejného obstarávateľa</w:t>
      </w:r>
      <w:r>
        <w:rPr>
          <w:rFonts w:cs="Times New Roman"/>
        </w:rPr>
        <w:t xml:space="preserve"> </w:t>
      </w:r>
      <w:r w:rsidRPr="00957A8F">
        <w:rPr>
          <w:rFonts w:cs="Times New Roman"/>
        </w:rPr>
        <w:t>/</w:t>
      </w:r>
      <w:r>
        <w:rPr>
          <w:rFonts w:cs="Times New Roman"/>
        </w:rPr>
        <w:t xml:space="preserve"> </w:t>
      </w:r>
      <w:r w:rsidRPr="00957A8F">
        <w:rPr>
          <w:rFonts w:cs="Times New Roman"/>
        </w:rPr>
        <w:t xml:space="preserve">prijímateľa: </w:t>
      </w:r>
      <w:r w:rsidRPr="00957A8F">
        <w:rPr>
          <w:rFonts w:cs="Times New Roman"/>
        </w:rPr>
        <w:tab/>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957A8F">
        <w:rPr>
          <w:rFonts w:cs="Times New Roman"/>
        </w:rPr>
        <w:t>Predmet / názov</w:t>
      </w:r>
      <w:r w:rsidRPr="00F4713C" w:rsidDel="00AE4CCF">
        <w:rPr>
          <w:rFonts w:cs="Times New Roman"/>
        </w:rPr>
        <w:t xml:space="preserve"> </w:t>
      </w:r>
      <w:r w:rsidRPr="00F4713C">
        <w:rPr>
          <w:rFonts w:cs="Times New Roman"/>
        </w:rPr>
        <w:t>zákazky:</w:t>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Druh zákazky (tovary</w:t>
      </w:r>
      <w:r>
        <w:rPr>
          <w:rFonts w:cs="Times New Roman"/>
        </w:rPr>
        <w:t xml:space="preserve"> </w:t>
      </w:r>
      <w:r w:rsidRPr="00F4713C">
        <w:rPr>
          <w:rFonts w:cs="Times New Roman"/>
        </w:rPr>
        <w:t>/</w:t>
      </w:r>
      <w:r>
        <w:rPr>
          <w:rFonts w:cs="Times New Roman"/>
        </w:rPr>
        <w:t xml:space="preserve"> </w:t>
      </w:r>
      <w:r w:rsidRPr="00F4713C">
        <w:rPr>
          <w:rFonts w:cs="Times New Roman"/>
        </w:rPr>
        <w:t>služby /</w:t>
      </w:r>
      <w:r>
        <w:rPr>
          <w:rFonts w:cs="Times New Roman"/>
        </w:rPr>
        <w:t xml:space="preserve"> </w:t>
      </w:r>
      <w:r w:rsidRPr="00F4713C">
        <w:rPr>
          <w:rFonts w:cs="Times New Roman"/>
        </w:rPr>
        <w:t>práce):</w:t>
      </w:r>
      <w:r w:rsidRPr="00F4713C">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Kód CPV:</w:t>
      </w:r>
      <w:r w:rsidRPr="00F4713C">
        <w:rPr>
          <w:rFonts w:cs="Times New Roman"/>
        </w:rPr>
        <w:tab/>
      </w:r>
      <w:r w:rsidRPr="00F4713C">
        <w:rPr>
          <w:rFonts w:cs="Times New Roman"/>
        </w:rPr>
        <w:tab/>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Názov projektu a číslo ITMS</w:t>
      </w:r>
      <w:r>
        <w:rPr>
          <w:rFonts w:cs="Times New Roman"/>
        </w:rPr>
        <w:t>2014+</w:t>
      </w:r>
      <w:r w:rsidRPr="00F4713C">
        <w:rPr>
          <w:rFonts w:cs="Times New Roman"/>
        </w:rPr>
        <w:t>:</w:t>
      </w:r>
      <w:r w:rsidRPr="00F4713C">
        <w:rPr>
          <w:rFonts w:cs="Times New Roman"/>
        </w:rPr>
        <w:tab/>
      </w:r>
      <w:r>
        <w:rPr>
          <w:rFonts w:cs="Times New Roman"/>
        </w:rPr>
        <w:tab/>
      </w:r>
      <w:r w:rsidRPr="00F4713C">
        <w:rPr>
          <w:rFonts w:cs="Times New Roman"/>
        </w:rPr>
        <w:tab/>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 xml:space="preserve">Operačný program: </w:t>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ab/>
        <w:t>Kvalita životného prostredia</w:t>
      </w:r>
    </w:p>
    <w:p w:rsidR="00C9624D" w:rsidRPr="00957A8F"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Spôsob určenia PHZ</w:t>
      </w:r>
      <w:r w:rsidRPr="00957A8F">
        <w:rPr>
          <w:rStyle w:val="Odkaznapoznmkupodiarou"/>
          <w:rFonts w:cs="Times New Roman"/>
        </w:rPr>
        <w:footnoteReference w:id="1"/>
      </w:r>
      <w:r w:rsidRPr="00957A8F">
        <w:rPr>
          <w:rFonts w:cs="Times New Roman"/>
        </w:rPr>
        <w:t xml:space="preserve">: </w:t>
      </w:r>
    </w:p>
    <w:p w:rsidR="00C9624D" w:rsidRPr="00957A8F" w:rsidRDefault="00C9624D" w:rsidP="00C9624D">
      <w:pPr>
        <w:pStyle w:val="Odsekzoznamu"/>
        <w:numPr>
          <w:ilvl w:val="0"/>
          <w:numId w:val="1"/>
        </w:numPr>
        <w:tabs>
          <w:tab w:val="left" w:pos="851"/>
        </w:tabs>
        <w:spacing w:before="120" w:after="120" w:line="360" w:lineRule="auto"/>
        <w:ind w:left="709" w:hanging="284"/>
        <w:contextualSpacing w:val="0"/>
        <w:rPr>
          <w:rFonts w:cs="Times New Roman"/>
        </w:rPr>
      </w:pPr>
      <w:r w:rsidRPr="00957A8F">
        <w:rPr>
          <w:rFonts w:cs="Times New Roman"/>
        </w:rPr>
        <w:t>Prieskum trhu</w:t>
      </w:r>
      <w:r w:rsidRPr="00957A8F">
        <w:rPr>
          <w:rStyle w:val="Odkaznapoznmkupodiarou"/>
          <w:rFonts w:cs="Times New Roman"/>
        </w:rPr>
        <w:footnoteReference w:id="2"/>
      </w:r>
      <w:r w:rsidRPr="00957A8F">
        <w:rPr>
          <w:rFonts w:cs="Times New Roman"/>
        </w:rPr>
        <w:t xml:space="preserve"> </w:t>
      </w:r>
      <w:r w:rsidRPr="00957A8F">
        <w:rPr>
          <w:rFonts w:cs="Times New Roman"/>
        </w:rPr>
        <w:tab/>
      </w:r>
      <w:r w:rsidRPr="00957A8F">
        <w:rPr>
          <w:rFonts w:cs="Times New Roman"/>
        </w:rPr>
        <w:tab/>
      </w:r>
      <w:r w:rsidRPr="00957A8F">
        <w:rPr>
          <w:rFonts w:cs="Times New Roman"/>
        </w:rPr>
        <w:tab/>
      </w:r>
    </w:p>
    <w:p w:rsidR="00C9624D" w:rsidRPr="00957A8F" w:rsidRDefault="00C9624D" w:rsidP="00C9624D">
      <w:pPr>
        <w:pStyle w:val="Odsekzoznamu"/>
        <w:numPr>
          <w:ilvl w:val="0"/>
          <w:numId w:val="1"/>
        </w:numPr>
        <w:tabs>
          <w:tab w:val="left" w:pos="851"/>
        </w:tabs>
        <w:spacing w:before="120" w:after="120" w:line="360" w:lineRule="auto"/>
        <w:ind w:left="709" w:hanging="283"/>
        <w:contextualSpacing w:val="0"/>
        <w:rPr>
          <w:rFonts w:cs="Times New Roman"/>
        </w:rPr>
      </w:pPr>
      <w:r w:rsidRPr="00F4713C">
        <w:rPr>
          <w:rFonts w:cs="Times New Roman"/>
        </w:rPr>
        <w:t>Rozpočet stavby (stavebného diela, alebo prác)</w:t>
      </w:r>
      <w:r w:rsidRPr="00957A8F">
        <w:rPr>
          <w:rStyle w:val="Odkaznapoznmkupodiarou"/>
          <w:rFonts w:cs="Times New Roman"/>
        </w:rPr>
        <w:footnoteReference w:id="3"/>
      </w:r>
      <w:r w:rsidRPr="00957A8F">
        <w:rPr>
          <w:rFonts w:cs="Times New Roman"/>
        </w:rPr>
        <w:tab/>
      </w:r>
    </w:p>
    <w:p w:rsidR="00C9624D" w:rsidRPr="00957A8F" w:rsidRDefault="00C9624D" w:rsidP="00C9624D">
      <w:pPr>
        <w:pStyle w:val="Odsekzoznamu"/>
        <w:numPr>
          <w:ilvl w:val="0"/>
          <w:numId w:val="1"/>
        </w:numPr>
        <w:tabs>
          <w:tab w:val="left" w:pos="851"/>
        </w:tabs>
        <w:spacing w:before="120" w:after="120" w:line="360" w:lineRule="auto"/>
        <w:ind w:left="709" w:hanging="283"/>
        <w:contextualSpacing w:val="0"/>
        <w:rPr>
          <w:rFonts w:cs="Times New Roman"/>
        </w:rPr>
      </w:pPr>
      <w:r w:rsidRPr="00957A8F">
        <w:rPr>
          <w:rFonts w:cs="Times New Roman"/>
        </w:rPr>
        <w:t>Na základe predchádzajúcich zákaziek</w:t>
      </w:r>
      <w:r w:rsidRPr="00957A8F">
        <w:rPr>
          <w:rStyle w:val="Odkaznapoznmkupodiarou"/>
          <w:rFonts w:cs="Times New Roman"/>
        </w:rPr>
        <w:footnoteReference w:id="4"/>
      </w:r>
      <w:r w:rsidRPr="00957A8F">
        <w:rPr>
          <w:rFonts w:cs="Times New Roman"/>
        </w:rPr>
        <w:t xml:space="preserve"> </w:t>
      </w:r>
    </w:p>
    <w:p w:rsidR="00C9624D" w:rsidRPr="00957A8F" w:rsidRDefault="00C9624D" w:rsidP="00C9624D">
      <w:pPr>
        <w:pStyle w:val="Odsekzoznamu"/>
        <w:numPr>
          <w:ilvl w:val="0"/>
          <w:numId w:val="1"/>
        </w:numPr>
        <w:tabs>
          <w:tab w:val="left" w:pos="851"/>
        </w:tabs>
        <w:spacing w:before="120" w:after="120" w:line="360" w:lineRule="auto"/>
        <w:ind w:left="709" w:hanging="283"/>
        <w:contextualSpacing w:val="0"/>
        <w:rPr>
          <w:rFonts w:cs="Times New Roman"/>
        </w:rPr>
      </w:pPr>
      <w:r w:rsidRPr="00957A8F">
        <w:rPr>
          <w:rFonts w:cs="Times New Roman"/>
        </w:rPr>
        <w:t>Na základe údajov z elektronického trhoviska</w:t>
      </w:r>
      <w:r w:rsidRPr="00957A8F">
        <w:rPr>
          <w:rStyle w:val="Odkaznapoznmkupodiarou"/>
          <w:rFonts w:cs="Times New Roman"/>
        </w:rPr>
        <w:footnoteReference w:id="5"/>
      </w:r>
    </w:p>
    <w:p w:rsidR="00C9624D" w:rsidRPr="00957A8F" w:rsidRDefault="00C9624D" w:rsidP="00C9624D">
      <w:pPr>
        <w:pStyle w:val="Odsekzoznamu"/>
        <w:numPr>
          <w:ilvl w:val="0"/>
          <w:numId w:val="1"/>
        </w:numPr>
        <w:tabs>
          <w:tab w:val="left" w:pos="851"/>
        </w:tabs>
        <w:spacing w:before="120" w:after="120" w:line="360" w:lineRule="auto"/>
        <w:ind w:left="709" w:hanging="283"/>
        <w:contextualSpacing w:val="0"/>
        <w:rPr>
          <w:rFonts w:cs="Times New Roman"/>
        </w:rPr>
      </w:pPr>
      <w:r w:rsidRPr="00957A8F">
        <w:rPr>
          <w:rFonts w:cs="Times New Roman"/>
        </w:rPr>
        <w:t>Iným spôsobom</w:t>
      </w:r>
      <w:r w:rsidRPr="00957A8F">
        <w:rPr>
          <w:rStyle w:val="Odkaznapoznmkupodiarou"/>
          <w:rFonts w:cs="Times New Roman"/>
        </w:rPr>
        <w:footnoteReference w:id="6"/>
      </w:r>
      <w:r w:rsidRPr="00957A8F">
        <w:rPr>
          <w:rFonts w:cs="Times New Roman"/>
        </w:rPr>
        <w:t xml:space="preserve">: </w:t>
      </w:r>
      <w:r w:rsidRPr="00957A8F">
        <w:rPr>
          <w:rFonts w:cs="Times New Roman"/>
        </w:rPr>
        <w:tab/>
      </w:r>
      <w:r w:rsidRPr="00957A8F">
        <w:rPr>
          <w:rFonts w:cs="Times New Roman"/>
        </w:rPr>
        <w:tab/>
      </w:r>
      <w:r w:rsidRPr="00957A8F">
        <w:rPr>
          <w:rFonts w:cs="Times New Roman"/>
        </w:rPr>
        <w:tab/>
      </w:r>
      <w:r>
        <w:rPr>
          <w:rFonts w:cs="Times New Roman"/>
        </w:rPr>
        <w:tab/>
      </w:r>
      <w:r w:rsidRPr="00957A8F">
        <w:rPr>
          <w:rFonts w:cs="Times New Roman"/>
        </w:rPr>
        <w:t>..........................................................................</w:t>
      </w:r>
    </w:p>
    <w:p w:rsidR="00C9624D" w:rsidRPr="00957A8F"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Podklady preukazujúce určenie PHZ</w:t>
      </w:r>
      <w:r w:rsidRPr="00957A8F">
        <w:rPr>
          <w:rStyle w:val="Odkaznapoznmkupodiarou"/>
          <w:rFonts w:cs="Times New Roman"/>
        </w:rPr>
        <w:footnoteReference w:id="7"/>
      </w:r>
      <w:r w:rsidRPr="00957A8F">
        <w:rPr>
          <w:rFonts w:cs="Times New Roman"/>
        </w:rPr>
        <w:t xml:space="preserve">: </w:t>
      </w:r>
      <w:r w:rsidRPr="00957A8F">
        <w:rPr>
          <w:rFonts w:cs="Times New Roman"/>
        </w:rPr>
        <w:tab/>
      </w:r>
      <w:r>
        <w:rPr>
          <w:rFonts w:cs="Times New Roman"/>
        </w:rPr>
        <w:tab/>
      </w:r>
      <w:r w:rsidRPr="00957A8F">
        <w:rPr>
          <w:rFonts w:cs="Times New Roman"/>
        </w:rPr>
        <w:t>..........................................................................</w:t>
      </w:r>
    </w:p>
    <w:p w:rsidR="00C9624D"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Výsledná PHZ</w:t>
      </w:r>
      <w:r w:rsidRPr="00957A8F">
        <w:rPr>
          <w:rStyle w:val="Odkaznapoznmkupodiarou"/>
          <w:rFonts w:cs="Times New Roman"/>
        </w:rPr>
        <w:footnoteReference w:id="8"/>
      </w:r>
      <w:r w:rsidRPr="00957A8F">
        <w:rPr>
          <w:rFonts w:cs="Times New Roman"/>
        </w:rPr>
        <w:t xml:space="preserve"> určená podľa § </w:t>
      </w:r>
      <w:r>
        <w:rPr>
          <w:rFonts w:cs="Times New Roman"/>
        </w:rPr>
        <w:t xml:space="preserve">6 </w:t>
      </w:r>
      <w:r w:rsidRPr="00957A8F">
        <w:rPr>
          <w:rFonts w:cs="Times New Roman"/>
        </w:rPr>
        <w:t xml:space="preserve">zákona č. </w:t>
      </w:r>
      <w:r>
        <w:rPr>
          <w:rFonts w:cs="Times New Roman"/>
        </w:rPr>
        <w:t>343</w:t>
      </w:r>
      <w:r w:rsidRPr="00957A8F">
        <w:rPr>
          <w:rFonts w:cs="Times New Roman"/>
        </w:rPr>
        <w:t>/20</w:t>
      </w:r>
      <w:r>
        <w:rPr>
          <w:rFonts w:cs="Times New Roman"/>
        </w:rPr>
        <w:t>15</w:t>
      </w:r>
      <w:r w:rsidRPr="00957A8F">
        <w:rPr>
          <w:rFonts w:cs="Times New Roman"/>
        </w:rPr>
        <w:t xml:space="preserve"> Z.</w:t>
      </w:r>
      <w:r>
        <w:rPr>
          <w:rFonts w:cs="Times New Roman"/>
        </w:rPr>
        <w:t xml:space="preserve"> </w:t>
      </w:r>
      <w:r w:rsidRPr="00957A8F">
        <w:rPr>
          <w:rFonts w:cs="Times New Roman"/>
        </w:rPr>
        <w:t xml:space="preserve">z. o verejnom obstarávaní: </w:t>
      </w:r>
    </w:p>
    <w:p w:rsidR="00C9624D" w:rsidRPr="00957A8F" w:rsidRDefault="00C9624D" w:rsidP="00C9624D">
      <w:pPr>
        <w:pStyle w:val="Odsekzoznamu"/>
        <w:spacing w:before="120" w:after="120" w:line="360" w:lineRule="auto"/>
        <w:ind w:left="4956"/>
        <w:rPr>
          <w:rFonts w:cs="Times New Roman"/>
        </w:rPr>
      </w:pPr>
      <w:r w:rsidRPr="00957A8F">
        <w:rPr>
          <w:rFonts w:cs="Times New Roman"/>
        </w:rPr>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957A8F">
        <w:rPr>
          <w:rFonts w:cs="Times New Roman"/>
        </w:rPr>
        <w:t xml:space="preserve">Meno, funkcia a podpis zodpovednej osoby: </w:t>
      </w:r>
      <w:r w:rsidRPr="00F4713C">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2"/>
        </w:numPr>
        <w:spacing w:before="120" w:after="120" w:line="360" w:lineRule="auto"/>
        <w:ind w:left="284" w:hanging="284"/>
        <w:rPr>
          <w:rFonts w:cs="Times New Roman"/>
        </w:rPr>
      </w:pPr>
      <w:r w:rsidRPr="00F4713C">
        <w:rPr>
          <w:rFonts w:cs="Times New Roman"/>
        </w:rPr>
        <w:t xml:space="preserve">Miesto a dátum: </w:t>
      </w:r>
      <w:r w:rsidRPr="00F4713C">
        <w:rPr>
          <w:rFonts w:cs="Times New Roman"/>
        </w:rPr>
        <w:tab/>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w:t>
      </w:r>
    </w:p>
    <w:p w:rsidR="00C9624D" w:rsidRPr="00957A8F" w:rsidRDefault="00C9624D" w:rsidP="00C9624D">
      <w:pPr>
        <w:pStyle w:val="Odsekzoznamu"/>
        <w:numPr>
          <w:ilvl w:val="0"/>
          <w:numId w:val="2"/>
        </w:numPr>
        <w:tabs>
          <w:tab w:val="left" w:pos="1418"/>
        </w:tabs>
        <w:spacing w:before="120" w:after="120" w:line="360" w:lineRule="auto"/>
        <w:ind w:left="284" w:hanging="284"/>
        <w:rPr>
          <w:rFonts w:cs="Times New Roman"/>
        </w:rPr>
      </w:pPr>
      <w:r w:rsidRPr="00F4713C">
        <w:rPr>
          <w:rFonts w:cs="Times New Roman"/>
        </w:rPr>
        <w:t>Prílohy</w:t>
      </w:r>
      <w:r w:rsidRPr="00957A8F">
        <w:rPr>
          <w:rStyle w:val="Odkaznapoznmkupodiarou"/>
          <w:rFonts w:cs="Times New Roman"/>
        </w:rPr>
        <w:footnoteReference w:id="9"/>
      </w:r>
      <w:r w:rsidRPr="00957A8F">
        <w:rPr>
          <w:rFonts w:cs="Times New Roman"/>
        </w:rPr>
        <w:t xml:space="preserve">: </w:t>
      </w:r>
      <w:r w:rsidRPr="00957A8F">
        <w:rPr>
          <w:rFonts w:cs="Times New Roman"/>
        </w:rPr>
        <w:tab/>
        <w:t xml:space="preserve">Príloha č. 1 </w:t>
      </w:r>
      <w:r w:rsidRPr="00F4713C">
        <w:rPr>
          <w:rFonts w:cs="Times New Roman"/>
        </w:rPr>
        <w:tab/>
        <w:t>Záznam z prieskumu trhu</w:t>
      </w:r>
      <w:r w:rsidRPr="00957A8F">
        <w:rPr>
          <w:rStyle w:val="Odkaznapoznmkupodiarou"/>
          <w:rFonts w:cs="Times New Roman"/>
        </w:rPr>
        <w:footnoteReference w:id="10"/>
      </w:r>
    </w:p>
    <w:p w:rsidR="00C9624D" w:rsidRPr="00F4713C" w:rsidRDefault="00C9624D" w:rsidP="00C9624D">
      <w:pPr>
        <w:pStyle w:val="Odsekzoznamu"/>
        <w:tabs>
          <w:tab w:val="left" w:pos="1418"/>
        </w:tabs>
        <w:spacing w:before="120" w:after="120" w:line="360" w:lineRule="auto"/>
        <w:ind w:left="1416"/>
        <w:rPr>
          <w:rFonts w:cs="Times New Roman"/>
        </w:rPr>
      </w:pPr>
      <w:r w:rsidRPr="00957A8F">
        <w:rPr>
          <w:rFonts w:cs="Times New Roman"/>
        </w:rPr>
        <w:t>Príloha č. X</w:t>
      </w:r>
      <w:r w:rsidRPr="00957A8F">
        <w:rPr>
          <w:rFonts w:cs="Times New Roman"/>
        </w:rPr>
        <w:tab/>
        <w:t>Názov prílohy</w:t>
      </w:r>
    </w:p>
    <w:p w:rsidR="00C9624D" w:rsidRDefault="00C9624D" w:rsidP="00C9624D">
      <w:pPr>
        <w:jc w:val="center"/>
        <w:rPr>
          <w:rFonts w:cs="Times New Roman"/>
          <w:b/>
          <w:i/>
          <w:sz w:val="24"/>
          <w:szCs w:val="24"/>
        </w:rPr>
      </w:pPr>
      <w:r w:rsidRPr="00F4713C">
        <w:rPr>
          <w:rFonts w:cs="Times New Roman"/>
          <w:b/>
          <w:sz w:val="28"/>
          <w:szCs w:val="28"/>
        </w:rPr>
        <w:br w:type="page"/>
      </w:r>
      <w:r w:rsidRPr="009F64F5">
        <w:rPr>
          <w:rFonts w:cs="Times New Roman"/>
          <w:b/>
          <w:sz w:val="24"/>
          <w:szCs w:val="24"/>
        </w:rPr>
        <w:lastRenderedPageBreak/>
        <w:t xml:space="preserve">Prieskum trhu na účely určenia predpokladanej hodnoty zákazky </w:t>
      </w:r>
      <w:r w:rsidRPr="009F64F5">
        <w:rPr>
          <w:rFonts w:cs="Times New Roman"/>
          <w:b/>
          <w:i/>
          <w:sz w:val="24"/>
          <w:szCs w:val="24"/>
        </w:rPr>
        <w:t>(vzor)</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Názov verejného obstarávateľa</w:t>
      </w:r>
      <w:r>
        <w:rPr>
          <w:rFonts w:cs="Times New Roman"/>
        </w:rPr>
        <w:t xml:space="preserve"> </w:t>
      </w:r>
      <w:r w:rsidRPr="00F4713C">
        <w:rPr>
          <w:rFonts w:cs="Times New Roman"/>
        </w:rPr>
        <w:t>/</w:t>
      </w:r>
      <w:r>
        <w:rPr>
          <w:rFonts w:cs="Times New Roman"/>
        </w:rPr>
        <w:t xml:space="preserve"> </w:t>
      </w:r>
      <w:r w:rsidRPr="00F4713C">
        <w:rPr>
          <w:rFonts w:cs="Times New Roman"/>
        </w:rPr>
        <w:t xml:space="preserve">prijímateľa: </w:t>
      </w:r>
      <w:r>
        <w:rPr>
          <w:rFonts w:cs="Times New Roman"/>
        </w:rPr>
        <w:tab/>
      </w:r>
      <w:r w:rsidRPr="00F4713C">
        <w:rPr>
          <w:rFonts w:cs="Times New Roman"/>
        </w:rPr>
        <w:t>..........................................................................</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Predmet / názov zákazky:</w:t>
      </w:r>
      <w:r>
        <w:rPr>
          <w:rFonts w:cs="Times New Roman"/>
        </w:rPr>
        <w:tab/>
      </w:r>
      <w:r>
        <w:rPr>
          <w:rFonts w:cs="Times New Roman"/>
        </w:rPr>
        <w:tab/>
      </w:r>
      <w:r>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Druh zákazky (tovary</w:t>
      </w:r>
      <w:r>
        <w:rPr>
          <w:rFonts w:cs="Times New Roman"/>
        </w:rPr>
        <w:t xml:space="preserve"> </w:t>
      </w:r>
      <w:r w:rsidRPr="00F4713C">
        <w:rPr>
          <w:rFonts w:cs="Times New Roman"/>
        </w:rPr>
        <w:t>/</w:t>
      </w:r>
      <w:r>
        <w:rPr>
          <w:rFonts w:cs="Times New Roman"/>
        </w:rPr>
        <w:t xml:space="preserve"> </w:t>
      </w:r>
      <w:r w:rsidRPr="00F4713C">
        <w:rPr>
          <w:rFonts w:cs="Times New Roman"/>
        </w:rPr>
        <w:t>služby /</w:t>
      </w:r>
      <w:r>
        <w:rPr>
          <w:rFonts w:cs="Times New Roman"/>
        </w:rPr>
        <w:t xml:space="preserve"> </w:t>
      </w:r>
      <w:r w:rsidRPr="00F4713C">
        <w:rPr>
          <w:rFonts w:cs="Times New Roman"/>
        </w:rPr>
        <w:t>práce):</w:t>
      </w:r>
      <w:r>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Kód CPV:</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Názov projektu a číslo ITMS</w:t>
      </w:r>
      <w:r>
        <w:rPr>
          <w:rFonts w:cs="Times New Roman"/>
        </w:rPr>
        <w:t>2014+</w:t>
      </w:r>
      <w:r w:rsidRPr="00F4713C">
        <w:rPr>
          <w:rFonts w:cs="Times New Roman"/>
        </w:rPr>
        <w:t>:</w:t>
      </w:r>
      <w:r>
        <w:rPr>
          <w:rFonts w:cs="Times New Roman"/>
        </w:rPr>
        <w:tab/>
      </w:r>
      <w:r>
        <w:rPr>
          <w:rFonts w:cs="Times New Roman"/>
        </w:rPr>
        <w:tab/>
      </w:r>
      <w:r w:rsidRPr="00F4713C">
        <w:rPr>
          <w:rFonts w:cs="Times New Roman"/>
        </w:rPr>
        <w:t>..........................................................................</w:t>
      </w:r>
    </w:p>
    <w:p w:rsidR="00C9624D" w:rsidRPr="00F4713C"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Operačný program:</w:t>
      </w:r>
      <w:r>
        <w:rPr>
          <w:rFonts w:cs="Times New Roman"/>
        </w:rPr>
        <w:tab/>
      </w:r>
      <w:r>
        <w:rPr>
          <w:rFonts w:cs="Times New Roman"/>
        </w:rPr>
        <w:tab/>
      </w:r>
      <w:r>
        <w:rPr>
          <w:rFonts w:cs="Times New Roman"/>
        </w:rPr>
        <w:tab/>
      </w:r>
      <w:r>
        <w:rPr>
          <w:rFonts w:cs="Times New Roman"/>
        </w:rPr>
        <w:tab/>
      </w:r>
      <w:r w:rsidRPr="00F4713C">
        <w:rPr>
          <w:rFonts w:cs="Times New Roman"/>
        </w:rPr>
        <w:t>Kvalita životného prostredia</w:t>
      </w:r>
    </w:p>
    <w:p w:rsidR="00C9624D" w:rsidRPr="009745A0" w:rsidRDefault="00C9624D" w:rsidP="00C9624D">
      <w:pPr>
        <w:pStyle w:val="Odsekzoznamu"/>
        <w:numPr>
          <w:ilvl w:val="0"/>
          <w:numId w:val="3"/>
        </w:numPr>
        <w:tabs>
          <w:tab w:val="left" w:pos="426"/>
        </w:tabs>
        <w:spacing w:before="120" w:after="120" w:line="360" w:lineRule="auto"/>
        <w:ind w:left="0" w:firstLine="0"/>
        <w:rPr>
          <w:rFonts w:cs="Times New Roman"/>
        </w:rPr>
      </w:pPr>
      <w:r w:rsidRPr="00F4713C">
        <w:rPr>
          <w:rFonts w:cs="Times New Roman"/>
        </w:rPr>
        <w:t>Spôsob vykonania prieskumu trhu</w:t>
      </w:r>
      <w:r w:rsidRPr="009745A0">
        <w:rPr>
          <w:rStyle w:val="Odkaznapoznmkupodiarou"/>
          <w:rFonts w:cs="Times New Roman"/>
        </w:rPr>
        <w:footnoteReference w:id="11"/>
      </w:r>
      <w:r w:rsidRPr="009745A0">
        <w:rPr>
          <w:rFonts w:cs="Times New Roman"/>
        </w:rPr>
        <w:t xml:space="preserve">: </w:t>
      </w:r>
      <w:r>
        <w:rPr>
          <w:rFonts w:cs="Times New Roman"/>
        </w:rPr>
        <w:tab/>
      </w:r>
      <w:r>
        <w:rPr>
          <w:rFonts w:cs="Times New Roman"/>
        </w:rPr>
        <w:tab/>
      </w:r>
      <w:r w:rsidRPr="00F4713C">
        <w:rPr>
          <w:rFonts w:cs="Times New Roman"/>
        </w:rPr>
        <w:t>..........................................................................</w:t>
      </w:r>
    </w:p>
    <w:p w:rsidR="00C9624D" w:rsidRPr="009745A0" w:rsidRDefault="00C9624D" w:rsidP="00C9624D">
      <w:pPr>
        <w:pStyle w:val="Odsekzoznamu"/>
        <w:numPr>
          <w:ilvl w:val="0"/>
          <w:numId w:val="3"/>
        </w:numPr>
        <w:tabs>
          <w:tab w:val="left" w:pos="426"/>
        </w:tabs>
        <w:spacing w:before="120" w:after="120" w:line="360" w:lineRule="auto"/>
        <w:ind w:left="0" w:firstLine="0"/>
        <w:rPr>
          <w:rFonts w:cs="Times New Roman"/>
        </w:rPr>
      </w:pPr>
      <w:r w:rsidRPr="0085580A">
        <w:rPr>
          <w:rFonts w:cs="Times New Roman"/>
        </w:rPr>
        <w:t>Identifikovanie podkladov, na základe na základe ktorých bol prieskum vykonaný</w:t>
      </w:r>
      <w:r w:rsidRPr="009745A0">
        <w:rPr>
          <w:rStyle w:val="Odkaznapoznmkupodiarou"/>
          <w:rFonts w:cs="Times New Roman"/>
        </w:rPr>
        <w:footnoteReference w:id="12"/>
      </w:r>
      <w:r w:rsidRPr="009745A0">
        <w:rPr>
          <w:rFonts w:cs="Times New Roman"/>
        </w:rPr>
        <w:t>:</w:t>
      </w:r>
    </w:p>
    <w:p w:rsidR="00C9624D" w:rsidRPr="009745A0" w:rsidRDefault="00C9624D" w:rsidP="00C9624D">
      <w:pPr>
        <w:pStyle w:val="Odsekzoznamu"/>
        <w:numPr>
          <w:ilvl w:val="0"/>
          <w:numId w:val="4"/>
        </w:numPr>
        <w:tabs>
          <w:tab w:val="left" w:pos="709"/>
        </w:tabs>
        <w:spacing w:before="120" w:after="120" w:line="360" w:lineRule="auto"/>
        <w:ind w:left="993" w:hanging="567"/>
        <w:contextualSpacing w:val="0"/>
        <w:jc w:val="both"/>
        <w:rPr>
          <w:rFonts w:cs="Times New Roman"/>
        </w:rPr>
      </w:pPr>
      <w:r w:rsidRPr="0085580A">
        <w:rPr>
          <w:rFonts w:cs="Times New Roman"/>
        </w:rPr>
        <w:t>zoznam oslovených dodávateľov</w:t>
      </w:r>
      <w:r w:rsidRPr="009745A0">
        <w:rPr>
          <w:rFonts w:cs="Times New Roman"/>
        </w:rPr>
        <w:t xml:space="preserve"> :</w:t>
      </w:r>
    </w:p>
    <w:tbl>
      <w:tblPr>
        <w:tblStyle w:val="Mriekatabukysvetl1"/>
        <w:tblW w:w="836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1742"/>
        <w:gridCol w:w="2191"/>
        <w:gridCol w:w="1986"/>
      </w:tblGrid>
      <w:tr w:rsidR="00C9624D" w:rsidRPr="00C9624D" w:rsidTr="00D240ED">
        <w:tc>
          <w:tcPr>
            <w:tcW w:w="2446" w:type="dxa"/>
            <w:shd w:val="clear" w:color="auto" w:fill="F2F2F2" w:themeFill="background1" w:themeFillShade="F2"/>
            <w:vAlign w:val="center"/>
          </w:tcPr>
          <w:p w:rsidR="00C9624D" w:rsidRPr="00C9624D" w:rsidRDefault="00C9624D" w:rsidP="00CB5E76">
            <w:pPr>
              <w:spacing w:after="0" w:line="240" w:lineRule="auto"/>
              <w:jc w:val="center"/>
              <w:rPr>
                <w:b/>
                <w:color w:val="2E74B5" w:themeColor="accent1" w:themeShade="BF"/>
                <w:sz w:val="20"/>
                <w:szCs w:val="20"/>
              </w:rPr>
            </w:pPr>
            <w:r w:rsidRPr="00C9624D">
              <w:rPr>
                <w:b/>
                <w:color w:val="2E74B5" w:themeColor="accent1" w:themeShade="BF"/>
                <w:sz w:val="20"/>
                <w:szCs w:val="20"/>
              </w:rPr>
              <w:t>Názov osloveného dodávateľa</w:t>
            </w:r>
          </w:p>
        </w:tc>
        <w:tc>
          <w:tcPr>
            <w:tcW w:w="1742" w:type="dxa"/>
            <w:shd w:val="clear" w:color="auto" w:fill="F2F2F2" w:themeFill="background1" w:themeFillShade="F2"/>
            <w:vAlign w:val="center"/>
          </w:tcPr>
          <w:p w:rsidR="00C9624D" w:rsidRPr="00C9624D" w:rsidRDefault="00C9624D" w:rsidP="00CB5E76">
            <w:pPr>
              <w:spacing w:after="0" w:line="240" w:lineRule="auto"/>
              <w:jc w:val="center"/>
              <w:rPr>
                <w:b/>
                <w:color w:val="2E74B5" w:themeColor="accent1" w:themeShade="BF"/>
                <w:sz w:val="20"/>
                <w:szCs w:val="20"/>
              </w:rPr>
            </w:pPr>
            <w:r w:rsidRPr="00C9624D">
              <w:rPr>
                <w:b/>
                <w:color w:val="2E74B5" w:themeColor="accent1" w:themeShade="BF"/>
                <w:sz w:val="20"/>
                <w:szCs w:val="20"/>
              </w:rPr>
              <w:t>Dátum oslovenia</w:t>
            </w:r>
          </w:p>
        </w:tc>
        <w:tc>
          <w:tcPr>
            <w:tcW w:w="2191" w:type="dxa"/>
            <w:shd w:val="clear" w:color="auto" w:fill="F2F2F2" w:themeFill="background1" w:themeFillShade="F2"/>
            <w:vAlign w:val="center"/>
          </w:tcPr>
          <w:p w:rsidR="00C9624D" w:rsidRPr="00C9624D" w:rsidRDefault="00C9624D" w:rsidP="00CB5E76">
            <w:pPr>
              <w:spacing w:after="0" w:line="240" w:lineRule="auto"/>
              <w:jc w:val="center"/>
              <w:rPr>
                <w:b/>
                <w:color w:val="2E74B5" w:themeColor="accent1" w:themeShade="BF"/>
                <w:sz w:val="20"/>
                <w:szCs w:val="20"/>
              </w:rPr>
            </w:pPr>
            <w:r w:rsidRPr="00C9624D">
              <w:rPr>
                <w:b/>
                <w:color w:val="2E74B5" w:themeColor="accent1" w:themeShade="BF"/>
                <w:sz w:val="20"/>
                <w:szCs w:val="20"/>
              </w:rPr>
              <w:t>Spôsob oslovenia</w:t>
            </w:r>
          </w:p>
        </w:tc>
        <w:tc>
          <w:tcPr>
            <w:tcW w:w="1986" w:type="dxa"/>
            <w:shd w:val="clear" w:color="auto" w:fill="F2F2F2" w:themeFill="background1" w:themeFillShade="F2"/>
            <w:vAlign w:val="center"/>
          </w:tcPr>
          <w:p w:rsidR="00C9624D" w:rsidRPr="00C9624D" w:rsidRDefault="00C9624D" w:rsidP="00CB5E76">
            <w:pPr>
              <w:spacing w:after="0" w:line="240" w:lineRule="auto"/>
              <w:jc w:val="center"/>
              <w:rPr>
                <w:b/>
                <w:color w:val="2E74B5" w:themeColor="accent1" w:themeShade="BF"/>
                <w:sz w:val="20"/>
                <w:szCs w:val="20"/>
              </w:rPr>
            </w:pPr>
            <w:r w:rsidRPr="00C9624D">
              <w:rPr>
                <w:b/>
                <w:color w:val="2E74B5" w:themeColor="accent1" w:themeShade="BF"/>
                <w:sz w:val="20"/>
                <w:szCs w:val="20"/>
              </w:rPr>
              <w:t xml:space="preserve">Prijatá ponuka: </w:t>
            </w:r>
            <w:r w:rsidRPr="00C9624D">
              <w:rPr>
                <w:color w:val="2E74B5" w:themeColor="accent1" w:themeShade="BF"/>
                <w:sz w:val="20"/>
                <w:szCs w:val="20"/>
              </w:rPr>
              <w:t>áno/nie</w:t>
            </w:r>
          </w:p>
        </w:tc>
      </w:tr>
      <w:tr w:rsidR="00C9624D" w:rsidRPr="00C9624D" w:rsidTr="00C9624D">
        <w:trPr>
          <w:trHeight w:hRule="exact" w:val="295"/>
        </w:trPr>
        <w:tc>
          <w:tcPr>
            <w:tcW w:w="2446" w:type="dxa"/>
            <w:vAlign w:val="center"/>
          </w:tcPr>
          <w:p w:rsidR="00C9624D" w:rsidRPr="00C9624D" w:rsidRDefault="00C9624D" w:rsidP="00C9624D">
            <w:pPr>
              <w:spacing w:after="0" w:line="240" w:lineRule="auto"/>
              <w:jc w:val="center"/>
              <w:rPr>
                <w:b/>
                <w:color w:val="2E74B5" w:themeColor="accent1" w:themeShade="BF"/>
                <w:sz w:val="20"/>
                <w:szCs w:val="20"/>
              </w:rPr>
            </w:pPr>
          </w:p>
        </w:tc>
        <w:tc>
          <w:tcPr>
            <w:tcW w:w="1742" w:type="dxa"/>
            <w:vAlign w:val="center"/>
          </w:tcPr>
          <w:p w:rsidR="00C9624D" w:rsidRPr="00C9624D" w:rsidRDefault="00C9624D" w:rsidP="00C9624D">
            <w:pPr>
              <w:spacing w:after="0" w:line="240" w:lineRule="auto"/>
              <w:rPr>
                <w:b/>
                <w:color w:val="2E74B5" w:themeColor="accent1" w:themeShade="BF"/>
                <w:sz w:val="20"/>
                <w:szCs w:val="20"/>
              </w:rPr>
            </w:pPr>
          </w:p>
        </w:tc>
        <w:tc>
          <w:tcPr>
            <w:tcW w:w="2191" w:type="dxa"/>
            <w:vAlign w:val="center"/>
          </w:tcPr>
          <w:p w:rsidR="00C9624D" w:rsidRPr="00C9624D" w:rsidRDefault="00C9624D" w:rsidP="00C9624D">
            <w:pPr>
              <w:spacing w:after="0" w:line="240" w:lineRule="auto"/>
              <w:rPr>
                <w:sz w:val="20"/>
                <w:szCs w:val="20"/>
              </w:rPr>
            </w:pPr>
          </w:p>
        </w:tc>
        <w:tc>
          <w:tcPr>
            <w:tcW w:w="1986" w:type="dxa"/>
            <w:vAlign w:val="center"/>
          </w:tcPr>
          <w:p w:rsidR="00C9624D" w:rsidRPr="00C9624D" w:rsidRDefault="00C9624D" w:rsidP="00C9624D">
            <w:pPr>
              <w:spacing w:after="0" w:line="240" w:lineRule="auto"/>
              <w:rPr>
                <w:sz w:val="20"/>
                <w:szCs w:val="20"/>
              </w:rPr>
            </w:pPr>
          </w:p>
        </w:tc>
      </w:tr>
      <w:tr w:rsidR="00C9624D" w:rsidRPr="00C9624D" w:rsidTr="00C9624D">
        <w:trPr>
          <w:trHeight w:val="142"/>
        </w:trPr>
        <w:tc>
          <w:tcPr>
            <w:tcW w:w="2446" w:type="dxa"/>
            <w:vAlign w:val="center"/>
          </w:tcPr>
          <w:p w:rsidR="00C9624D" w:rsidRPr="00C9624D" w:rsidRDefault="00C9624D" w:rsidP="00C9624D">
            <w:pPr>
              <w:spacing w:after="0" w:line="240" w:lineRule="auto"/>
              <w:jc w:val="center"/>
              <w:rPr>
                <w:b/>
                <w:color w:val="2E74B5" w:themeColor="accent1" w:themeShade="BF"/>
                <w:sz w:val="20"/>
                <w:szCs w:val="20"/>
              </w:rPr>
            </w:pPr>
          </w:p>
        </w:tc>
        <w:tc>
          <w:tcPr>
            <w:tcW w:w="1742" w:type="dxa"/>
            <w:vAlign w:val="center"/>
          </w:tcPr>
          <w:p w:rsidR="00C9624D" w:rsidRPr="00C9624D" w:rsidRDefault="00C9624D" w:rsidP="00C9624D">
            <w:pPr>
              <w:spacing w:after="0" w:line="240" w:lineRule="auto"/>
              <w:rPr>
                <w:b/>
                <w:color w:val="2E74B5" w:themeColor="accent1" w:themeShade="BF"/>
                <w:sz w:val="20"/>
                <w:szCs w:val="20"/>
              </w:rPr>
            </w:pPr>
          </w:p>
        </w:tc>
        <w:tc>
          <w:tcPr>
            <w:tcW w:w="2191" w:type="dxa"/>
            <w:vAlign w:val="center"/>
          </w:tcPr>
          <w:p w:rsidR="00C9624D" w:rsidRPr="00C9624D" w:rsidRDefault="00C9624D" w:rsidP="00C9624D">
            <w:pPr>
              <w:spacing w:after="0" w:line="240" w:lineRule="auto"/>
              <w:rPr>
                <w:b/>
                <w:color w:val="2E74B5" w:themeColor="accent1" w:themeShade="BF"/>
                <w:sz w:val="20"/>
                <w:szCs w:val="20"/>
              </w:rPr>
            </w:pPr>
          </w:p>
        </w:tc>
        <w:tc>
          <w:tcPr>
            <w:tcW w:w="1986" w:type="dxa"/>
            <w:vAlign w:val="center"/>
          </w:tcPr>
          <w:p w:rsidR="00C9624D" w:rsidRPr="00C9624D" w:rsidRDefault="00C9624D" w:rsidP="00C9624D">
            <w:pPr>
              <w:spacing w:after="0" w:line="240" w:lineRule="auto"/>
              <w:rPr>
                <w:b/>
                <w:color w:val="2E74B5" w:themeColor="accent1" w:themeShade="BF"/>
                <w:sz w:val="20"/>
                <w:szCs w:val="20"/>
              </w:rPr>
            </w:pPr>
          </w:p>
        </w:tc>
      </w:tr>
      <w:tr w:rsidR="00C9624D" w:rsidRPr="00C9624D" w:rsidTr="00D240ED">
        <w:tc>
          <w:tcPr>
            <w:tcW w:w="2446" w:type="dxa"/>
            <w:vAlign w:val="center"/>
          </w:tcPr>
          <w:p w:rsidR="00C9624D" w:rsidRPr="00C9624D" w:rsidRDefault="00C9624D" w:rsidP="00C9624D">
            <w:pPr>
              <w:spacing w:after="0" w:line="240" w:lineRule="auto"/>
              <w:jc w:val="center"/>
              <w:rPr>
                <w:b/>
                <w:color w:val="2E74B5" w:themeColor="accent1" w:themeShade="BF"/>
                <w:sz w:val="20"/>
                <w:szCs w:val="20"/>
              </w:rPr>
            </w:pPr>
          </w:p>
        </w:tc>
        <w:tc>
          <w:tcPr>
            <w:tcW w:w="1742" w:type="dxa"/>
            <w:vAlign w:val="center"/>
          </w:tcPr>
          <w:p w:rsidR="00C9624D" w:rsidRPr="00C9624D" w:rsidRDefault="00C9624D" w:rsidP="00C9624D">
            <w:pPr>
              <w:spacing w:after="0" w:line="240" w:lineRule="auto"/>
              <w:rPr>
                <w:b/>
                <w:color w:val="2E74B5" w:themeColor="accent1" w:themeShade="BF"/>
                <w:sz w:val="20"/>
                <w:szCs w:val="20"/>
              </w:rPr>
            </w:pPr>
          </w:p>
        </w:tc>
        <w:tc>
          <w:tcPr>
            <w:tcW w:w="2191" w:type="dxa"/>
            <w:vAlign w:val="center"/>
          </w:tcPr>
          <w:p w:rsidR="00C9624D" w:rsidRPr="00C9624D" w:rsidRDefault="00C9624D" w:rsidP="00C9624D">
            <w:pPr>
              <w:spacing w:after="0" w:line="240" w:lineRule="auto"/>
              <w:rPr>
                <w:sz w:val="20"/>
                <w:szCs w:val="20"/>
              </w:rPr>
            </w:pPr>
          </w:p>
        </w:tc>
        <w:tc>
          <w:tcPr>
            <w:tcW w:w="1986" w:type="dxa"/>
            <w:vAlign w:val="center"/>
          </w:tcPr>
          <w:p w:rsidR="00C9624D" w:rsidRPr="00C9624D" w:rsidRDefault="00C9624D" w:rsidP="00C9624D">
            <w:pPr>
              <w:spacing w:after="0" w:line="240" w:lineRule="auto"/>
              <w:rPr>
                <w:sz w:val="20"/>
                <w:szCs w:val="20"/>
              </w:rPr>
            </w:pPr>
          </w:p>
        </w:tc>
      </w:tr>
    </w:tbl>
    <w:p w:rsidR="00C9624D" w:rsidRPr="0085580A" w:rsidRDefault="00C9624D" w:rsidP="00C9624D">
      <w:pPr>
        <w:pStyle w:val="Odsekzoznamu"/>
        <w:numPr>
          <w:ilvl w:val="0"/>
          <w:numId w:val="4"/>
        </w:numPr>
        <w:tabs>
          <w:tab w:val="left" w:pos="709"/>
        </w:tabs>
        <w:spacing w:before="120" w:after="120" w:line="360" w:lineRule="auto"/>
        <w:ind w:left="993" w:hanging="567"/>
        <w:contextualSpacing w:val="0"/>
        <w:jc w:val="both"/>
        <w:rPr>
          <w:rFonts w:cs="Times New Roman"/>
        </w:rPr>
      </w:pPr>
      <w:r w:rsidRPr="009745A0">
        <w:rPr>
          <w:rFonts w:cs="Times New Roman"/>
        </w:rPr>
        <w:t>zoznam predložených ponúk:</w:t>
      </w:r>
    </w:p>
    <w:tbl>
      <w:tblPr>
        <w:tblW w:w="8369" w:type="dxa"/>
        <w:tblInd w:w="70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38"/>
        <w:gridCol w:w="1750"/>
        <w:gridCol w:w="2191"/>
        <w:gridCol w:w="1990"/>
      </w:tblGrid>
      <w:tr w:rsidR="00C9624D" w:rsidRPr="00C9624D" w:rsidTr="00D240ED">
        <w:tc>
          <w:tcPr>
            <w:tcW w:w="2438"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 xml:space="preserve">Názov dodávateľa, ktorý predložil ponuku </w:t>
            </w:r>
          </w:p>
        </w:tc>
        <w:tc>
          <w:tcPr>
            <w:tcW w:w="1750"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Dátum predloženia</w:t>
            </w:r>
          </w:p>
        </w:tc>
        <w:tc>
          <w:tcPr>
            <w:tcW w:w="2191"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 xml:space="preserve">Suma ponuky relevantná pre určenie PHZ </w:t>
            </w:r>
          </w:p>
          <w:p w:rsidR="00C9624D" w:rsidRPr="00C9624D" w:rsidRDefault="00C9624D" w:rsidP="00D240ED">
            <w:pPr>
              <w:spacing w:after="0" w:line="240" w:lineRule="auto"/>
              <w:jc w:val="center"/>
              <w:rPr>
                <w:b/>
                <w:color w:val="2E74B5" w:themeColor="accent1" w:themeShade="BF"/>
                <w:sz w:val="20"/>
                <w:szCs w:val="20"/>
              </w:rPr>
            </w:pPr>
            <w:r w:rsidRPr="00C9624D">
              <w:rPr>
                <w:color w:val="2E74B5" w:themeColor="accent1" w:themeShade="BF"/>
                <w:sz w:val="20"/>
                <w:szCs w:val="20"/>
              </w:rPr>
              <w:t>v EUR bez DPH</w:t>
            </w:r>
          </w:p>
        </w:tc>
        <w:tc>
          <w:tcPr>
            <w:tcW w:w="1990"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Poznámka</w:t>
            </w:r>
          </w:p>
        </w:tc>
      </w:tr>
      <w:tr w:rsidR="00C9624D" w:rsidRPr="00C9624D" w:rsidTr="00D240ED">
        <w:tc>
          <w:tcPr>
            <w:tcW w:w="2438" w:type="dxa"/>
          </w:tcPr>
          <w:p w:rsidR="00C9624D" w:rsidRPr="00C9624D" w:rsidRDefault="00C9624D" w:rsidP="00D240ED">
            <w:pPr>
              <w:spacing w:after="0" w:line="240" w:lineRule="auto"/>
              <w:jc w:val="center"/>
              <w:rPr>
                <w:b/>
                <w:color w:val="2E74B5" w:themeColor="accent1" w:themeShade="BF"/>
                <w:sz w:val="20"/>
                <w:szCs w:val="20"/>
              </w:rPr>
            </w:pPr>
          </w:p>
        </w:tc>
        <w:tc>
          <w:tcPr>
            <w:tcW w:w="1750" w:type="dxa"/>
          </w:tcPr>
          <w:p w:rsidR="00C9624D" w:rsidRPr="00C9624D" w:rsidRDefault="00C9624D" w:rsidP="00D240ED">
            <w:pPr>
              <w:spacing w:after="0" w:line="240" w:lineRule="auto"/>
              <w:jc w:val="center"/>
              <w:rPr>
                <w:b/>
                <w:color w:val="2E74B5" w:themeColor="accent1" w:themeShade="BF"/>
                <w:sz w:val="20"/>
                <w:szCs w:val="20"/>
              </w:rPr>
            </w:pPr>
          </w:p>
        </w:tc>
        <w:tc>
          <w:tcPr>
            <w:tcW w:w="2191" w:type="dxa"/>
          </w:tcPr>
          <w:p w:rsidR="00C9624D" w:rsidRPr="00C9624D" w:rsidRDefault="00C9624D" w:rsidP="00D240ED">
            <w:pPr>
              <w:spacing w:after="0" w:line="240" w:lineRule="auto"/>
              <w:jc w:val="center"/>
              <w:rPr>
                <w:b/>
                <w:color w:val="2E74B5" w:themeColor="accent1" w:themeShade="BF"/>
                <w:sz w:val="20"/>
                <w:szCs w:val="20"/>
              </w:rPr>
            </w:pPr>
          </w:p>
        </w:tc>
        <w:tc>
          <w:tcPr>
            <w:tcW w:w="1990" w:type="dxa"/>
          </w:tcPr>
          <w:p w:rsidR="00C9624D" w:rsidRPr="00C9624D" w:rsidRDefault="00C9624D" w:rsidP="00D240ED">
            <w:pPr>
              <w:spacing w:after="0" w:line="240" w:lineRule="auto"/>
              <w:jc w:val="center"/>
              <w:rPr>
                <w:b/>
                <w:color w:val="2E74B5" w:themeColor="accent1" w:themeShade="BF"/>
                <w:sz w:val="20"/>
                <w:szCs w:val="20"/>
              </w:rPr>
            </w:pPr>
          </w:p>
        </w:tc>
      </w:tr>
      <w:tr w:rsidR="00C9624D" w:rsidRPr="00C9624D" w:rsidTr="00D240ED">
        <w:tc>
          <w:tcPr>
            <w:tcW w:w="2438" w:type="dxa"/>
          </w:tcPr>
          <w:p w:rsidR="00C9624D" w:rsidRPr="00C9624D" w:rsidRDefault="00C9624D" w:rsidP="00D240ED">
            <w:pPr>
              <w:spacing w:after="0" w:line="240" w:lineRule="auto"/>
              <w:jc w:val="center"/>
              <w:rPr>
                <w:b/>
                <w:color w:val="2E74B5" w:themeColor="accent1" w:themeShade="BF"/>
                <w:sz w:val="20"/>
                <w:szCs w:val="20"/>
              </w:rPr>
            </w:pPr>
          </w:p>
        </w:tc>
        <w:tc>
          <w:tcPr>
            <w:tcW w:w="1750" w:type="dxa"/>
          </w:tcPr>
          <w:p w:rsidR="00C9624D" w:rsidRPr="00C9624D" w:rsidRDefault="00C9624D" w:rsidP="00D240ED">
            <w:pPr>
              <w:spacing w:after="0" w:line="240" w:lineRule="auto"/>
              <w:jc w:val="center"/>
              <w:rPr>
                <w:b/>
                <w:color w:val="2E74B5" w:themeColor="accent1" w:themeShade="BF"/>
                <w:sz w:val="20"/>
                <w:szCs w:val="20"/>
              </w:rPr>
            </w:pPr>
          </w:p>
        </w:tc>
        <w:tc>
          <w:tcPr>
            <w:tcW w:w="2191" w:type="dxa"/>
          </w:tcPr>
          <w:p w:rsidR="00C9624D" w:rsidRPr="00C9624D" w:rsidRDefault="00C9624D" w:rsidP="00D240ED">
            <w:pPr>
              <w:spacing w:after="0" w:line="240" w:lineRule="auto"/>
              <w:jc w:val="center"/>
              <w:rPr>
                <w:b/>
                <w:color w:val="2E74B5" w:themeColor="accent1" w:themeShade="BF"/>
                <w:sz w:val="20"/>
                <w:szCs w:val="20"/>
              </w:rPr>
            </w:pPr>
          </w:p>
        </w:tc>
        <w:tc>
          <w:tcPr>
            <w:tcW w:w="1990" w:type="dxa"/>
          </w:tcPr>
          <w:p w:rsidR="00C9624D" w:rsidRPr="00C9624D" w:rsidRDefault="00C9624D" w:rsidP="00D240ED">
            <w:pPr>
              <w:spacing w:after="0" w:line="240" w:lineRule="auto"/>
              <w:jc w:val="center"/>
              <w:rPr>
                <w:b/>
                <w:color w:val="2E74B5" w:themeColor="accent1" w:themeShade="BF"/>
                <w:sz w:val="20"/>
                <w:szCs w:val="20"/>
              </w:rPr>
            </w:pPr>
          </w:p>
        </w:tc>
      </w:tr>
      <w:tr w:rsidR="00C9624D" w:rsidRPr="00C9624D" w:rsidTr="00D240ED">
        <w:tc>
          <w:tcPr>
            <w:tcW w:w="2438" w:type="dxa"/>
          </w:tcPr>
          <w:p w:rsidR="00C9624D" w:rsidRPr="00C9624D" w:rsidRDefault="00C9624D" w:rsidP="00D240ED">
            <w:pPr>
              <w:spacing w:after="0" w:line="240" w:lineRule="auto"/>
              <w:jc w:val="center"/>
              <w:rPr>
                <w:b/>
                <w:color w:val="2E74B5" w:themeColor="accent1" w:themeShade="BF"/>
                <w:sz w:val="20"/>
                <w:szCs w:val="20"/>
              </w:rPr>
            </w:pPr>
          </w:p>
        </w:tc>
        <w:tc>
          <w:tcPr>
            <w:tcW w:w="1750" w:type="dxa"/>
          </w:tcPr>
          <w:p w:rsidR="00C9624D" w:rsidRPr="00C9624D" w:rsidRDefault="00C9624D" w:rsidP="00D240ED">
            <w:pPr>
              <w:spacing w:after="0" w:line="240" w:lineRule="auto"/>
              <w:jc w:val="center"/>
              <w:rPr>
                <w:b/>
                <w:color w:val="2E74B5" w:themeColor="accent1" w:themeShade="BF"/>
                <w:sz w:val="20"/>
                <w:szCs w:val="20"/>
              </w:rPr>
            </w:pPr>
          </w:p>
        </w:tc>
        <w:tc>
          <w:tcPr>
            <w:tcW w:w="2191" w:type="dxa"/>
          </w:tcPr>
          <w:p w:rsidR="00C9624D" w:rsidRPr="00C9624D" w:rsidRDefault="00C9624D" w:rsidP="00D240ED">
            <w:pPr>
              <w:spacing w:after="0" w:line="240" w:lineRule="auto"/>
              <w:jc w:val="center"/>
              <w:rPr>
                <w:b/>
                <w:color w:val="2E74B5" w:themeColor="accent1" w:themeShade="BF"/>
                <w:sz w:val="20"/>
                <w:szCs w:val="20"/>
              </w:rPr>
            </w:pPr>
          </w:p>
        </w:tc>
        <w:tc>
          <w:tcPr>
            <w:tcW w:w="1990" w:type="dxa"/>
          </w:tcPr>
          <w:p w:rsidR="00C9624D" w:rsidRPr="00C9624D" w:rsidRDefault="00C9624D" w:rsidP="00D240ED">
            <w:pPr>
              <w:spacing w:after="0" w:line="240" w:lineRule="auto"/>
              <w:jc w:val="center"/>
              <w:rPr>
                <w:b/>
                <w:color w:val="2E74B5" w:themeColor="accent1" w:themeShade="BF"/>
                <w:sz w:val="20"/>
                <w:szCs w:val="20"/>
              </w:rPr>
            </w:pPr>
          </w:p>
        </w:tc>
      </w:tr>
    </w:tbl>
    <w:p w:rsidR="00C9624D" w:rsidRPr="0085580A" w:rsidRDefault="00C9624D" w:rsidP="00C9624D">
      <w:pPr>
        <w:pStyle w:val="Odsekzoznamu"/>
        <w:numPr>
          <w:ilvl w:val="0"/>
          <w:numId w:val="4"/>
        </w:numPr>
        <w:tabs>
          <w:tab w:val="left" w:pos="709"/>
        </w:tabs>
        <w:spacing w:before="120" w:after="120" w:line="360" w:lineRule="auto"/>
        <w:ind w:left="993" w:hanging="567"/>
        <w:contextualSpacing w:val="0"/>
        <w:jc w:val="both"/>
        <w:rPr>
          <w:rFonts w:cs="Times New Roman"/>
        </w:rPr>
      </w:pPr>
      <w:r w:rsidRPr="009745A0">
        <w:rPr>
          <w:rFonts w:cs="Times New Roman"/>
        </w:rPr>
        <w:t>zoznam identifikovaných cenníkov/zmlúv/plnení:</w:t>
      </w:r>
    </w:p>
    <w:tbl>
      <w:tblPr>
        <w:tblW w:w="8368" w:type="dxa"/>
        <w:tblInd w:w="70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41"/>
        <w:gridCol w:w="2016"/>
        <w:gridCol w:w="1922"/>
        <w:gridCol w:w="1989"/>
      </w:tblGrid>
      <w:tr w:rsidR="00C9624D" w:rsidRPr="00C9624D" w:rsidTr="00D240ED">
        <w:tc>
          <w:tcPr>
            <w:tcW w:w="2441"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Identifikácia zdroja údaju</w:t>
            </w:r>
          </w:p>
        </w:tc>
        <w:tc>
          <w:tcPr>
            <w:tcW w:w="2016"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 xml:space="preserve">Odkaz na internetovú stránku </w:t>
            </w:r>
            <w:r w:rsidRPr="00C9624D">
              <w:rPr>
                <w:color w:val="2E74B5" w:themeColor="accent1" w:themeShade="BF"/>
                <w:sz w:val="20"/>
                <w:szCs w:val="20"/>
              </w:rPr>
              <w:t>(ak relevantné)</w:t>
            </w:r>
          </w:p>
        </w:tc>
        <w:tc>
          <w:tcPr>
            <w:tcW w:w="1922"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 xml:space="preserve">Suma relevantná pre určenie PHZ </w:t>
            </w:r>
            <w:r w:rsidRPr="00C9624D">
              <w:rPr>
                <w:color w:val="2E74B5" w:themeColor="accent1" w:themeShade="BF"/>
                <w:sz w:val="20"/>
                <w:szCs w:val="20"/>
              </w:rPr>
              <w:t>v EUR bez DPH</w:t>
            </w:r>
          </w:p>
        </w:tc>
        <w:tc>
          <w:tcPr>
            <w:tcW w:w="1989" w:type="dxa"/>
            <w:shd w:val="pct5" w:color="auto" w:fill="auto"/>
            <w:vAlign w:val="center"/>
          </w:tcPr>
          <w:p w:rsidR="00C9624D" w:rsidRPr="00C9624D" w:rsidRDefault="00C9624D" w:rsidP="00D240ED">
            <w:pPr>
              <w:spacing w:after="0" w:line="240" w:lineRule="auto"/>
              <w:jc w:val="center"/>
              <w:rPr>
                <w:b/>
                <w:color w:val="2E74B5" w:themeColor="accent1" w:themeShade="BF"/>
                <w:sz w:val="20"/>
                <w:szCs w:val="20"/>
              </w:rPr>
            </w:pPr>
            <w:r w:rsidRPr="00C9624D">
              <w:rPr>
                <w:b/>
                <w:color w:val="2E74B5" w:themeColor="accent1" w:themeShade="BF"/>
                <w:sz w:val="20"/>
                <w:szCs w:val="20"/>
              </w:rPr>
              <w:t>Poznámka</w:t>
            </w:r>
          </w:p>
        </w:tc>
      </w:tr>
      <w:tr w:rsidR="00C9624D" w:rsidRPr="00C9624D" w:rsidTr="00D240ED">
        <w:tc>
          <w:tcPr>
            <w:tcW w:w="2441" w:type="dxa"/>
          </w:tcPr>
          <w:p w:rsidR="00C9624D" w:rsidRPr="00C9624D" w:rsidRDefault="00C9624D" w:rsidP="00D240ED">
            <w:pPr>
              <w:spacing w:after="0" w:line="240" w:lineRule="auto"/>
              <w:jc w:val="center"/>
              <w:rPr>
                <w:b/>
                <w:color w:val="2E74B5" w:themeColor="accent1" w:themeShade="BF"/>
                <w:sz w:val="20"/>
                <w:szCs w:val="20"/>
              </w:rPr>
            </w:pPr>
          </w:p>
        </w:tc>
        <w:tc>
          <w:tcPr>
            <w:tcW w:w="2016" w:type="dxa"/>
          </w:tcPr>
          <w:p w:rsidR="00C9624D" w:rsidRPr="00C9624D" w:rsidRDefault="00C9624D" w:rsidP="00D240ED">
            <w:pPr>
              <w:spacing w:after="0" w:line="240" w:lineRule="auto"/>
              <w:jc w:val="center"/>
              <w:rPr>
                <w:b/>
                <w:color w:val="2E74B5" w:themeColor="accent1" w:themeShade="BF"/>
                <w:sz w:val="20"/>
                <w:szCs w:val="20"/>
              </w:rPr>
            </w:pPr>
          </w:p>
        </w:tc>
        <w:tc>
          <w:tcPr>
            <w:tcW w:w="1922" w:type="dxa"/>
          </w:tcPr>
          <w:p w:rsidR="00C9624D" w:rsidRPr="00C9624D" w:rsidRDefault="00C9624D" w:rsidP="00D240ED">
            <w:pPr>
              <w:spacing w:after="0" w:line="240" w:lineRule="auto"/>
              <w:jc w:val="center"/>
              <w:rPr>
                <w:b/>
                <w:color w:val="2E74B5" w:themeColor="accent1" w:themeShade="BF"/>
                <w:sz w:val="20"/>
                <w:szCs w:val="20"/>
              </w:rPr>
            </w:pPr>
          </w:p>
        </w:tc>
        <w:tc>
          <w:tcPr>
            <w:tcW w:w="1989" w:type="dxa"/>
          </w:tcPr>
          <w:p w:rsidR="00C9624D" w:rsidRPr="00C9624D" w:rsidRDefault="00C9624D" w:rsidP="00D240ED">
            <w:pPr>
              <w:spacing w:after="0" w:line="240" w:lineRule="auto"/>
              <w:jc w:val="center"/>
              <w:rPr>
                <w:b/>
                <w:color w:val="2E74B5" w:themeColor="accent1" w:themeShade="BF"/>
                <w:sz w:val="20"/>
                <w:szCs w:val="20"/>
              </w:rPr>
            </w:pPr>
          </w:p>
        </w:tc>
      </w:tr>
      <w:tr w:rsidR="00C9624D" w:rsidRPr="00C9624D" w:rsidTr="00D240ED">
        <w:tc>
          <w:tcPr>
            <w:tcW w:w="2441" w:type="dxa"/>
          </w:tcPr>
          <w:p w:rsidR="00C9624D" w:rsidRPr="00C9624D" w:rsidRDefault="00C9624D" w:rsidP="00D240ED">
            <w:pPr>
              <w:spacing w:after="0" w:line="240" w:lineRule="auto"/>
              <w:jc w:val="center"/>
              <w:rPr>
                <w:b/>
                <w:color w:val="2E74B5" w:themeColor="accent1" w:themeShade="BF"/>
                <w:sz w:val="20"/>
                <w:szCs w:val="20"/>
              </w:rPr>
            </w:pPr>
          </w:p>
        </w:tc>
        <w:tc>
          <w:tcPr>
            <w:tcW w:w="2016" w:type="dxa"/>
          </w:tcPr>
          <w:p w:rsidR="00C9624D" w:rsidRPr="00C9624D" w:rsidRDefault="00C9624D" w:rsidP="00D240ED">
            <w:pPr>
              <w:spacing w:after="0" w:line="240" w:lineRule="auto"/>
              <w:jc w:val="center"/>
              <w:rPr>
                <w:b/>
                <w:color w:val="2E74B5" w:themeColor="accent1" w:themeShade="BF"/>
                <w:sz w:val="20"/>
                <w:szCs w:val="20"/>
              </w:rPr>
            </w:pPr>
          </w:p>
        </w:tc>
        <w:tc>
          <w:tcPr>
            <w:tcW w:w="1922" w:type="dxa"/>
          </w:tcPr>
          <w:p w:rsidR="00C9624D" w:rsidRPr="00C9624D" w:rsidRDefault="00C9624D" w:rsidP="00D240ED">
            <w:pPr>
              <w:spacing w:after="0" w:line="240" w:lineRule="auto"/>
              <w:jc w:val="center"/>
              <w:rPr>
                <w:b/>
                <w:color w:val="2E74B5" w:themeColor="accent1" w:themeShade="BF"/>
                <w:sz w:val="20"/>
                <w:szCs w:val="20"/>
              </w:rPr>
            </w:pPr>
          </w:p>
        </w:tc>
        <w:tc>
          <w:tcPr>
            <w:tcW w:w="1989" w:type="dxa"/>
          </w:tcPr>
          <w:p w:rsidR="00C9624D" w:rsidRPr="00C9624D" w:rsidRDefault="00C9624D" w:rsidP="00D240ED">
            <w:pPr>
              <w:spacing w:after="0" w:line="240" w:lineRule="auto"/>
              <w:jc w:val="center"/>
              <w:rPr>
                <w:b/>
                <w:color w:val="2E74B5" w:themeColor="accent1" w:themeShade="BF"/>
                <w:sz w:val="20"/>
                <w:szCs w:val="20"/>
              </w:rPr>
            </w:pPr>
          </w:p>
        </w:tc>
      </w:tr>
      <w:tr w:rsidR="00C9624D" w:rsidRPr="00C9624D" w:rsidTr="00D240ED">
        <w:tc>
          <w:tcPr>
            <w:tcW w:w="2441" w:type="dxa"/>
          </w:tcPr>
          <w:p w:rsidR="00C9624D" w:rsidRPr="00C9624D" w:rsidRDefault="00C9624D" w:rsidP="00D240ED">
            <w:pPr>
              <w:spacing w:after="0" w:line="240" w:lineRule="auto"/>
              <w:jc w:val="center"/>
              <w:rPr>
                <w:b/>
                <w:color w:val="2E74B5" w:themeColor="accent1" w:themeShade="BF"/>
                <w:sz w:val="20"/>
                <w:szCs w:val="20"/>
              </w:rPr>
            </w:pPr>
          </w:p>
        </w:tc>
        <w:tc>
          <w:tcPr>
            <w:tcW w:w="2016" w:type="dxa"/>
          </w:tcPr>
          <w:p w:rsidR="00C9624D" w:rsidRPr="00C9624D" w:rsidRDefault="00C9624D" w:rsidP="00D240ED">
            <w:pPr>
              <w:spacing w:after="0" w:line="240" w:lineRule="auto"/>
              <w:jc w:val="center"/>
              <w:rPr>
                <w:b/>
                <w:color w:val="2E74B5" w:themeColor="accent1" w:themeShade="BF"/>
                <w:sz w:val="20"/>
                <w:szCs w:val="20"/>
              </w:rPr>
            </w:pPr>
          </w:p>
        </w:tc>
        <w:tc>
          <w:tcPr>
            <w:tcW w:w="1922" w:type="dxa"/>
          </w:tcPr>
          <w:p w:rsidR="00C9624D" w:rsidRPr="00C9624D" w:rsidRDefault="00C9624D" w:rsidP="00D240ED">
            <w:pPr>
              <w:spacing w:after="0" w:line="240" w:lineRule="auto"/>
              <w:jc w:val="center"/>
              <w:rPr>
                <w:b/>
                <w:color w:val="2E74B5" w:themeColor="accent1" w:themeShade="BF"/>
                <w:sz w:val="20"/>
                <w:szCs w:val="20"/>
              </w:rPr>
            </w:pPr>
          </w:p>
        </w:tc>
        <w:tc>
          <w:tcPr>
            <w:tcW w:w="1989" w:type="dxa"/>
          </w:tcPr>
          <w:p w:rsidR="00C9624D" w:rsidRPr="00C9624D" w:rsidRDefault="00C9624D" w:rsidP="00D240ED">
            <w:pPr>
              <w:spacing w:after="0" w:line="240" w:lineRule="auto"/>
              <w:jc w:val="center"/>
              <w:rPr>
                <w:b/>
                <w:color w:val="2E74B5" w:themeColor="accent1" w:themeShade="BF"/>
                <w:sz w:val="20"/>
                <w:szCs w:val="20"/>
              </w:rPr>
            </w:pPr>
          </w:p>
        </w:tc>
      </w:tr>
    </w:tbl>
    <w:p w:rsidR="00C9624D" w:rsidRPr="00854253" w:rsidRDefault="00C9624D" w:rsidP="00C9624D">
      <w:pPr>
        <w:pStyle w:val="Odsekzoznamu"/>
        <w:numPr>
          <w:ilvl w:val="0"/>
          <w:numId w:val="4"/>
        </w:numPr>
        <w:tabs>
          <w:tab w:val="left" w:pos="709"/>
        </w:tabs>
        <w:spacing w:before="120" w:after="120" w:line="360" w:lineRule="auto"/>
        <w:ind w:left="993" w:hanging="567"/>
        <w:contextualSpacing w:val="0"/>
        <w:jc w:val="both"/>
        <w:rPr>
          <w:rFonts w:cs="Times New Roman"/>
        </w:rPr>
      </w:pPr>
      <w:r w:rsidRPr="008E337D">
        <w:rPr>
          <w:rFonts w:cs="Times New Roman"/>
        </w:rPr>
        <w:t>iné relevantné podklady preukazujúce vykonanie prieskumu trhu:</w:t>
      </w:r>
    </w:p>
    <w:p w:rsidR="00C9624D" w:rsidRPr="009745A0" w:rsidRDefault="00C9624D" w:rsidP="00C9624D">
      <w:pPr>
        <w:pStyle w:val="Odsekzoznamu"/>
        <w:numPr>
          <w:ilvl w:val="0"/>
          <w:numId w:val="3"/>
        </w:numPr>
        <w:tabs>
          <w:tab w:val="left" w:pos="426"/>
        </w:tabs>
        <w:spacing w:after="160" w:line="360" w:lineRule="auto"/>
        <w:ind w:left="0" w:firstLine="0"/>
        <w:rPr>
          <w:rFonts w:cs="Times New Roman"/>
        </w:rPr>
      </w:pPr>
      <w:r w:rsidRPr="00385EBD">
        <w:rPr>
          <w:rFonts w:cs="Times New Roman"/>
        </w:rPr>
        <w:t>Výsledná suma v rámci vyhodnotenia prieskumu trhu</w:t>
      </w:r>
      <w:r w:rsidRPr="009745A0">
        <w:rPr>
          <w:rFonts w:cs="Times New Roman"/>
          <w:vertAlign w:val="superscript"/>
        </w:rPr>
        <w:footnoteReference w:id="13"/>
      </w:r>
      <w:r w:rsidRPr="009745A0">
        <w:rPr>
          <w:rFonts w:cs="Times New Roman"/>
        </w:rPr>
        <w:t xml:space="preserve">: </w:t>
      </w:r>
      <w:r>
        <w:rPr>
          <w:rFonts w:cs="Times New Roman"/>
        </w:rPr>
        <w:tab/>
      </w:r>
      <w:r w:rsidRPr="00F4713C">
        <w:rPr>
          <w:rFonts w:cs="Times New Roman"/>
        </w:rPr>
        <w:t>.............................................................</w:t>
      </w:r>
    </w:p>
    <w:p w:rsidR="00C9624D" w:rsidRPr="000144E2" w:rsidRDefault="00C9624D" w:rsidP="00C9624D">
      <w:pPr>
        <w:pStyle w:val="Odsekzoznamu"/>
        <w:numPr>
          <w:ilvl w:val="0"/>
          <w:numId w:val="3"/>
        </w:numPr>
        <w:tabs>
          <w:tab w:val="left" w:pos="426"/>
        </w:tabs>
        <w:spacing w:after="160" w:line="360" w:lineRule="auto"/>
        <w:ind w:left="0" w:firstLine="0"/>
        <w:rPr>
          <w:rFonts w:cs="Times New Roman"/>
        </w:rPr>
      </w:pPr>
      <w:r w:rsidRPr="0085580A">
        <w:rPr>
          <w:rFonts w:cs="Times New Roman"/>
        </w:rPr>
        <w:t xml:space="preserve">Meno funkcia a podpis zodpovednej osoby: </w:t>
      </w:r>
      <w:r>
        <w:rPr>
          <w:rFonts w:cs="Times New Roman"/>
        </w:rPr>
        <w:tab/>
      </w:r>
      <w:r w:rsidRPr="00F4713C">
        <w:rPr>
          <w:rFonts w:cs="Times New Roman"/>
        </w:rPr>
        <w:t>..........................................................................</w:t>
      </w:r>
    </w:p>
    <w:p w:rsidR="00C9624D" w:rsidRPr="000144E2" w:rsidRDefault="00C9624D" w:rsidP="00C9624D">
      <w:pPr>
        <w:pStyle w:val="Odsekzoznamu"/>
        <w:numPr>
          <w:ilvl w:val="0"/>
          <w:numId w:val="3"/>
        </w:numPr>
        <w:tabs>
          <w:tab w:val="left" w:pos="426"/>
        </w:tabs>
        <w:spacing w:after="160" w:line="360" w:lineRule="auto"/>
        <w:ind w:left="0" w:firstLine="0"/>
        <w:rPr>
          <w:rFonts w:cs="Times New Roman"/>
        </w:rPr>
      </w:pPr>
      <w:r w:rsidRPr="000144E2">
        <w:rPr>
          <w:rFonts w:cs="Times New Roman"/>
        </w:rPr>
        <w:t xml:space="preserve">Miesto a dátum vykonania prieskumu: </w:t>
      </w:r>
      <w:r>
        <w:rPr>
          <w:rFonts w:cs="Times New Roman"/>
        </w:rPr>
        <w:tab/>
      </w:r>
      <w:r>
        <w:rPr>
          <w:rFonts w:cs="Times New Roman"/>
        </w:rPr>
        <w:tab/>
      </w:r>
      <w:r w:rsidRPr="00F4713C">
        <w:rPr>
          <w:rFonts w:cs="Times New Roman"/>
        </w:rPr>
        <w:t>..........................................................................</w:t>
      </w:r>
    </w:p>
    <w:p w:rsidR="006506AD" w:rsidRDefault="00C9624D" w:rsidP="00BB0602">
      <w:pPr>
        <w:pStyle w:val="Odsekzoznamu"/>
        <w:numPr>
          <w:ilvl w:val="0"/>
          <w:numId w:val="3"/>
        </w:numPr>
        <w:tabs>
          <w:tab w:val="left" w:pos="426"/>
        </w:tabs>
        <w:spacing w:after="160" w:line="360" w:lineRule="auto"/>
        <w:ind w:left="0" w:firstLine="0"/>
      </w:pPr>
      <w:r w:rsidRPr="00CB5E76">
        <w:rPr>
          <w:rFonts w:cs="Times New Roman"/>
        </w:rPr>
        <w:t>Prílohy</w:t>
      </w:r>
      <w:r w:rsidRPr="009F64F5">
        <w:rPr>
          <w:vertAlign w:val="superscript"/>
        </w:rPr>
        <w:footnoteReference w:id="14"/>
      </w:r>
      <w:r w:rsidRPr="00CB5E76">
        <w:rPr>
          <w:rFonts w:cs="Times New Roman"/>
        </w:rPr>
        <w:t xml:space="preserve">: </w:t>
      </w:r>
      <w:r w:rsidRPr="00CB5E76">
        <w:rPr>
          <w:rFonts w:cs="Times New Roman"/>
        </w:rPr>
        <w:tab/>
      </w:r>
      <w:r w:rsidRPr="00CB5E76">
        <w:rPr>
          <w:rFonts w:cs="Times New Roman"/>
        </w:rPr>
        <w:tab/>
      </w:r>
      <w:r w:rsidRPr="00CB5E76">
        <w:rPr>
          <w:rFonts w:cs="Times New Roman"/>
        </w:rPr>
        <w:tab/>
      </w:r>
      <w:r w:rsidRPr="00CB5E76">
        <w:rPr>
          <w:rFonts w:cs="Times New Roman"/>
        </w:rPr>
        <w:tab/>
      </w:r>
      <w:r w:rsidRPr="00CB5E76">
        <w:rPr>
          <w:rFonts w:cs="Times New Roman"/>
        </w:rPr>
        <w:tab/>
      </w:r>
      <w:r w:rsidRPr="00CB5E76">
        <w:rPr>
          <w:rFonts w:cs="Times New Roman"/>
        </w:rPr>
        <w:tab/>
        <w:t>..........................................................................</w:t>
      </w:r>
      <w:bookmarkStart w:id="1" w:name="_GoBack"/>
      <w:bookmarkEnd w:id="1"/>
    </w:p>
    <w:sectPr w:rsidR="006506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1F1" w:rsidRDefault="00AB11F1" w:rsidP="00C9624D">
      <w:pPr>
        <w:spacing w:after="0" w:line="240" w:lineRule="auto"/>
      </w:pPr>
      <w:r>
        <w:separator/>
      </w:r>
    </w:p>
  </w:endnote>
  <w:endnote w:type="continuationSeparator" w:id="0">
    <w:p w:rsidR="00AB11F1" w:rsidRDefault="00AB11F1" w:rsidP="00C96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1F1" w:rsidRDefault="00AB11F1" w:rsidP="00C9624D">
      <w:pPr>
        <w:spacing w:after="0" w:line="240" w:lineRule="auto"/>
      </w:pPr>
      <w:r>
        <w:separator/>
      </w:r>
    </w:p>
  </w:footnote>
  <w:footnote w:type="continuationSeparator" w:id="0">
    <w:p w:rsidR="00AB11F1" w:rsidRDefault="00AB11F1" w:rsidP="00C9624D">
      <w:pPr>
        <w:spacing w:after="0" w:line="240" w:lineRule="auto"/>
      </w:pPr>
      <w:r>
        <w:continuationSeparator/>
      </w:r>
    </w:p>
  </w:footnote>
  <w:footnote w:id="1">
    <w:p w:rsidR="00C9624D" w:rsidRPr="00C9624D" w:rsidRDefault="00C9624D" w:rsidP="00C9624D">
      <w:pPr>
        <w:pStyle w:val="Textpoznmkypodiarou"/>
        <w:ind w:left="142" w:hanging="142"/>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Vybrať relevantné</w:t>
      </w:r>
    </w:p>
  </w:footnote>
  <w:footnote w:id="2">
    <w:p w:rsidR="00C9624D" w:rsidRPr="00C9624D" w:rsidRDefault="00C9624D" w:rsidP="00C9624D">
      <w:pPr>
        <w:pStyle w:val="Textpoznmkypodiarou"/>
        <w:ind w:left="142" w:hanging="142"/>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Uviesť spôsob vykonania prieskumu trhu:</w:t>
      </w:r>
    </w:p>
    <w:p w:rsidR="00C9624D" w:rsidRPr="00C9624D" w:rsidRDefault="00C9624D" w:rsidP="00C9624D">
      <w:pPr>
        <w:pStyle w:val="Textpoznmkypodiarou"/>
        <w:numPr>
          <w:ilvl w:val="0"/>
          <w:numId w:val="5"/>
        </w:numPr>
        <w:ind w:left="567" w:hanging="283"/>
        <w:rPr>
          <w:rFonts w:ascii="Times New Roman" w:hAnsi="Times New Roman" w:cs="Times New Roman"/>
          <w:color w:val="auto"/>
          <w:sz w:val="16"/>
          <w:szCs w:val="16"/>
        </w:rPr>
      </w:pPr>
      <w:r w:rsidRPr="00C9624D">
        <w:rPr>
          <w:rFonts w:ascii="Times New Roman" w:hAnsi="Times New Roman" w:cs="Times New Roman"/>
          <w:color w:val="auto"/>
          <w:sz w:val="16"/>
          <w:szCs w:val="16"/>
        </w:rPr>
        <w:t xml:space="preserve">na základe oslovenia potenciálnych dodávateľov, </w:t>
      </w:r>
    </w:p>
    <w:p w:rsidR="00C9624D" w:rsidRPr="00C9624D" w:rsidRDefault="00C9624D" w:rsidP="00C9624D">
      <w:pPr>
        <w:pStyle w:val="Textpoznmkypodiarou"/>
        <w:numPr>
          <w:ilvl w:val="0"/>
          <w:numId w:val="5"/>
        </w:numPr>
        <w:ind w:left="567" w:hanging="283"/>
        <w:rPr>
          <w:rFonts w:ascii="Times New Roman" w:hAnsi="Times New Roman" w:cs="Times New Roman"/>
          <w:color w:val="auto"/>
          <w:sz w:val="16"/>
          <w:szCs w:val="16"/>
        </w:rPr>
      </w:pPr>
      <w:r w:rsidRPr="00C9624D">
        <w:rPr>
          <w:rFonts w:ascii="Times New Roman" w:hAnsi="Times New Roman" w:cs="Times New Roman"/>
          <w:color w:val="auto"/>
          <w:sz w:val="16"/>
          <w:szCs w:val="16"/>
        </w:rPr>
        <w:t>na základe internetového prieskumu cez cenníky, katalógy a iné zdroje s možnou identifikáciou hodnoty tovaru / služby / práce</w:t>
      </w:r>
      <w:r w:rsidRPr="00C9624D" w:rsidDel="009E2C55">
        <w:rPr>
          <w:rFonts w:ascii="Times New Roman" w:hAnsi="Times New Roman" w:cs="Times New Roman"/>
          <w:color w:val="auto"/>
          <w:sz w:val="16"/>
          <w:szCs w:val="16"/>
        </w:rPr>
        <w:t xml:space="preserve"> </w:t>
      </w:r>
      <w:r w:rsidRPr="00C9624D">
        <w:rPr>
          <w:rFonts w:ascii="Times New Roman" w:hAnsi="Times New Roman" w:cs="Times New Roman"/>
          <w:color w:val="auto"/>
          <w:sz w:val="16"/>
          <w:szCs w:val="16"/>
        </w:rPr>
        <w:t xml:space="preserve">, </w:t>
      </w:r>
    </w:p>
    <w:p w:rsidR="00C9624D" w:rsidRPr="00C9624D" w:rsidRDefault="00C9624D" w:rsidP="00C9624D">
      <w:pPr>
        <w:pStyle w:val="Textpoznmkypodiarou"/>
        <w:numPr>
          <w:ilvl w:val="0"/>
          <w:numId w:val="5"/>
        </w:numPr>
        <w:ind w:left="567" w:hanging="283"/>
        <w:rPr>
          <w:rFonts w:ascii="Times New Roman" w:hAnsi="Times New Roman" w:cs="Times New Roman"/>
          <w:color w:val="auto"/>
          <w:sz w:val="16"/>
          <w:szCs w:val="16"/>
        </w:rPr>
      </w:pPr>
      <w:r w:rsidRPr="00C9624D">
        <w:rPr>
          <w:rFonts w:ascii="Times New Roman" w:hAnsi="Times New Roman" w:cs="Times New Roman"/>
          <w:color w:val="auto"/>
          <w:sz w:val="16"/>
          <w:szCs w:val="16"/>
        </w:rPr>
        <w:t>iný spôsob – uviesť aký.</w:t>
      </w:r>
    </w:p>
  </w:footnote>
  <w:footnote w:id="3">
    <w:p w:rsidR="00C9624D" w:rsidRPr="00C9624D" w:rsidRDefault="00C9624D" w:rsidP="00C9624D">
      <w:pPr>
        <w:pStyle w:val="Textpoznmkypodiarou"/>
        <w:ind w:left="0"/>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Overený a opečiatkovaný autorizovanou osobou</w:t>
      </w:r>
    </w:p>
  </w:footnote>
  <w:footnote w:id="4">
    <w:p w:rsidR="00C9624D" w:rsidRPr="00C9624D" w:rsidRDefault="00C9624D" w:rsidP="00C9624D">
      <w:pPr>
        <w:pStyle w:val="Textpoznmkypodiarou"/>
        <w:ind w:left="0"/>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Na rovnaký alebo podobný predmet zákazky realizovaných prijímateľom alebo aj inými subjektmi</w:t>
      </w:r>
    </w:p>
  </w:footnote>
  <w:footnote w:id="5">
    <w:p w:rsidR="00C9624D" w:rsidRPr="00C9624D" w:rsidRDefault="00C9624D" w:rsidP="00C9624D">
      <w:pPr>
        <w:pStyle w:val="Textpoznmkypodiarou"/>
        <w:ind w:left="0"/>
        <w:rPr>
          <w:rFonts w:ascii="Times New Roman" w:hAnsi="Times New Roman" w:cs="Times New Roman"/>
          <w:color w:val="auto"/>
          <w:sz w:val="16"/>
          <w:szCs w:val="16"/>
          <w:u w:val="single"/>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w:t>
      </w:r>
      <w:hyperlink r:id="rId1" w:history="1">
        <w:r w:rsidRPr="00C9624D">
          <w:rPr>
            <w:rStyle w:val="Hypertextovprepojenie"/>
            <w:rFonts w:ascii="Times New Roman" w:hAnsi="Times New Roman" w:cs="Times New Roman"/>
            <w:sz w:val="16"/>
            <w:szCs w:val="16"/>
          </w:rPr>
          <w:t>http://www.eks.sk</w:t>
        </w:r>
      </w:hyperlink>
      <w:r w:rsidRPr="00C9624D">
        <w:rPr>
          <w:rFonts w:ascii="Times New Roman" w:hAnsi="Times New Roman" w:cs="Times New Roman"/>
          <w:color w:val="auto"/>
          <w:sz w:val="16"/>
          <w:szCs w:val="16"/>
        </w:rPr>
        <w:t xml:space="preserve"> </w:t>
      </w:r>
    </w:p>
  </w:footnote>
  <w:footnote w:id="6">
    <w:p w:rsidR="00C9624D" w:rsidRPr="00C9624D" w:rsidRDefault="00C9624D" w:rsidP="00C9624D">
      <w:pPr>
        <w:pStyle w:val="Textpoznmkypodiarou"/>
        <w:ind w:left="0"/>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Špecifikovať tento spôsob</w:t>
      </w:r>
    </w:p>
  </w:footnote>
  <w:footnote w:id="7">
    <w:p w:rsidR="00C9624D" w:rsidRPr="00C9624D" w:rsidRDefault="00C9624D" w:rsidP="00C9624D">
      <w:pPr>
        <w:pStyle w:val="Textpoznmkypodiarou"/>
        <w:ind w:left="0"/>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Uviesť všetky relevantné dokumenty, na základe ktorých sa PHZ určuje: napr. ponuky dodávateľov, katalógy, cenníky, </w:t>
      </w:r>
      <w:proofErr w:type="spellStart"/>
      <w:r w:rsidRPr="00C9624D">
        <w:rPr>
          <w:rFonts w:ascii="Times New Roman" w:hAnsi="Times New Roman" w:cs="Times New Roman"/>
          <w:color w:val="auto"/>
          <w:sz w:val="16"/>
          <w:szCs w:val="16"/>
        </w:rPr>
        <w:t>printscreeny</w:t>
      </w:r>
      <w:proofErr w:type="spellEnd"/>
      <w:r w:rsidRPr="00C9624D">
        <w:rPr>
          <w:rFonts w:ascii="Times New Roman" w:hAnsi="Times New Roman" w:cs="Times New Roman"/>
          <w:color w:val="auto"/>
          <w:sz w:val="16"/>
          <w:szCs w:val="16"/>
        </w:rPr>
        <w:t xml:space="preserve"> internetových stránok, identifikovanie konkrétneho dokumentu, v rámci ktorého sa rozpočet stavby nachádza (napr. projektová dokumentácia), zmluvy na podobný alebo rovnaký predmet zákazky (postačí odkaz na zverejnenie zmluvy na internetovej stránke Centrálneho registra zmlúv alebo na ich na stránke verejného obstarávateľa), identifikácia zákaziek v rámci elektronického trhoviska slúžiacich k určeniu PHZ, iné podklady jasne preukazujúce určenie PHZ.</w:t>
      </w:r>
    </w:p>
  </w:footnote>
  <w:footnote w:id="8">
    <w:p w:rsidR="00C9624D" w:rsidRPr="00C9624D" w:rsidRDefault="00C9624D" w:rsidP="00C9624D">
      <w:pPr>
        <w:pStyle w:val="Textpoznmkypodiarou"/>
        <w:ind w:left="0"/>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Určená ako hodnota bez DPH v EUR</w:t>
      </w:r>
    </w:p>
  </w:footnote>
  <w:footnote w:id="9">
    <w:p w:rsidR="00C9624D" w:rsidRPr="00C9624D" w:rsidRDefault="00C9624D" w:rsidP="00C9624D">
      <w:pPr>
        <w:pStyle w:val="Textpoznmkypodiarou"/>
        <w:ind w:left="0"/>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Uviesť a priložiť všetky prílohy vzťahujúce sa k určeniu PHZ, najmä dokumenty uvádzané v bode 8 (pozn. Pokiaľ sú prílohy súčasťou prieskumu trhu, nemusia sa duplicitne uvádzať, len odkazom na prílohu prieskumu trhu.).</w:t>
      </w:r>
    </w:p>
  </w:footnote>
  <w:footnote w:id="10">
    <w:p w:rsidR="00C9624D" w:rsidRPr="00560D2A" w:rsidRDefault="00C9624D" w:rsidP="00C9624D">
      <w:pPr>
        <w:pStyle w:val="Textpoznmkypodiarou"/>
        <w:ind w:left="0"/>
        <w:rPr>
          <w:rFonts w:ascii="Times New Roman" w:hAnsi="Times New Roman" w:cs="Times New Roman"/>
          <w:color w:val="auto"/>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Ak je to s ohľadom na spôsob určenia PHZ relevantné</w:t>
      </w:r>
    </w:p>
  </w:footnote>
  <w:footnote w:id="11">
    <w:p w:rsidR="00C9624D" w:rsidRPr="00C9624D" w:rsidRDefault="00C9624D" w:rsidP="00C9624D">
      <w:pPr>
        <w:pStyle w:val="Textpoznmkypodiarou"/>
        <w:ind w:left="1276" w:hanging="1276"/>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Uviesť aký: </w:t>
      </w:r>
      <w:r w:rsidRPr="00C9624D">
        <w:rPr>
          <w:rFonts w:ascii="Times New Roman" w:hAnsi="Times New Roman" w:cs="Times New Roman"/>
          <w:color w:val="auto"/>
          <w:sz w:val="16"/>
          <w:szCs w:val="16"/>
        </w:rPr>
        <w:tab/>
        <w:t xml:space="preserve">a) na základe priameho oslovenia dodávateľov a následného predloženia cien alebo ponúk, </w:t>
      </w:r>
    </w:p>
    <w:p w:rsidR="00C9624D" w:rsidRPr="00C9624D" w:rsidRDefault="00C9624D" w:rsidP="00C9624D">
      <w:pPr>
        <w:pStyle w:val="Textpoznmkypodiarou"/>
        <w:ind w:left="1276"/>
        <w:jc w:val="both"/>
        <w:rPr>
          <w:rFonts w:ascii="Times New Roman" w:hAnsi="Times New Roman" w:cs="Times New Roman"/>
          <w:color w:val="auto"/>
          <w:sz w:val="16"/>
          <w:szCs w:val="16"/>
        </w:rPr>
      </w:pPr>
      <w:r w:rsidRPr="00C9624D">
        <w:rPr>
          <w:rFonts w:ascii="Times New Roman" w:hAnsi="Times New Roman" w:cs="Times New Roman"/>
          <w:color w:val="auto"/>
          <w:sz w:val="16"/>
          <w:szCs w:val="16"/>
        </w:rPr>
        <w:t xml:space="preserve">b) na základe internetového prieskumu cez cenníky, katalógy a iné zdroje s možnou identifikáciou hodnoty tovaru/práce/služby, </w:t>
      </w:r>
      <w:r w:rsidRPr="00C9624D">
        <w:rPr>
          <w:rFonts w:ascii="Times New Roman" w:hAnsi="Times New Roman" w:cs="Times New Roman"/>
          <w:color w:val="auto"/>
          <w:sz w:val="16"/>
          <w:szCs w:val="16"/>
        </w:rPr>
        <w:tab/>
      </w:r>
      <w:r w:rsidRPr="00C9624D">
        <w:rPr>
          <w:rFonts w:ascii="Times New Roman" w:hAnsi="Times New Roman" w:cs="Times New Roman"/>
          <w:color w:val="auto"/>
          <w:sz w:val="16"/>
          <w:szCs w:val="16"/>
        </w:rPr>
        <w:tab/>
      </w:r>
      <w:r w:rsidRPr="00C9624D">
        <w:rPr>
          <w:rFonts w:ascii="Times New Roman" w:hAnsi="Times New Roman" w:cs="Times New Roman"/>
          <w:color w:val="auto"/>
          <w:sz w:val="16"/>
          <w:szCs w:val="16"/>
        </w:rPr>
        <w:tab/>
      </w:r>
      <w:r w:rsidRPr="00C9624D">
        <w:rPr>
          <w:rFonts w:ascii="Times New Roman" w:hAnsi="Times New Roman" w:cs="Times New Roman"/>
          <w:color w:val="auto"/>
          <w:sz w:val="16"/>
          <w:szCs w:val="16"/>
        </w:rPr>
        <w:tab/>
      </w:r>
      <w:r w:rsidRPr="00C9624D">
        <w:rPr>
          <w:rFonts w:ascii="Times New Roman" w:hAnsi="Times New Roman" w:cs="Times New Roman"/>
          <w:color w:val="auto"/>
          <w:sz w:val="16"/>
          <w:szCs w:val="16"/>
        </w:rPr>
        <w:tab/>
      </w:r>
      <w:r w:rsidRPr="00C9624D">
        <w:rPr>
          <w:rFonts w:ascii="Times New Roman" w:hAnsi="Times New Roman" w:cs="Times New Roman"/>
          <w:color w:val="auto"/>
          <w:sz w:val="16"/>
          <w:szCs w:val="16"/>
        </w:rPr>
        <w:tab/>
      </w:r>
    </w:p>
    <w:p w:rsidR="00C9624D" w:rsidRPr="00C9624D" w:rsidRDefault="00C9624D" w:rsidP="00C9624D">
      <w:pPr>
        <w:pStyle w:val="Textpoznmkypodiarou"/>
        <w:ind w:left="1276"/>
        <w:jc w:val="both"/>
        <w:rPr>
          <w:rFonts w:ascii="Times New Roman" w:hAnsi="Times New Roman" w:cs="Times New Roman"/>
          <w:color w:val="auto"/>
          <w:sz w:val="16"/>
          <w:szCs w:val="16"/>
        </w:rPr>
      </w:pPr>
      <w:r w:rsidRPr="00C9624D">
        <w:rPr>
          <w:rFonts w:ascii="Times New Roman" w:hAnsi="Times New Roman" w:cs="Times New Roman"/>
          <w:color w:val="auto"/>
          <w:sz w:val="16"/>
          <w:szCs w:val="16"/>
        </w:rPr>
        <w:t>c) iný spôsob – uviesť aký, (pozn. telefonický prieskum nie je akceptovaný).</w:t>
      </w:r>
    </w:p>
  </w:footnote>
  <w:footnote w:id="12">
    <w:p w:rsidR="00C9624D" w:rsidRPr="00C9624D" w:rsidRDefault="00C9624D" w:rsidP="00C9624D">
      <w:pPr>
        <w:pStyle w:val="Textpoznmkypodiarou"/>
        <w:ind w:left="0"/>
        <w:jc w:val="both"/>
        <w:rPr>
          <w:rFonts w:ascii="Times New Roman" w:hAnsi="Times New Roman" w:cs="Times New Roman"/>
          <w:color w:val="auto"/>
          <w:sz w:val="16"/>
          <w:szCs w:val="16"/>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Vybrať z voľby a), b), c), d) alebo ich kombináciu podľa spôsobu vykonania prieskumu trhu. Vyžaduje sa osloviť alebo identifikovať minimálne troch potenciálnych dodávateľov.</w:t>
      </w:r>
    </w:p>
  </w:footnote>
  <w:footnote w:id="13">
    <w:p w:rsidR="00C9624D" w:rsidRPr="00006082" w:rsidRDefault="00C9624D" w:rsidP="00C9624D">
      <w:pPr>
        <w:pStyle w:val="Textpoznmkypodiarou"/>
        <w:ind w:left="0"/>
        <w:jc w:val="both"/>
        <w:rPr>
          <w:rFonts w:ascii="Times New Roman" w:hAnsi="Times New Roman" w:cs="Times New Roman"/>
          <w:color w:val="auto"/>
        </w:rPr>
      </w:pPr>
      <w:r w:rsidRPr="00C9624D">
        <w:rPr>
          <w:rStyle w:val="Odkaznapoznmkupodiarou"/>
          <w:rFonts w:ascii="Times New Roman" w:hAnsi="Times New Roman" w:cs="Times New Roman"/>
          <w:color w:val="auto"/>
          <w:sz w:val="16"/>
          <w:szCs w:val="16"/>
        </w:rPr>
        <w:footnoteRef/>
      </w:r>
      <w:r w:rsidRPr="00C9624D">
        <w:rPr>
          <w:rFonts w:ascii="Times New Roman" w:hAnsi="Times New Roman" w:cs="Times New Roman"/>
          <w:color w:val="auto"/>
          <w:sz w:val="16"/>
          <w:szCs w:val="16"/>
        </w:rPr>
        <w:t xml:space="preserve"> Určí sa suma v EUR bez DPH ako priemerná cena s posudzovaných cien, ktorá tvorí podklad na určenie PHZ podľa § 6 zákona o verejnom obstarávaní.</w:t>
      </w:r>
    </w:p>
  </w:footnote>
  <w:footnote w:id="14">
    <w:p w:rsidR="00C9624D" w:rsidRPr="00CB5E76" w:rsidRDefault="00C9624D" w:rsidP="00C9624D">
      <w:pPr>
        <w:pStyle w:val="Textpoznmkypodiarou"/>
        <w:ind w:left="142" w:hanging="142"/>
        <w:jc w:val="both"/>
        <w:rPr>
          <w:rFonts w:ascii="Times New Roman" w:hAnsi="Times New Roman" w:cs="Times New Roman"/>
          <w:color w:val="auto"/>
          <w:sz w:val="16"/>
          <w:szCs w:val="16"/>
        </w:rPr>
      </w:pPr>
      <w:r w:rsidRPr="00CB5E76">
        <w:rPr>
          <w:rStyle w:val="Odkaznapoznmkupodiarou"/>
          <w:rFonts w:ascii="Times New Roman" w:hAnsi="Times New Roman" w:cs="Times New Roman"/>
          <w:color w:val="auto"/>
          <w:sz w:val="16"/>
          <w:szCs w:val="16"/>
        </w:rPr>
        <w:footnoteRef/>
      </w:r>
      <w:r w:rsidRPr="00CB5E76">
        <w:rPr>
          <w:rFonts w:ascii="Times New Roman" w:hAnsi="Times New Roman" w:cs="Times New Roman"/>
          <w:color w:val="auto"/>
          <w:sz w:val="16"/>
          <w:szCs w:val="16"/>
        </w:rPr>
        <w:t xml:space="preserve"> </w:t>
      </w:r>
      <w:r w:rsidRPr="00CB5E76">
        <w:rPr>
          <w:rFonts w:ascii="Times New Roman" w:hAnsi="Times New Roman" w:cs="Times New Roman"/>
          <w:color w:val="auto"/>
          <w:sz w:val="16"/>
          <w:szCs w:val="16"/>
        </w:rPr>
        <w:t>Uviesť a priložiť všetky prílohy vzťahujúce sa k určeniu PHZ, najmä doklady / dokumenty uvádzané v bode 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D0C2F2D"/>
    <w:multiLevelType w:val="hybridMultilevel"/>
    <w:tmpl w:val="FB6CFF54"/>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8B8798A"/>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4D"/>
    <w:rsid w:val="006506AD"/>
    <w:rsid w:val="00756DAC"/>
    <w:rsid w:val="00AB11F1"/>
    <w:rsid w:val="00C9624D"/>
    <w:rsid w:val="00CB5E7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31F274-C603-4D39-8C14-61DE2EFC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9624D"/>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C9624D"/>
    <w:pPr>
      <w:keepNext/>
      <w:keepLines/>
      <w:numPr>
        <w:numId w:val="6"/>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C9624D"/>
    <w:pPr>
      <w:keepNext/>
      <w:keepLines/>
      <w:numPr>
        <w:ilvl w:val="1"/>
        <w:numId w:val="6"/>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C9624D"/>
    <w:pPr>
      <w:keepNext/>
      <w:keepLines/>
      <w:numPr>
        <w:ilvl w:val="2"/>
        <w:numId w:val="6"/>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C9624D"/>
    <w:pPr>
      <w:keepNext/>
      <w:keepLines/>
      <w:numPr>
        <w:ilvl w:val="3"/>
        <w:numId w:val="6"/>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C9624D"/>
    <w:pPr>
      <w:keepNext/>
      <w:keepLines/>
      <w:numPr>
        <w:ilvl w:val="4"/>
        <w:numId w:val="6"/>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C9624D"/>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C9624D"/>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C9624D"/>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C9624D"/>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9624D"/>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C9624D"/>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C9624D"/>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C9624D"/>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C9624D"/>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C9624D"/>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C9624D"/>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C9624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C9624D"/>
    <w:rPr>
      <w:rFonts w:asciiTheme="majorHAnsi" w:eastAsiaTheme="majorEastAsia" w:hAnsiTheme="majorHAnsi" w:cstheme="majorBidi"/>
      <w:i/>
      <w:iCs/>
      <w:color w:val="272727" w:themeColor="text1" w:themeTint="D8"/>
      <w:sz w:val="21"/>
      <w:szCs w:val="21"/>
    </w:rPr>
  </w:style>
  <w:style w:type="paragraph" w:styleId="Odsekzoznamu">
    <w:name w:val="List Paragraph"/>
    <w:aliases w:val="body,Odsek zoznamu2"/>
    <w:basedOn w:val="Normlny"/>
    <w:link w:val="OdsekzoznamuChar"/>
    <w:uiPriority w:val="34"/>
    <w:qFormat/>
    <w:rsid w:val="00C9624D"/>
    <w:pPr>
      <w:ind w:left="720"/>
      <w:contextualSpacing/>
    </w:pPr>
  </w:style>
  <w:style w:type="character" w:customStyle="1" w:styleId="OdsekzoznamuChar">
    <w:name w:val="Odsek zoznamu Char"/>
    <w:aliases w:val="body Char,Odsek zoznamu2 Char"/>
    <w:link w:val="Odsekzoznamu"/>
    <w:uiPriority w:val="34"/>
    <w:rsid w:val="00C9624D"/>
    <w:rPr>
      <w:rFonts w:ascii="Times New Roman" w:hAnsi="Times New Roman"/>
    </w:rPr>
  </w:style>
  <w:style w:type="character" w:styleId="Hypertextovprepojenie">
    <w:name w:val="Hyperlink"/>
    <w:basedOn w:val="Predvolenpsmoodseku"/>
    <w:uiPriority w:val="99"/>
    <w:unhideWhenUsed/>
    <w:rsid w:val="00C9624D"/>
    <w:rPr>
      <w:color w:val="0563C1" w:themeColor="hyperlink"/>
      <w:u w:val="single"/>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C9624D"/>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C9624D"/>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C9624D"/>
    <w:rPr>
      <w:vertAlign w:val="superscript"/>
    </w:rPr>
  </w:style>
  <w:style w:type="table" w:customStyle="1" w:styleId="Mriekatabukysvetl1">
    <w:name w:val="Mriežka tabuľky – svetlá1"/>
    <w:basedOn w:val="Normlnatabuka"/>
    <w:uiPriority w:val="40"/>
    <w:rsid w:val="00C9624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504</Words>
  <Characters>2877</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Kubovčíková Lenka</dc:creator>
  <cp:keywords/>
  <dc:description/>
  <cp:lastModifiedBy>Kubovčíková Lenka</cp:lastModifiedBy>
  <cp:revision>2</cp:revision>
  <dcterms:created xsi:type="dcterms:W3CDTF">2016-04-18T09:13:00Z</dcterms:created>
  <dcterms:modified xsi:type="dcterms:W3CDTF">2016-04-18T09:22:00Z</dcterms:modified>
</cp:coreProperties>
</file>