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84" w:rsidRDefault="00CB3884" w:rsidP="00CB3884">
      <w:pPr>
        <w:pStyle w:val="Nzov"/>
        <w:rPr>
          <w:sz w:val="24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4970145</wp:posOffset>
                </wp:positionH>
                <wp:positionV relativeFrom="paragraph">
                  <wp:posOffset>91059</wp:posOffset>
                </wp:positionV>
                <wp:extent cx="1242060" cy="548640"/>
                <wp:effectExtent l="0" t="0" r="0" b="0"/>
                <wp:wrapNone/>
                <wp:docPr id="11" name="Obdĺž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2060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ap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Európska Únia</w:t>
                            </w:r>
                            <w:r w:rsidRPr="007B1B0E">
                              <w:rPr>
                                <w:rFonts w:ascii="Arial" w:eastAsia="Calibri" w:hAnsi="Arial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br/>
                            </w: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Európske štrukturálne</w:t>
                            </w:r>
                          </w:p>
                          <w:p w:rsidR="00AA33EE" w:rsidRDefault="00AA33EE" w:rsidP="00CB3884">
                            <w:pPr>
                              <w:pStyle w:val="Normlnywebov"/>
                              <w:spacing w:before="0" w:beforeAutospacing="0" w:after="0" w:afterAutospacing="0" w:line="240" w:lineRule="exact"/>
                            </w:pPr>
                            <w:r w:rsidRPr="007B1B0E">
                              <w:rPr>
                                <w:rFonts w:ascii="Arial" w:eastAsia="Calibri" w:hAnsi="Arial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a investičné fondy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1" o:spid="_x0000_s1026" style="position:absolute;margin-left:391.35pt;margin-top:7.15pt;width:97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" filled="f" stroked="f">
                <v:path arrowok="t"/>
                <v:textbox>
                  <w:txbxContent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b/>
                          <w:bCs/>
                          <w:caps/>
                          <w:color w:val="000000"/>
                          <w:kern w:val="24"/>
                          <w:sz w:val="16"/>
                          <w:szCs w:val="16"/>
                        </w:rPr>
                        <w:t>Európska Únia</w:t>
                      </w:r>
                      <w:r w:rsidRPr="007B1B0E">
                        <w:rPr>
                          <w:rFonts w:ascii="Arial" w:eastAsia="Calibri" w:hAnsi="Arial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br/>
                      </w: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Európske štrukturálne</w:t>
                      </w:r>
                    </w:p>
                    <w:p w:rsidR="00AA33EE" w:rsidRDefault="00AA33EE" w:rsidP="00CB3884">
                      <w:pPr>
                        <w:pStyle w:val="Normlnywebov"/>
                        <w:spacing w:before="0" w:beforeAutospacing="0" w:after="0" w:afterAutospacing="0" w:line="240" w:lineRule="exact"/>
                      </w:pPr>
                      <w:r w:rsidRPr="007B1B0E">
                        <w:rPr>
                          <w:rFonts w:ascii="Arial" w:eastAsia="Calibri" w:hAnsi="Arial"/>
                          <w:color w:val="000000"/>
                          <w:kern w:val="24"/>
                          <w:sz w:val="16"/>
                          <w:szCs w:val="16"/>
                        </w:rPr>
                        <w:t>a investičné fondy</w:t>
                      </w:r>
                    </w:p>
                  </w:txbxContent>
                </v:textbox>
              </v:rect>
            </w:pict>
          </mc:Fallback>
        </mc:AlternateConten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572770" cy="694690"/>
            <wp:effectExtent l="0" t="0" r="0" b="0"/>
            <wp:docPr id="6" name="Obrázok 6" descr="znak SR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 cmyk 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</w:t>
      </w:r>
      <w:r w:rsidRPr="00FA2C3A">
        <w:rPr>
          <w:noProof/>
        </w:rPr>
        <w:drawing>
          <wp:inline distT="0" distB="0" distL="0" distR="0">
            <wp:extent cx="3011424" cy="550343"/>
            <wp:effectExtent l="0" t="0" r="0" b="2540"/>
            <wp:docPr id="2" name="Obrázok 2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349" cy="5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Pr="003B0884">
        <w:rPr>
          <w:rFonts w:ascii="Arial" w:hAnsi="Arial" w:cs="Arial"/>
          <w:noProof/>
          <w:sz w:val="20"/>
        </w:rPr>
        <w:drawing>
          <wp:inline distT="0" distB="0" distL="0" distR="0">
            <wp:extent cx="987425" cy="646430"/>
            <wp:effectExtent l="0" t="0" r="3175" b="1270"/>
            <wp:docPr id="1" name="Obrázok 1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80A" w:rsidRPr="009E3A71" w:rsidTr="00C55235">
        <w:tc>
          <w:tcPr>
            <w:tcW w:w="9062" w:type="dxa"/>
            <w:shd w:val="clear" w:color="auto" w:fill="B2A1C7" w:themeFill="accent4" w:themeFillTint="99"/>
          </w:tcPr>
          <w:p w:rsidR="00F9080A" w:rsidRDefault="00C55235" w:rsidP="00C55235">
            <w:pPr>
              <w:pStyle w:val="Nzov"/>
              <w:spacing w:after="0"/>
              <w:jc w:val="center"/>
              <w:rPr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 w:val="24"/>
                <w:szCs w:val="22"/>
              </w:rPr>
              <w:t>M</w:t>
            </w:r>
            <w:r w:rsidR="00F9080A" w:rsidRPr="00CB3884">
              <w:rPr>
                <w:b/>
                <w:color w:val="auto"/>
                <w:sz w:val="24"/>
                <w:szCs w:val="22"/>
              </w:rPr>
              <w:t>onitorovacia správa projektu</w:t>
            </w:r>
          </w:p>
          <w:p w:rsidR="00C55235" w:rsidRPr="00C55235" w:rsidRDefault="00C55235" w:rsidP="00C55235">
            <w:pPr>
              <w:jc w:val="center"/>
            </w:pPr>
            <w:r>
              <w:t>za obdobie od ...................... do ....................</w:t>
            </w: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1"/>
        <w:gridCol w:w="5721"/>
      </w:tblGrid>
      <w:tr w:rsidR="00841BF5" w:rsidRPr="007849BB" w:rsidTr="00C55235">
        <w:tc>
          <w:tcPr>
            <w:tcW w:w="9062" w:type="dxa"/>
            <w:gridSpan w:val="2"/>
            <w:shd w:val="clear" w:color="auto" w:fill="FABF8F" w:themeFill="accent6" w:themeFillTint="99"/>
          </w:tcPr>
          <w:p w:rsidR="00841BF5" w:rsidRPr="007849BB" w:rsidRDefault="00841BF5" w:rsidP="00C5523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Základné údaje o projekte</w:t>
            </w: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projektu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ITMS</w:t>
            </w:r>
            <w:r w:rsidR="0078748E" w:rsidRPr="007849BB">
              <w:rPr>
                <w:b/>
                <w:sz w:val="21"/>
                <w:szCs w:val="21"/>
              </w:rPr>
              <w:t>2014+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Prijímateľ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Partner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4416F9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Riadiaci o</w:t>
            </w:r>
            <w:r w:rsidR="00841BF5" w:rsidRPr="007849BB">
              <w:rPr>
                <w:b/>
                <w:sz w:val="21"/>
                <w:szCs w:val="21"/>
              </w:rPr>
              <w:t>rgán</w:t>
            </w:r>
            <w:r w:rsidR="00E313FD"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3341" w:type="dxa"/>
            <w:shd w:val="clear" w:color="auto" w:fill="D9D9D9" w:themeFill="background1" w:themeFillShade="D9"/>
          </w:tcPr>
          <w:p w:rsidR="00841BF5" w:rsidRPr="007849BB" w:rsidRDefault="00841BF5" w:rsidP="004416F9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</w:t>
            </w:r>
            <w:r w:rsidR="004416F9" w:rsidRPr="007849BB">
              <w:rPr>
                <w:b/>
                <w:sz w:val="21"/>
                <w:szCs w:val="21"/>
              </w:rPr>
              <w:t>prostredkovateľský orgán</w:t>
            </w:r>
          </w:p>
        </w:tc>
        <w:tc>
          <w:tcPr>
            <w:tcW w:w="572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fondu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operačného programu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prioritn</w:t>
            </w:r>
            <w:r w:rsidR="00C10DA8" w:rsidRPr="007849BB">
              <w:rPr>
                <w:b/>
                <w:sz w:val="21"/>
                <w:szCs w:val="21"/>
              </w:rPr>
              <w:t>ej</w:t>
            </w:r>
            <w:r w:rsidRPr="007849BB">
              <w:rPr>
                <w:b/>
                <w:sz w:val="21"/>
                <w:szCs w:val="21"/>
              </w:rPr>
              <w:t xml:space="preserve"> os</w:t>
            </w:r>
            <w:r w:rsidR="00C10DA8" w:rsidRPr="007849BB">
              <w:rPr>
                <w:b/>
                <w:sz w:val="21"/>
                <w:szCs w:val="21"/>
              </w:rPr>
              <w:t>i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tematického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investičnej priority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špecifického cieľa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Kód výzvy</w:t>
            </w:r>
            <w:r w:rsidR="002C211E" w:rsidRPr="007849BB">
              <w:rPr>
                <w:b/>
                <w:sz w:val="21"/>
                <w:szCs w:val="21"/>
              </w:rPr>
              <w:t>/Vyzvania</w:t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584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3369"/>
        <w:gridCol w:w="5811"/>
      </w:tblGrid>
      <w:tr w:rsidR="00841BF5" w:rsidRPr="007849BB" w:rsidTr="007849BB">
        <w:tc>
          <w:tcPr>
            <w:tcW w:w="9180" w:type="dxa"/>
            <w:gridSpan w:val="2"/>
            <w:shd w:val="clear" w:color="auto" w:fill="FABF8F" w:themeFill="accent6" w:themeFillTint="99"/>
          </w:tcPr>
          <w:p w:rsidR="00841BF5" w:rsidRPr="007849BB" w:rsidRDefault="00841BF5" w:rsidP="00C5523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Miesto realizácie projektu</w:t>
            </w:r>
          </w:p>
        </w:tc>
      </w:tr>
      <w:tr w:rsidR="00647B3D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647B3D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Štát</w:t>
            </w:r>
          </w:p>
        </w:tc>
        <w:tc>
          <w:tcPr>
            <w:tcW w:w="5811" w:type="dxa"/>
          </w:tcPr>
          <w:p w:rsidR="00647B3D" w:rsidRPr="007849BB" w:rsidRDefault="00647B3D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Kategória regiónu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Región (NUTS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Vyšší územný celok (NUTS 3)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Okres (LAU 1)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Obec (LAU 2)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Ulica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7849BB">
        <w:tc>
          <w:tcPr>
            <w:tcW w:w="3369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Číslo</w:t>
            </w:r>
          </w:p>
        </w:tc>
        <w:tc>
          <w:tcPr>
            <w:tcW w:w="581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2"/>
        <w:gridCol w:w="4200"/>
      </w:tblGrid>
      <w:tr w:rsidR="00841BF5" w:rsidRPr="007849BB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7849BB" w:rsidRDefault="00647B3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Prínos projektu na integráciu marginalizovaných rómskych komunít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"/>
            </w:r>
          </w:p>
        </w:tc>
        <w:tc>
          <w:tcPr>
            <w:tcW w:w="4284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41"/>
        <w:gridCol w:w="6421"/>
      </w:tblGrid>
      <w:tr w:rsidR="00841BF5" w:rsidRPr="007849BB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7849BB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Príspevok k horizontálnym princípom</w:t>
            </w:r>
            <w:r w:rsidR="00C10DA8" w:rsidRPr="007849BB">
              <w:rPr>
                <w:rStyle w:val="Odkaznapoznmkupodiarou"/>
                <w:b/>
                <w:sz w:val="21"/>
                <w:szCs w:val="21"/>
              </w:rPr>
              <w:footnoteReference w:id="2"/>
            </w:r>
          </w:p>
        </w:tc>
      </w:tr>
      <w:tr w:rsidR="00841BF5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7849BB" w:rsidRDefault="00841BF5" w:rsidP="006E2C18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7849BB" w:rsidRDefault="00726C75" w:rsidP="00BE5DFF">
            <w:pPr>
              <w:rPr>
                <w:sz w:val="21"/>
                <w:szCs w:val="21"/>
              </w:rPr>
            </w:pP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6E2C18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7849BB" w:rsidRDefault="006E2C18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</w:t>
            </w:r>
            <w:r w:rsidR="00D8753F" w:rsidRPr="007849BB">
              <w:rPr>
                <w:b/>
                <w:sz w:val="21"/>
                <w:szCs w:val="21"/>
              </w:rPr>
              <w:t> </w:t>
            </w:r>
            <w:r w:rsidRPr="007849BB">
              <w:rPr>
                <w:b/>
                <w:sz w:val="21"/>
                <w:szCs w:val="21"/>
              </w:rPr>
              <w:t>aktivity</w:t>
            </w:r>
            <w:r w:rsidR="00D8753F" w:rsidRPr="007849BB">
              <w:rPr>
                <w:b/>
                <w:sz w:val="21"/>
                <w:szCs w:val="21"/>
              </w:rPr>
              <w:t xml:space="preserve"> prijaté na podporu udržateľného rozvoja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3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6552" w:type="dxa"/>
          </w:tcPr>
          <w:p w:rsidR="006E2C18" w:rsidRPr="007849BB" w:rsidRDefault="006E2C18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D8753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HP Podpora rovnosti mužov a žien a nediskriminácie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4"/>
            </w:r>
            <w:r w:rsidRPr="007849BB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áno             </w:t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BB">
              <w:rPr>
                <w:rFonts w:ascii="Arial Narrow" w:hAnsi="Arial Narrow"/>
                <w:sz w:val="21"/>
                <w:szCs w:val="21"/>
              </w:rPr>
              <w:instrText xml:space="preserve"> FORMCHECKBOX </w:instrText>
            </w:r>
            <w:r w:rsidR="00ED25FA">
              <w:rPr>
                <w:rFonts w:ascii="Arial Narrow" w:hAnsi="Arial Narrow"/>
                <w:sz w:val="21"/>
                <w:szCs w:val="21"/>
              </w:rPr>
            </w:r>
            <w:r w:rsidR="00ED25FA">
              <w:rPr>
                <w:rFonts w:ascii="Arial Narrow" w:hAnsi="Arial Narrow"/>
                <w:sz w:val="21"/>
                <w:szCs w:val="21"/>
              </w:rPr>
              <w:fldChar w:fldCharType="separate"/>
            </w:r>
            <w:r w:rsidRPr="007849BB">
              <w:rPr>
                <w:rFonts w:ascii="Arial Narrow" w:hAnsi="Arial Narrow"/>
                <w:sz w:val="21"/>
                <w:szCs w:val="21"/>
              </w:rPr>
              <w:fldChar w:fldCharType="end"/>
            </w:r>
            <w:r w:rsidRPr="007849BB">
              <w:rPr>
                <w:rFonts w:ascii="Arial Narrow" w:hAnsi="Arial Narrow"/>
                <w:sz w:val="21"/>
                <w:szCs w:val="21"/>
              </w:rPr>
              <w:t xml:space="preserve"> nie</w:t>
            </w: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  <w:tr w:rsidR="00D8753F" w:rsidRPr="007849BB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7849BB" w:rsidRDefault="00D8753F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7849BB" w:rsidRDefault="00D8753F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rPr>
          <w:sz w:val="21"/>
          <w:szCs w:val="21"/>
        </w:rPr>
        <w:sectPr w:rsidR="00841BF5" w:rsidRPr="007849BB" w:rsidSect="00AA33EE">
          <w:headerReference w:type="default" r:id="rId11"/>
          <w:pgSz w:w="11906" w:h="16838"/>
          <w:pgMar w:top="1099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222" w:type="dxa"/>
        <w:tblLook w:val="04A0" w:firstRow="1" w:lastRow="0" w:firstColumn="1" w:lastColumn="0" w:noHBand="0" w:noVBand="1"/>
      </w:tblPr>
      <w:tblGrid>
        <w:gridCol w:w="138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7849BB" w:rsidTr="007849BB">
        <w:tc>
          <w:tcPr>
            <w:tcW w:w="14222" w:type="dxa"/>
            <w:gridSpan w:val="8"/>
            <w:shd w:val="clear" w:color="auto" w:fill="FABF8F" w:themeFill="accent6" w:themeFillTint="99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7849BB" w:rsidTr="007849BB">
        <w:trPr>
          <w:trHeight w:val="126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5"/>
            </w:r>
            <w:r w:rsidRPr="007849BB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6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7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8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9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0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Miera plnenia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</w:p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1"/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560" w:type="dxa"/>
          </w:tcPr>
          <w:p w:rsidR="00B6278D" w:rsidRPr="007849BB" w:rsidRDefault="00B6278D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559" w:type="dxa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7849BB" w:rsidRDefault="00B6278D" w:rsidP="00B6278D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985" w:type="dxa"/>
          </w:tcPr>
          <w:p w:rsidR="00B6278D" w:rsidRPr="007849BB" w:rsidRDefault="00B6278D" w:rsidP="00B6278D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(8)=(7)/(6)</w:t>
            </w: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12"/>
            </w:r>
          </w:p>
        </w:tc>
        <w:tc>
          <w:tcPr>
            <w:tcW w:w="163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  <w:tr w:rsidR="00B6278D" w:rsidRPr="007849BB" w:rsidTr="007849BB">
        <w:tc>
          <w:tcPr>
            <w:tcW w:w="1384" w:type="dxa"/>
          </w:tcPr>
          <w:p w:rsidR="00B6278D" w:rsidRPr="007849BB" w:rsidRDefault="00B6278D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aktivite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13"/>
            </w:r>
          </w:p>
        </w:tc>
        <w:tc>
          <w:tcPr>
            <w:tcW w:w="12838" w:type="dxa"/>
            <w:gridSpan w:val="7"/>
          </w:tcPr>
          <w:p w:rsidR="00B6278D" w:rsidRPr="007849BB" w:rsidRDefault="00B6278D" w:rsidP="00BE5DFF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68718A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7849BB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7849BB" w:rsidRDefault="004667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5. Kumulatívne naplnenie merateľných ukazovateľov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4"/>
            </w:r>
          </w:p>
        </w:tc>
      </w:tr>
      <w:tr w:rsidR="00466771" w:rsidRPr="007849BB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Merateľný ukazovateľ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5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Relevancia merateľného ukazovateľa k HP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Príznak rizika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7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7849BB" w:rsidRDefault="00466771" w:rsidP="0078748E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Plánovaný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1A4295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Skutočný stav </w:t>
            </w:r>
            <w:r w:rsidR="0078748E" w:rsidRPr="007849BB">
              <w:rPr>
                <w:b/>
                <w:sz w:val="21"/>
                <w:szCs w:val="21"/>
              </w:rPr>
              <w:t>MU</w:t>
            </w:r>
            <w:r w:rsidR="0078748E" w:rsidRPr="007849BB" w:rsidDel="0078748E">
              <w:rPr>
                <w:b/>
                <w:sz w:val="21"/>
                <w:szCs w:val="21"/>
              </w:rPr>
              <w:t xml:space="preserve"> 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0"/>
            </w:r>
            <w:r w:rsidRPr="007849BB">
              <w:rPr>
                <w:rStyle w:val="Odkaznapoznmkupodiarou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</w:p>
          <w:p w:rsidR="00466771" w:rsidRPr="007849BB" w:rsidRDefault="00466771" w:rsidP="0068718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Miera plnenia M</w:t>
            </w:r>
            <w:r w:rsidR="0078748E" w:rsidRPr="007849BB">
              <w:rPr>
                <w:b/>
                <w:sz w:val="21"/>
                <w:szCs w:val="21"/>
              </w:rPr>
              <w:t xml:space="preserve"> MU</w:t>
            </w:r>
          </w:p>
          <w:p w:rsidR="00466771" w:rsidRPr="007849BB" w:rsidRDefault="00466771" w:rsidP="0068718A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(v %)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1"/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843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2693" w:type="dxa"/>
          </w:tcPr>
          <w:p w:rsidR="00466771" w:rsidRPr="007849BB" w:rsidRDefault="00466771" w:rsidP="00E4301A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985" w:type="dxa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7849BB" w:rsidRDefault="00466771" w:rsidP="00466771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(7)=(6)/(5)</w:t>
            </w: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Merateľný ukazovateľ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2"/>
            </w:r>
          </w:p>
        </w:tc>
        <w:tc>
          <w:tcPr>
            <w:tcW w:w="2539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  <w:tc>
          <w:tcPr>
            <w:tcW w:w="1842" w:type="dxa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  <w:tr w:rsidR="00466771" w:rsidRPr="007849BB" w:rsidTr="00466771">
        <w:tc>
          <w:tcPr>
            <w:tcW w:w="1680" w:type="dxa"/>
          </w:tcPr>
          <w:p w:rsidR="00466771" w:rsidRPr="007849BB" w:rsidRDefault="00466771" w:rsidP="00E4301A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Poznámky k merateľnému</w:t>
            </w:r>
          </w:p>
          <w:p w:rsidR="00466771" w:rsidRPr="007849BB" w:rsidRDefault="00466771" w:rsidP="00BA13A8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ukazovateľu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23"/>
            </w:r>
          </w:p>
        </w:tc>
        <w:tc>
          <w:tcPr>
            <w:tcW w:w="12603" w:type="dxa"/>
            <w:gridSpan w:val="6"/>
          </w:tcPr>
          <w:p w:rsidR="00466771" w:rsidRPr="007849BB" w:rsidRDefault="00466771" w:rsidP="00E4301A">
            <w:pPr>
              <w:rPr>
                <w:sz w:val="21"/>
                <w:szCs w:val="21"/>
              </w:rPr>
            </w:pPr>
          </w:p>
        </w:tc>
      </w:tr>
    </w:tbl>
    <w:p w:rsidR="007849BB" w:rsidRPr="007849BB" w:rsidRDefault="007849BB" w:rsidP="00841BF5">
      <w:pPr>
        <w:rPr>
          <w:sz w:val="21"/>
          <w:szCs w:val="21"/>
        </w:rPr>
      </w:pPr>
    </w:p>
    <w:p w:rsidR="00841BF5" w:rsidRPr="007849BB" w:rsidRDefault="007849BB" w:rsidP="00841BF5">
      <w:pPr>
        <w:rPr>
          <w:sz w:val="21"/>
          <w:szCs w:val="21"/>
        </w:rPr>
      </w:pPr>
      <w:r w:rsidRPr="007849BB">
        <w:rPr>
          <w:sz w:val="21"/>
          <w:szCs w:val="21"/>
        </w:rPr>
        <w:br w:type="column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2"/>
        <w:gridCol w:w="1606"/>
        <w:gridCol w:w="1555"/>
        <w:gridCol w:w="1605"/>
        <w:gridCol w:w="1555"/>
        <w:gridCol w:w="1372"/>
        <w:gridCol w:w="1372"/>
        <w:gridCol w:w="1600"/>
        <w:gridCol w:w="1785"/>
      </w:tblGrid>
      <w:tr w:rsidR="00841BF5" w:rsidRPr="007849BB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7849BB" w:rsidRDefault="00841BF5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 xml:space="preserve">     </w:t>
            </w:r>
            <w:r w:rsidR="006F2371" w:rsidRPr="007849BB">
              <w:rPr>
                <w:b/>
                <w:sz w:val="21"/>
                <w:szCs w:val="21"/>
              </w:rPr>
              <w:t>6</w:t>
            </w:r>
            <w:r w:rsidRPr="007849BB">
              <w:rPr>
                <w:b/>
                <w:sz w:val="21"/>
                <w:szCs w:val="21"/>
              </w:rPr>
              <w:t>. Vzťah aktivít a finančnej realizácie projektu</w:t>
            </w:r>
          </w:p>
        </w:tc>
      </w:tr>
      <w:tr w:rsidR="00841BF5" w:rsidRPr="007849BB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Finančná realizácia projektu</w:t>
            </w:r>
          </w:p>
        </w:tc>
      </w:tr>
      <w:tr w:rsidR="00841BF5" w:rsidRPr="007849BB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5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Plánovaný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6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7849BB">
              <w:rPr>
                <w:b/>
                <w:color w:val="000000"/>
                <w:sz w:val="21"/>
                <w:szCs w:val="21"/>
              </w:rPr>
              <w:t>Skutočný stav</w:t>
            </w:r>
            <w:r w:rsidRPr="007849BB">
              <w:rPr>
                <w:rStyle w:val="Odkaznapoznmkupodiarou"/>
                <w:rFonts w:ascii="Calibri" w:hAnsi="Calibri"/>
                <w:b/>
                <w:color w:val="000000"/>
                <w:sz w:val="21"/>
                <w:szCs w:val="21"/>
              </w:rPr>
              <w:footnoteReference w:id="2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nárokované finančné prostriedky/ deklarované výdavky</w:t>
            </w:r>
            <w:r w:rsidR="00E14804" w:rsidRPr="007849BB">
              <w:rPr>
                <w:b/>
                <w:sz w:val="21"/>
                <w:szCs w:val="21"/>
              </w:rPr>
              <w:t xml:space="preserve"> (predložené na RO)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28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nárokované finančné prostriedky/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PJ, resp.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29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Žiadané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(predložené na RO)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0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Schválené deklarované výdavky</w:t>
            </w:r>
          </w:p>
          <w:p w:rsidR="00841BF5" w:rsidRPr="007849BB" w:rsidRDefault="00E14804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(schválené CO)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1"/>
            </w:r>
          </w:p>
        </w:tc>
      </w:tr>
      <w:tr w:rsidR="00320CF6" w:rsidRPr="007849BB" w:rsidTr="00841BF5">
        <w:tc>
          <w:tcPr>
            <w:tcW w:w="1610" w:type="dxa"/>
          </w:tcPr>
          <w:p w:rsidR="00320CF6" w:rsidRPr="007849BB" w:rsidRDefault="00320CF6" w:rsidP="00320CF6">
            <w:pPr>
              <w:jc w:val="center"/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(1)</w:t>
            </w:r>
          </w:p>
        </w:tc>
        <w:tc>
          <w:tcPr>
            <w:tcW w:w="1662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(2)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(3)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(4)</w:t>
            </w:r>
          </w:p>
        </w:tc>
        <w:tc>
          <w:tcPr>
            <w:tcW w:w="1617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(5)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(6)</w:t>
            </w:r>
          </w:p>
        </w:tc>
        <w:tc>
          <w:tcPr>
            <w:tcW w:w="1378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(7)</w:t>
            </w:r>
          </w:p>
        </w:tc>
        <w:tc>
          <w:tcPr>
            <w:tcW w:w="1634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(8)</w:t>
            </w:r>
          </w:p>
        </w:tc>
        <w:tc>
          <w:tcPr>
            <w:tcW w:w="1661" w:type="dxa"/>
          </w:tcPr>
          <w:p w:rsidR="00320CF6" w:rsidRPr="007849BB" w:rsidRDefault="00320CF6" w:rsidP="00320CF6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(9)</w:t>
            </w:r>
          </w:p>
        </w:tc>
      </w:tr>
      <w:tr w:rsidR="00841BF5" w:rsidRPr="007849BB" w:rsidTr="00841BF5">
        <w:tc>
          <w:tcPr>
            <w:tcW w:w="1610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Aktivita n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2"/>
            </w:r>
          </w:p>
        </w:tc>
        <w:tc>
          <w:tcPr>
            <w:tcW w:w="166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1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3078F8" w:rsidRPr="007849BB" w:rsidTr="00AA33EE">
        <w:tc>
          <w:tcPr>
            <w:tcW w:w="7985" w:type="dxa"/>
            <w:gridSpan w:val="5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378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34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  <w:tc>
          <w:tcPr>
            <w:tcW w:w="1661" w:type="dxa"/>
          </w:tcPr>
          <w:p w:rsidR="003078F8" w:rsidRPr="007849BB" w:rsidRDefault="003078F8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7849BB" w:rsidTr="00841BF5">
        <w:tc>
          <w:tcPr>
            <w:tcW w:w="14142" w:type="dxa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7</w:t>
            </w:r>
            <w:r w:rsidR="00841BF5" w:rsidRPr="007849BB">
              <w:rPr>
                <w:b/>
                <w:sz w:val="21"/>
                <w:szCs w:val="21"/>
              </w:rPr>
              <w:t>. Publicita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3"/>
            </w:r>
          </w:p>
        </w:tc>
      </w:tr>
      <w:tr w:rsidR="00841BF5" w:rsidRPr="007849BB" w:rsidTr="007C0C4A">
        <w:trPr>
          <w:trHeight w:val="542"/>
        </w:trPr>
        <w:tc>
          <w:tcPr>
            <w:tcW w:w="1414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BE5DFF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8</w:t>
            </w:r>
            <w:r w:rsidR="00841BF5" w:rsidRPr="007849BB">
              <w:rPr>
                <w:b/>
                <w:sz w:val="21"/>
                <w:szCs w:val="21"/>
              </w:rPr>
              <w:t>. Príjmy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</w:rPr>
              <w:footnoteReference w:id="34"/>
            </w: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Celkové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5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6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Čisté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7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Kumulované čisté príjmy projektu od začiatku realizácie projektu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38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535EF4" w:rsidRPr="007849BB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Pr="007849BB" w:rsidRDefault="006F2371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9</w:t>
            </w:r>
            <w:r w:rsidR="00535EF4" w:rsidRPr="007849BB">
              <w:rPr>
                <w:b/>
                <w:sz w:val="21"/>
                <w:szCs w:val="21"/>
              </w:rPr>
              <w:t>. Iné peňažné príjmy projektu</w:t>
            </w:r>
            <w:r w:rsidR="00535EF4" w:rsidRPr="007849BB">
              <w:rPr>
                <w:rStyle w:val="Odkaznapoznmkupodiarou"/>
                <w:b/>
                <w:sz w:val="21"/>
                <w:szCs w:val="21"/>
              </w:rPr>
              <w:footnoteReference w:id="39"/>
            </w: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peňažné príjmy projektu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0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Prevádzkové výdavky projektu v monitorovanom období 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1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  <w:tr w:rsidR="00535EF4" w:rsidRPr="007849BB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Iné čisté peňažné príjmy projektu  v monitorovanom období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2"/>
            </w:r>
            <w:r w:rsidRPr="007849BB">
              <w:rPr>
                <w:sz w:val="21"/>
                <w:szCs w:val="21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7849BB" w:rsidRDefault="00535EF4" w:rsidP="002330CC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7849BB" w:rsidP="00841BF5">
      <w:pPr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841BF5" w:rsidRPr="007849BB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Pr="007849BB" w:rsidRDefault="006F2371" w:rsidP="00665A34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lastRenderedPageBreak/>
              <w:t>10</w:t>
            </w:r>
            <w:r w:rsidR="00841BF5" w:rsidRPr="007849BB">
              <w:rPr>
                <w:b/>
                <w:sz w:val="21"/>
                <w:szCs w:val="21"/>
              </w:rPr>
              <w:t xml:space="preserve">. Iné údaje na úrovni projektu </w:t>
            </w:r>
            <w:r w:rsidR="00AF1670" w:rsidRPr="007849BB">
              <w:rPr>
                <w:rStyle w:val="Odkaznapoznmkupodiarou"/>
                <w:b/>
                <w:sz w:val="21"/>
                <w:szCs w:val="21"/>
              </w:rPr>
              <w:footnoteReference w:id="43"/>
            </w:r>
          </w:p>
        </w:tc>
      </w:tr>
      <w:tr w:rsidR="00185F79" w:rsidRPr="007849BB" w:rsidTr="00185F79">
        <w:tc>
          <w:tcPr>
            <w:tcW w:w="4219" w:type="dxa"/>
            <w:vMerge w:val="restart"/>
            <w:shd w:val="pct15" w:color="auto" w:fill="auto"/>
          </w:tcPr>
          <w:p w:rsidR="00185F79" w:rsidRPr="007849BB" w:rsidRDefault="00185F79" w:rsidP="00665A34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Iný údaj</w:t>
            </w:r>
            <w:r w:rsidRPr="007849BB">
              <w:rPr>
                <w:rStyle w:val="Odkaznapoznmkupodiarou"/>
                <w:b/>
                <w:sz w:val="21"/>
                <w:szCs w:val="21"/>
              </w:rPr>
              <w:footnoteReference w:id="44"/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Merná jednotka</w:t>
            </w:r>
          </w:p>
          <w:p w:rsidR="00185F79" w:rsidRPr="007849BB" w:rsidRDefault="00185F79" w:rsidP="00BE5DFF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7849BB" w:rsidRDefault="00185F79" w:rsidP="00185F79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Skutočný stav</w:t>
            </w:r>
          </w:p>
        </w:tc>
      </w:tr>
      <w:tr w:rsidR="00185F79" w:rsidRPr="007849BB" w:rsidTr="00185F79">
        <w:tc>
          <w:tcPr>
            <w:tcW w:w="4219" w:type="dxa"/>
            <w:vMerge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7849BB" w:rsidRDefault="00185F79" w:rsidP="00683BA3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Spolu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5"/>
            </w:r>
          </w:p>
        </w:tc>
        <w:tc>
          <w:tcPr>
            <w:tcW w:w="3119" w:type="dxa"/>
            <w:shd w:val="pct15" w:color="auto" w:fill="auto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Z toho ženy</w:t>
            </w:r>
            <w:r w:rsidRPr="007849BB">
              <w:rPr>
                <w:rStyle w:val="Odkaznapoznmkupodiarou"/>
                <w:sz w:val="21"/>
                <w:szCs w:val="21"/>
              </w:rPr>
              <w:footnoteReference w:id="46"/>
            </w:r>
          </w:p>
        </w:tc>
      </w:tr>
      <w:tr w:rsidR="00185F79" w:rsidRPr="007849BB" w:rsidTr="00185F79">
        <w:tc>
          <w:tcPr>
            <w:tcW w:w="4219" w:type="dxa"/>
          </w:tcPr>
          <w:p w:rsidR="00185F79" w:rsidRPr="007849BB" w:rsidRDefault="00185F79" w:rsidP="003727FC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  <w:tc>
          <w:tcPr>
            <w:tcW w:w="3119" w:type="dxa"/>
          </w:tcPr>
          <w:p w:rsidR="00185F79" w:rsidRPr="007849BB" w:rsidRDefault="00185F79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185F79">
        <w:tc>
          <w:tcPr>
            <w:tcW w:w="4219" w:type="dxa"/>
          </w:tcPr>
          <w:p w:rsidR="00841BF5" w:rsidRPr="007849BB" w:rsidRDefault="00665A34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jc w:val="center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6"/>
        <w:gridCol w:w="1098"/>
        <w:gridCol w:w="986"/>
        <w:gridCol w:w="1979"/>
        <w:gridCol w:w="966"/>
        <w:gridCol w:w="1079"/>
        <w:gridCol w:w="1107"/>
        <w:gridCol w:w="5681"/>
      </w:tblGrid>
      <w:tr w:rsidR="00841BF5" w:rsidRPr="007849BB" w:rsidTr="00C55235">
        <w:tc>
          <w:tcPr>
            <w:tcW w:w="13992" w:type="dxa"/>
            <w:gridSpan w:val="8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1</w:t>
            </w:r>
            <w:r w:rsidR="00841BF5" w:rsidRPr="007849BB">
              <w:rPr>
                <w:b/>
                <w:sz w:val="21"/>
                <w:szCs w:val="21"/>
              </w:rPr>
              <w:t>. Verejné obstarávanie</w:t>
            </w:r>
          </w:p>
        </w:tc>
      </w:tr>
      <w:tr w:rsidR="00841BF5" w:rsidRPr="007849BB" w:rsidTr="00C55235">
        <w:tc>
          <w:tcPr>
            <w:tcW w:w="109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Aktivita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7"/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Názov zákazky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8"/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Metóda podľa limitu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49"/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Postup obstarávania  podľa typu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0"/>
            </w: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PHZ zákazky v € (bez DPH)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1"/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Výsledná suma zákazky v (€) bez DPH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2"/>
            </w:r>
          </w:p>
        </w:tc>
        <w:tc>
          <w:tcPr>
            <w:tcW w:w="1107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Stav realizácie VO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3"/>
            </w:r>
          </w:p>
        </w:tc>
        <w:tc>
          <w:tcPr>
            <w:tcW w:w="5681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color w:val="000000"/>
                <w:sz w:val="21"/>
                <w:szCs w:val="21"/>
              </w:rPr>
            </w:pPr>
            <w:r w:rsidRPr="007849BB">
              <w:rPr>
                <w:color w:val="000000"/>
                <w:sz w:val="21"/>
                <w:szCs w:val="21"/>
              </w:rPr>
              <w:t>Stručný popis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4"/>
            </w: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C55235">
        <w:tc>
          <w:tcPr>
            <w:tcW w:w="109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8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9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966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07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1107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  <w:tc>
          <w:tcPr>
            <w:tcW w:w="5681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C55235" w:rsidRPr="007849BB" w:rsidRDefault="00C55235" w:rsidP="00841BF5">
      <w:pPr>
        <w:rPr>
          <w:sz w:val="21"/>
          <w:szCs w:val="21"/>
        </w:rPr>
      </w:pPr>
    </w:p>
    <w:p w:rsidR="00C55235" w:rsidRDefault="00C55235">
      <w:r>
        <w:br w:type="column"/>
      </w: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7849BB" w:rsidTr="00C55235">
        <w:tc>
          <w:tcPr>
            <w:tcW w:w="13992" w:type="dxa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2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Identifikované problémy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,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 riziká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v </w:t>
            </w:r>
            <w:r w:rsidR="00523116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súvislosti 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s 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realizáci</w:t>
            </w:r>
            <w:r w:rsidR="008A16AC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ou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 xml:space="preserve"> projektu</w:t>
            </w:r>
            <w:r w:rsidR="00841BF5" w:rsidRPr="007849BB">
              <w:rPr>
                <w:rStyle w:val="Odkaznapoznmkupodiarou"/>
                <w:b/>
                <w:sz w:val="21"/>
                <w:szCs w:val="21"/>
                <w:shd w:val="clear" w:color="auto" w:fill="FABF8F" w:themeFill="accent6" w:themeFillTint="99"/>
              </w:rPr>
              <w:footnoteReference w:id="55"/>
            </w:r>
          </w:p>
        </w:tc>
      </w:tr>
      <w:tr w:rsidR="00841BF5" w:rsidRPr="007849BB" w:rsidTr="00C55235">
        <w:trPr>
          <w:trHeight w:val="518"/>
        </w:trPr>
        <w:tc>
          <w:tcPr>
            <w:tcW w:w="13992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  <w:p w:rsidR="00841BF5" w:rsidRDefault="00841BF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Default="00C55235" w:rsidP="00BE5DFF">
            <w:pPr>
              <w:rPr>
                <w:sz w:val="21"/>
                <w:szCs w:val="21"/>
              </w:rPr>
            </w:pPr>
          </w:p>
          <w:p w:rsidR="00C55235" w:rsidRPr="007849BB" w:rsidRDefault="00C55235" w:rsidP="00BE5DFF">
            <w:pPr>
              <w:rPr>
                <w:sz w:val="21"/>
                <w:szCs w:val="21"/>
              </w:rPr>
            </w:pPr>
          </w:p>
        </w:tc>
      </w:tr>
    </w:tbl>
    <w:p w:rsidR="00841BF5" w:rsidRDefault="00841BF5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Default="007849BB" w:rsidP="00841BF5">
      <w:pPr>
        <w:rPr>
          <w:sz w:val="21"/>
          <w:szCs w:val="21"/>
        </w:rPr>
      </w:pPr>
    </w:p>
    <w:p w:rsidR="007849BB" w:rsidRPr="007849BB" w:rsidRDefault="00C55235" w:rsidP="00841BF5">
      <w:pPr>
        <w:rPr>
          <w:sz w:val="21"/>
          <w:szCs w:val="21"/>
        </w:rPr>
      </w:pPr>
      <w:r>
        <w:rPr>
          <w:sz w:val="21"/>
          <w:szCs w:val="21"/>
        </w:rPr>
        <w:br w:type="column"/>
      </w: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519D0" w:rsidRPr="007849BB" w:rsidTr="002330CC">
        <w:tc>
          <w:tcPr>
            <w:tcW w:w="14142" w:type="dxa"/>
            <w:shd w:val="clear" w:color="auto" w:fill="FABF8F" w:themeFill="accent6" w:themeFillTint="99"/>
          </w:tcPr>
          <w:p w:rsidR="00D519D0" w:rsidRPr="007849BB" w:rsidRDefault="00411662" w:rsidP="002330CC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13</w:t>
            </w:r>
            <w:r w:rsidR="006F2371" w:rsidRPr="007849BB">
              <w:rPr>
                <w:b/>
                <w:sz w:val="21"/>
                <w:szCs w:val="21"/>
              </w:rPr>
              <w:t xml:space="preserve">. </w:t>
            </w:r>
            <w:r w:rsidR="00D519D0" w:rsidRPr="007849BB">
              <w:rPr>
                <w:b/>
                <w:sz w:val="21"/>
                <w:szCs w:val="21"/>
              </w:rPr>
              <w:t>Čestné prehlásenie</w:t>
            </w:r>
          </w:p>
        </w:tc>
      </w:tr>
      <w:tr w:rsidR="00D519D0" w:rsidRPr="007849BB" w:rsidTr="002330CC">
        <w:tc>
          <w:tcPr>
            <w:tcW w:w="14142" w:type="dxa"/>
          </w:tcPr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Ja, dolu podpísaný prijímateľ (štatutárny orgán prijímateľa alebo </w:t>
            </w:r>
            <w:r w:rsidRPr="007849BB">
              <w:rPr>
                <w:color w:val="000000"/>
                <w:sz w:val="21"/>
                <w:szCs w:val="21"/>
              </w:rPr>
              <w:t>splnomocnený zástupca</w:t>
            </w:r>
            <w:r w:rsidRPr="007849BB">
              <w:rPr>
                <w:rStyle w:val="Odkaznapoznmkupodiarou"/>
                <w:color w:val="000000"/>
                <w:sz w:val="21"/>
                <w:szCs w:val="21"/>
              </w:rPr>
              <w:footnoteReference w:id="56"/>
            </w:r>
            <w:r w:rsidRPr="007849BB">
              <w:rPr>
                <w:sz w:val="21"/>
                <w:szCs w:val="21"/>
              </w:rPr>
              <w:t>) čestne vyhlasujem, že: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7849BB" w:rsidRDefault="00AE6127" w:rsidP="00AE6127">
            <w:pPr>
              <w:numPr>
                <w:ilvl w:val="0"/>
                <w:numId w:val="8"/>
              </w:numPr>
              <w:jc w:val="both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Titul, meno a priezvisko</w:t>
            </w:r>
          </w:p>
          <w:p w:rsidR="00AE6127" w:rsidRPr="007849BB" w:rsidRDefault="00AE6127" w:rsidP="00AE6127">
            <w:pPr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štatutárneho orgánu prijímateľa/splnomocnen</w:t>
            </w:r>
            <w:r w:rsidR="00D41095" w:rsidRPr="007849BB">
              <w:rPr>
                <w:bCs/>
                <w:sz w:val="21"/>
                <w:szCs w:val="21"/>
              </w:rPr>
              <w:t>ého zástupcu</w:t>
            </w:r>
            <w:r w:rsidRPr="007849BB">
              <w:rPr>
                <w:bCs/>
                <w:sz w:val="21"/>
                <w:szCs w:val="21"/>
              </w:rPr>
              <w:t>: 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Miesto podpisu: .............................................           Dátum podpisu: ..............................................</w:t>
            </w:r>
          </w:p>
          <w:p w:rsidR="00AE6127" w:rsidRPr="007849BB" w:rsidRDefault="00AE6127" w:rsidP="00AE6127">
            <w:pPr>
              <w:tabs>
                <w:tab w:val="left" w:pos="3630"/>
              </w:tabs>
              <w:jc w:val="both"/>
              <w:rPr>
                <w:bCs/>
                <w:sz w:val="21"/>
                <w:szCs w:val="21"/>
              </w:rPr>
            </w:pPr>
          </w:p>
          <w:p w:rsidR="00AE6127" w:rsidRPr="007849BB" w:rsidRDefault="00AE6127" w:rsidP="00AE6127">
            <w:pPr>
              <w:jc w:val="both"/>
              <w:rPr>
                <w:bCs/>
                <w:sz w:val="21"/>
                <w:szCs w:val="21"/>
              </w:rPr>
            </w:pPr>
            <w:r w:rsidRPr="007849BB">
              <w:rPr>
                <w:bCs/>
                <w:sz w:val="21"/>
                <w:szCs w:val="21"/>
              </w:rPr>
              <w:t>Podpis štatutárneho orgánu: .............................................................................................................</w:t>
            </w:r>
          </w:p>
          <w:p w:rsidR="00AE6127" w:rsidRPr="007849BB" w:rsidRDefault="00AE6127" w:rsidP="00AE6127">
            <w:pPr>
              <w:rPr>
                <w:sz w:val="21"/>
                <w:szCs w:val="21"/>
              </w:rPr>
            </w:pPr>
          </w:p>
          <w:p w:rsidR="00D519D0" w:rsidRPr="007849BB" w:rsidRDefault="00D519D0" w:rsidP="002330CC">
            <w:pPr>
              <w:rPr>
                <w:sz w:val="21"/>
                <w:szCs w:val="21"/>
              </w:rPr>
            </w:pPr>
          </w:p>
        </w:tc>
      </w:tr>
    </w:tbl>
    <w:p w:rsidR="00841BF5" w:rsidRPr="007849BB" w:rsidRDefault="00841BF5" w:rsidP="00841BF5">
      <w:pPr>
        <w:rPr>
          <w:sz w:val="21"/>
          <w:szCs w:val="21"/>
        </w:rPr>
      </w:pPr>
    </w:p>
    <w:p w:rsidR="00841BF5" w:rsidRPr="007849BB" w:rsidRDefault="00841BF5" w:rsidP="00841BF5">
      <w:pPr>
        <w:ind w:firstLine="708"/>
        <w:rPr>
          <w:sz w:val="21"/>
          <w:szCs w:val="2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8"/>
        <w:gridCol w:w="12884"/>
      </w:tblGrid>
      <w:tr w:rsidR="00841BF5" w:rsidRPr="007849BB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7849BB" w:rsidRDefault="006F2371" w:rsidP="006F2371">
            <w:pPr>
              <w:rPr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1</w:t>
            </w:r>
            <w:r w:rsidR="00411662" w:rsidRPr="007849BB">
              <w:rPr>
                <w:b/>
                <w:sz w:val="21"/>
                <w:szCs w:val="21"/>
              </w:rPr>
              <w:t>4</w:t>
            </w:r>
            <w:r w:rsidR="00841BF5" w:rsidRPr="007849BB">
              <w:rPr>
                <w:b/>
                <w:sz w:val="21"/>
                <w:szCs w:val="21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7849BB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7849BB" w:rsidRDefault="00841BF5" w:rsidP="00BE5DFF">
            <w:pPr>
              <w:jc w:val="center"/>
              <w:rPr>
                <w:b/>
                <w:sz w:val="21"/>
                <w:szCs w:val="21"/>
              </w:rPr>
            </w:pPr>
            <w:r w:rsidRPr="007849BB">
              <w:rPr>
                <w:b/>
                <w:sz w:val="21"/>
                <w:szCs w:val="21"/>
              </w:rPr>
              <w:t>Názov prílohy</w:t>
            </w: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1.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2.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3.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jc w:val="center"/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4.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  <w:tr w:rsidR="00841BF5" w:rsidRPr="007849BB" w:rsidTr="00841BF5">
        <w:tc>
          <w:tcPr>
            <w:tcW w:w="1109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  <w:r w:rsidRPr="007849BB">
              <w:rPr>
                <w:sz w:val="21"/>
                <w:szCs w:val="21"/>
              </w:rPr>
              <w:t>....</w:t>
            </w:r>
          </w:p>
        </w:tc>
        <w:tc>
          <w:tcPr>
            <w:tcW w:w="13033" w:type="dxa"/>
          </w:tcPr>
          <w:p w:rsidR="00841BF5" w:rsidRPr="007849BB" w:rsidRDefault="00841BF5" w:rsidP="00BE5DFF">
            <w:pPr>
              <w:rPr>
                <w:sz w:val="21"/>
                <w:szCs w:val="21"/>
              </w:rPr>
            </w:pPr>
          </w:p>
        </w:tc>
      </w:tr>
    </w:tbl>
    <w:p w:rsidR="00841BF5" w:rsidRPr="009E3A71" w:rsidRDefault="00841BF5" w:rsidP="00841BF5">
      <w:pPr>
        <w:ind w:firstLine="708"/>
        <w:rPr>
          <w:sz w:val="22"/>
          <w:szCs w:val="22"/>
        </w:rPr>
      </w:pPr>
    </w:p>
    <w:sectPr w:rsidR="00841BF5" w:rsidRPr="009E3A71" w:rsidSect="00AA33EE">
      <w:headerReference w:type="default" r:id="rId12"/>
      <w:footerReference w:type="default" r:id="rId13"/>
      <w:headerReference w:type="first" r:id="rId14"/>
      <w:pgSz w:w="16838" w:h="11906" w:orient="landscape"/>
      <w:pgMar w:top="1276" w:right="1418" w:bottom="1135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5FA" w:rsidRDefault="00ED25FA" w:rsidP="00B948E0">
      <w:r>
        <w:separator/>
      </w:r>
    </w:p>
  </w:endnote>
  <w:endnote w:type="continuationSeparator" w:id="0">
    <w:p w:rsidR="00ED25FA" w:rsidRDefault="00ED25F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627EA3" w:rsidRDefault="00AA33EE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5FA" w:rsidRDefault="00ED25FA" w:rsidP="00B948E0">
      <w:r>
        <w:separator/>
      </w:r>
    </w:p>
  </w:footnote>
  <w:footnote w:type="continuationSeparator" w:id="0">
    <w:p w:rsidR="00ED25FA" w:rsidRDefault="00ED25FA" w:rsidP="00B948E0">
      <w:r>
        <w:continuationSeparator/>
      </w:r>
    </w:p>
  </w:footnote>
  <w:footnote w:id="1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>
        <w:rPr>
          <w:rFonts w:ascii="Arial Narrow" w:hAnsi="Arial Narrow"/>
          <w:sz w:val="18"/>
        </w:rPr>
        <w:t>Z</w:t>
      </w:r>
      <w:r w:rsidRPr="00094599">
        <w:rPr>
          <w:rFonts w:ascii="Arial Narrow" w:hAnsi="Arial Narrow"/>
          <w:sz w:val="18"/>
        </w:rPr>
        <w:t>a prínos sa považuje</w:t>
      </w:r>
      <w:r>
        <w:rPr>
          <w:rFonts w:ascii="Arial Narrow" w:hAnsi="Arial Narrow"/>
          <w:sz w:val="18"/>
        </w:rPr>
        <w:t>,</w:t>
      </w:r>
      <w:r w:rsidRPr="00094599">
        <w:rPr>
          <w:rFonts w:ascii="Arial Narrow" w:hAnsi="Arial Narrow"/>
          <w:sz w:val="18"/>
        </w:rPr>
        <w:t xml:space="preserve"> ak projekt prispieva k zlepš</w:t>
      </w:r>
      <w:r>
        <w:rPr>
          <w:rFonts w:ascii="Arial Narrow" w:hAnsi="Arial Narrow"/>
          <w:sz w:val="18"/>
        </w:rPr>
        <w:t>e</w:t>
      </w:r>
      <w:r w:rsidRPr="00094599">
        <w:rPr>
          <w:rFonts w:ascii="Arial Narrow" w:hAnsi="Arial Narrow"/>
          <w:sz w:val="18"/>
        </w:rPr>
        <w:t xml:space="preserve">niu kvality života obyvateľov </w:t>
      </w:r>
      <w:r>
        <w:rPr>
          <w:rFonts w:ascii="Arial Narrow" w:hAnsi="Arial Narrow"/>
          <w:sz w:val="18"/>
        </w:rPr>
        <w:t xml:space="preserve">marginalizovaných rómskych komunít </w:t>
      </w:r>
      <w:r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>
        <w:rPr>
          <w:rFonts w:ascii="Arial Narrow" w:hAnsi="Arial Narrow"/>
          <w:sz w:val="18"/>
        </w:rPr>
        <w:t>.</w:t>
      </w:r>
    </w:p>
  </w:footnote>
  <w:footnote w:id="2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>
        <w:rPr>
          <w:rFonts w:ascii="Arial Narrow" w:hAnsi="Arial Narrow"/>
          <w:sz w:val="18"/>
        </w:rPr>
        <w:t>nutiu vybraných cieľov HP UR, v</w:t>
      </w:r>
      <w:r w:rsidRPr="0077689C">
        <w:rPr>
          <w:rFonts w:ascii="Arial Narrow" w:hAnsi="Arial Narrow"/>
          <w:sz w:val="18"/>
        </w:rPr>
        <w:t xml:space="preserve"> zmysle cieľov </w:t>
      </w:r>
      <w:r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Pr="00A22B8B">
        <w:rPr>
          <w:rFonts w:ascii="Arial Narrow" w:hAnsi="Arial Narrow"/>
          <w:sz w:val="18"/>
        </w:rPr>
        <w:t>ŽoNFP</w:t>
      </w:r>
      <w:proofErr w:type="spellEnd"/>
      <w:r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()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Uvádza sa relevancia merateľného ukazovateľa k horizontálnemu princípu v zmysle zmluvy o poskytnutí nenávratného finančného príspevku.</w:t>
      </w:r>
    </w:p>
  </w:footnote>
  <w:footnote w:id="7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 sa informácia, či ide o merateľný ukazovateľ s príznakom alebo bez príznaku v zmysle zmluvy o poskytnutí nenávratného finančného príspevku.</w:t>
      </w:r>
    </w:p>
  </w:footnote>
  <w:footnote w:id="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:rsidR="00AA33EE" w:rsidRDefault="00AA33EE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ukončenia monitorovaného obdobia</w:t>
      </w:r>
      <w:r w:rsidRPr="00DF18AF">
        <w:rPr>
          <w:rFonts w:ascii="Arial Narrow" w:hAnsi="Arial Narrow"/>
          <w:sz w:val="18"/>
          <w:szCs w:val="18"/>
        </w:rPr>
        <w:t>..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1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>(stĺpe</w:t>
      </w:r>
      <w:r w:rsidR="00C55235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 xml:space="preserve">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 V prípade, ak aktivita prispieva k napĺňaniu viacerých merateľných ukazovateľov</w:t>
      </w:r>
      <w:r w:rsidR="00C55235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 xml:space="preserve"> uvedie sa viackrát tá istá aktivita. </w:t>
      </w:r>
    </w:p>
  </w:footnote>
  <w:footnote w:id="13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5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Uvádza sa relevancia merateľného ukazovateľa k horizontálnemu princípu v zmysle zmluvy o poskytnutí nenávratného finančného príspevku.</w:t>
      </w:r>
    </w:p>
  </w:footnote>
  <w:footnote w:id="17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 sa informácia, či ide o merateľný ukazovateľ s príznakom alebo bez príznaku v zmysle zmluvy o poskytnutí nenávratného finančného príspevku.</w:t>
      </w:r>
    </w:p>
  </w:footnote>
  <w:footnote w:id="18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9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21">
    <w:p w:rsidR="00AA33EE" w:rsidRDefault="00AA33EE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>(stĺpe</w:t>
      </w:r>
      <w:r w:rsidR="00C55235">
        <w:rPr>
          <w:rFonts w:ascii="Arial Narrow" w:hAnsi="Arial Narrow"/>
          <w:sz w:val="18"/>
          <w:szCs w:val="18"/>
        </w:rPr>
        <w:t>c</w:t>
      </w:r>
      <w:r>
        <w:rPr>
          <w:rFonts w:ascii="Arial Narrow" w:hAnsi="Arial Narrow"/>
          <w:sz w:val="18"/>
          <w:szCs w:val="18"/>
        </w:rPr>
        <w:t xml:space="preserve">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2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4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začiatok realizácie hlavných aktivít projektu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 v prípade výročnej monitorovacej správy, resp. k poslednému dňu monitorovaného obdobia v prípade záverečnej monitorovacej správy.</w:t>
      </w:r>
    </w:p>
  </w:footnote>
  <w:footnote w:id="26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plánovaný stav ukončenia realizácie konkrétnej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7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</w:t>
      </w:r>
      <w:r>
        <w:rPr>
          <w:rFonts w:ascii="Arial Narrow" w:hAnsi="Arial Narrow"/>
          <w:sz w:val="18"/>
          <w:szCs w:val="18"/>
        </w:rPr>
        <w:t xml:space="preserve">. k poslednému dňu monitorovaného obdobia </w:t>
      </w:r>
    </w:p>
  </w:footnote>
  <w:footnote w:id="28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29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0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31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32">
    <w:p w:rsidR="00AA33EE" w:rsidRDefault="00AA33EE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3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monitorova</w:t>
      </w:r>
      <w:r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34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7849BB">
        <w:rPr>
          <w:rFonts w:ascii="Arial Narrow" w:hAnsi="Arial Narrow"/>
          <w:sz w:val="18"/>
          <w:szCs w:val="18"/>
        </w:rPr>
        <w:t>Relevantné pre projekty generujúce príjmy v zmysle čl. 61 Nariadenia Rady (ES) č. 1303/2013.</w:t>
      </w:r>
    </w:p>
  </w:footnote>
  <w:footnote w:id="35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</w:t>
      </w:r>
      <w:proofErr w:type="spellStart"/>
      <w:r w:rsidRPr="007849BB">
        <w:rPr>
          <w:rFonts w:ascii="Arial Narrow" w:hAnsi="Arial Narrow"/>
          <w:sz w:val="18"/>
          <w:szCs w:val="18"/>
        </w:rPr>
        <w:t>t.j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36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37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38">
    <w:p w:rsidR="00AA33EE" w:rsidRPr="007849BB" w:rsidRDefault="00AA33EE" w:rsidP="00841BF5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39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čl. 61 Nariadenia Rady (ES) č. 1303/2013, ale pod čl. 65 ods. 8. </w:t>
      </w:r>
    </w:p>
  </w:footnote>
  <w:footnote w:id="40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projektoch nespadajúcich pod čl. 61 Nariadenia Rady (ES) 1303/2013.</w:t>
      </w:r>
    </w:p>
  </w:footnote>
  <w:footnote w:id="41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7849BB">
        <w:rPr>
          <w:rFonts w:ascii="Arial Narrow" w:hAnsi="Arial Narrow"/>
          <w:sz w:val="18"/>
          <w:szCs w:val="18"/>
        </w:rPr>
        <w:t>flow</w:t>
      </w:r>
      <w:proofErr w:type="spellEnd"/>
      <w:r w:rsidRPr="007849BB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2">
    <w:p w:rsidR="00AA33EE" w:rsidRPr="007849BB" w:rsidRDefault="00AA33EE" w:rsidP="00535EF4">
      <w:pPr>
        <w:pStyle w:val="Textpoznmkypodiarou"/>
        <w:rPr>
          <w:sz w:val="18"/>
          <w:szCs w:val="18"/>
        </w:rPr>
      </w:pPr>
      <w:r w:rsidRPr="007849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849BB">
        <w:rPr>
          <w:rFonts w:ascii="Arial Narrow" w:hAnsi="Arial Narrow"/>
          <w:sz w:val="18"/>
          <w:szCs w:val="18"/>
        </w:rPr>
        <w:t xml:space="preserve">  Uvádzajú sa iné čisté peňažné príjmy projektu v monitorovanom období, ktoré predstavujú rozdiel iných peňažných príjmov a prevádzkových výdavkov. V súlade s čl.  65, ods. 8 všeobecného nariadenia je nutné u projektov, ktorých celkové oprávnené výdavky presahujú hranicu 50 000 Eur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43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44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45">
    <w:p w:rsidR="00AA33EE" w:rsidRDefault="00AA33EE" w:rsidP="00CB388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  <w:r>
        <w:tab/>
      </w:r>
    </w:p>
  </w:footnote>
  <w:footnote w:id="46">
    <w:p w:rsidR="00AA33EE" w:rsidRDefault="00AA3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47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sz w:val="18"/>
        </w:rPr>
        <w:t>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48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49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0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1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52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53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54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>Uvedie sa konkrétny popis stavu, v akom sa dané VO nachádza k poslednému dňu monitorova</w:t>
      </w:r>
      <w:r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 xml:space="preserve"> obdobia </w:t>
      </w:r>
      <w:r>
        <w:rPr>
          <w:rFonts w:ascii="Arial Narrow" w:hAnsi="Arial Narrow"/>
          <w:color w:val="000000"/>
          <w:sz w:val="18"/>
        </w:rPr>
        <w:t xml:space="preserve">monitorovacej správy projektu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>
        <w:rPr>
          <w:rFonts w:ascii="Arial Narrow" w:hAnsi="Arial Narrow"/>
          <w:color w:val="000000"/>
          <w:sz w:val="18"/>
        </w:rPr>
        <w:t xml:space="preserve"> </w:t>
      </w:r>
      <w:r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>
        <w:rPr>
          <w:rFonts w:ascii="Arial Narrow" w:hAnsi="Arial Narrow"/>
          <w:color w:val="000000"/>
          <w:sz w:val="18"/>
        </w:rPr>
        <w:t xml:space="preserve"> Z</w:t>
      </w:r>
      <w:r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>
        <w:rPr>
          <w:rFonts w:ascii="Arial Narrow" w:hAnsi="Arial Narrow"/>
          <w:color w:val="000000"/>
          <w:sz w:val="18"/>
        </w:rPr>
        <w:t>.</w:t>
      </w:r>
    </w:p>
  </w:footnote>
  <w:footnote w:id="55">
    <w:p w:rsidR="00AA33EE" w:rsidRDefault="00AA33EE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</w:t>
      </w:r>
      <w:bookmarkStart w:id="0" w:name="_GoBack"/>
      <w:bookmarkEnd w:id="0"/>
      <w:r w:rsidRPr="00E836BC">
        <w:rPr>
          <w:rFonts w:ascii="Arial Narrow" w:hAnsi="Arial Narrow"/>
          <w:sz w:val="18"/>
          <w:szCs w:val="18"/>
        </w:rPr>
        <w:t>o je realizácia aktivít napr. environmentálne požiadavky – EIA, NATURA 2000).</w:t>
      </w:r>
    </w:p>
  </w:footnote>
  <w:footnote w:id="56">
    <w:p w:rsidR="00AA33EE" w:rsidRDefault="00AA33EE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AA33EE" w:rsidRDefault="00AA33EE" w:rsidP="00AA33EE">
    <w:pPr>
      <w:pStyle w:val="Hlavika"/>
      <w:jc w:val="right"/>
    </w:pPr>
    <w:r>
      <w:t>Príloha č. 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Pr="00B33E73" w:rsidRDefault="00AA33EE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EE" w:rsidRDefault="00AA33EE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BB49C" id="Rovná spojnica 1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669712228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AA33EE" w:rsidRPr="00627EA3" w:rsidRDefault="00AA33EE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AA33EE" w:rsidRDefault="00AA33E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5B74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556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4F4A34"/>
    <w:rsid w:val="00502E60"/>
    <w:rsid w:val="00507966"/>
    <w:rsid w:val="00511497"/>
    <w:rsid w:val="005122F6"/>
    <w:rsid w:val="00523116"/>
    <w:rsid w:val="00535EF4"/>
    <w:rsid w:val="00537E02"/>
    <w:rsid w:val="00541FF5"/>
    <w:rsid w:val="005607C2"/>
    <w:rsid w:val="005632A6"/>
    <w:rsid w:val="00566BEB"/>
    <w:rsid w:val="0057713B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849BB"/>
    <w:rsid w:val="0078748E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A400A"/>
    <w:rsid w:val="009B421D"/>
    <w:rsid w:val="009D1327"/>
    <w:rsid w:val="009D4213"/>
    <w:rsid w:val="009D46D7"/>
    <w:rsid w:val="009E0025"/>
    <w:rsid w:val="009E0DC8"/>
    <w:rsid w:val="009E3A71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33EE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5235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3884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D25FA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5EE8C7B-A570-4D22-9AC0-1D351753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244D6C"/>
    <w:rsid w:val="00291418"/>
    <w:rsid w:val="004A3B9E"/>
    <w:rsid w:val="005431FF"/>
    <w:rsid w:val="005A612F"/>
    <w:rsid w:val="005F3F6B"/>
    <w:rsid w:val="00674440"/>
    <w:rsid w:val="006A51F8"/>
    <w:rsid w:val="006F0A8C"/>
    <w:rsid w:val="007375BB"/>
    <w:rsid w:val="009243D0"/>
    <w:rsid w:val="0095012E"/>
    <w:rsid w:val="00AA1FED"/>
    <w:rsid w:val="00AE7532"/>
    <w:rsid w:val="00CE0D7C"/>
    <w:rsid w:val="00D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72BB-EBBB-4737-9FB9-4E63F79F6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Kriglerová Monika</cp:lastModifiedBy>
  <cp:revision>3</cp:revision>
  <cp:lastPrinted>2015-05-22T15:10:00Z</cp:lastPrinted>
  <dcterms:created xsi:type="dcterms:W3CDTF">2016-04-08T12:07:00Z</dcterms:created>
  <dcterms:modified xsi:type="dcterms:W3CDTF">2016-04-08T12:16:00Z</dcterms:modified>
</cp:coreProperties>
</file>