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EFCE14" w14:textId="77777777" w:rsidR="00CE186E" w:rsidRDefault="00CE186E" w:rsidP="002E15CA">
      <w:pPr>
        <w:jc w:val="center"/>
        <w:rPr>
          <w:ins w:id="0" w:author="Autor"/>
          <w:rFonts w:ascii="Arial Narrow" w:hAnsi="Arial Narrow"/>
        </w:rPr>
      </w:pPr>
      <w:bookmarkStart w:id="1" w:name="_GoBack"/>
      <w:bookmarkEnd w:id="1"/>
      <w:ins w:id="2" w:author="Autor">
        <w:r>
          <w:rPr>
            <w:rFonts w:ascii="Arial Narrow" w:hAnsi="Arial Narrow"/>
          </w:rPr>
          <w:t xml:space="preserve"> </w:t>
        </w:r>
      </w:ins>
    </w:p>
    <w:p w14:paraId="1134EFD7" w14:textId="05C1AEE2" w:rsidR="008B423D" w:rsidRDefault="008B423D" w:rsidP="002E15CA">
      <w:pPr>
        <w:jc w:val="center"/>
        <w:rPr>
          <w:rFonts w:ascii="Arial Narrow" w:hAnsi="Arial Narrow"/>
        </w:rPr>
      </w:pPr>
      <w:r>
        <w:rPr>
          <w:rFonts w:ascii="Arial Narrow" w:hAnsi="Arial Narrow"/>
        </w:rPr>
        <w:t xml:space="preserve"> </w:t>
      </w:r>
    </w:p>
    <w:p w14:paraId="14902BEC" w14:textId="36E1D4D6" w:rsidR="00A3196E" w:rsidRPr="00D24514" w:rsidRDefault="003011F8" w:rsidP="002E15CA">
      <w:pPr>
        <w:jc w:val="center"/>
        <w:rPr>
          <w:rFonts w:ascii="Arial Narrow" w:hAnsi="Arial Narrow"/>
        </w:rPr>
      </w:pPr>
      <w:r>
        <w:rPr>
          <w:noProof/>
          <w:lang w:eastAsia="sk-SK"/>
        </w:rPr>
        <w:drawing>
          <wp:inline distT="0" distB="0" distL="0" distR="0" wp14:anchorId="2BFBC13C" wp14:editId="7430DBE8">
            <wp:extent cx="5619750" cy="476250"/>
            <wp:effectExtent l="0" t="0" r="0" b="0"/>
            <wp:docPr id="1" name="Obrázok 1" descr="lg1"/>
            <wp:cNvGraphicFramePr/>
            <a:graphic xmlns:a="http://schemas.openxmlformats.org/drawingml/2006/main">
              <a:graphicData uri="http://schemas.openxmlformats.org/drawingml/2006/picture">
                <pic:pic xmlns:pic="http://schemas.openxmlformats.org/drawingml/2006/picture">
                  <pic:nvPicPr>
                    <pic:cNvPr id="1" name="Obrázok 1" descr="lg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9750" cy="476250"/>
                    </a:xfrm>
                    <a:prstGeom prst="rect">
                      <a:avLst/>
                    </a:prstGeom>
                    <a:noFill/>
                    <a:ln>
                      <a:noFill/>
                    </a:ln>
                  </pic:spPr>
                </pic:pic>
              </a:graphicData>
            </a:graphic>
          </wp:inline>
        </w:drawing>
      </w:r>
    </w:p>
    <w:p w14:paraId="79F1CBC8" w14:textId="77777777" w:rsidR="00CD65C4" w:rsidRPr="00D24514" w:rsidRDefault="00CD65C4" w:rsidP="00CD65C4">
      <w:pPr>
        <w:pStyle w:val="Default"/>
        <w:jc w:val="center"/>
        <w:rPr>
          <w:rFonts w:ascii="Arial Narrow" w:hAnsi="Arial Narrow" w:cs="Times New Roman"/>
          <w:b/>
          <w:bCs/>
          <w:sz w:val="22"/>
          <w:szCs w:val="22"/>
        </w:rPr>
      </w:pPr>
    </w:p>
    <w:p w14:paraId="4C23A9B2" w14:textId="77777777" w:rsidR="00A3196E" w:rsidRPr="00D24514" w:rsidRDefault="00A3196E">
      <w:pPr>
        <w:rPr>
          <w:rFonts w:ascii="Arial Narrow" w:hAnsi="Arial Narrow"/>
        </w:rPr>
      </w:pPr>
    </w:p>
    <w:p w14:paraId="0F31FD31" w14:textId="77777777" w:rsidR="00A3196E" w:rsidRPr="00D24514" w:rsidRDefault="00A3196E">
      <w:pPr>
        <w:rPr>
          <w:rFonts w:ascii="Arial Narrow" w:hAnsi="Arial Narrow"/>
        </w:rPr>
      </w:pPr>
    </w:p>
    <w:p w14:paraId="0BCAE705" w14:textId="77777777" w:rsidR="00E117B2" w:rsidRPr="00D24514" w:rsidRDefault="00E117B2" w:rsidP="00E117B2">
      <w:pPr>
        <w:jc w:val="center"/>
        <w:rPr>
          <w:sz w:val="28"/>
          <w:szCs w:val="28"/>
        </w:rPr>
      </w:pPr>
    </w:p>
    <w:p w14:paraId="020D505C" w14:textId="77777777" w:rsidR="00E117B2" w:rsidRPr="00D24514" w:rsidRDefault="00E117B2" w:rsidP="00E117B2">
      <w:pPr>
        <w:jc w:val="center"/>
        <w:rPr>
          <w:sz w:val="28"/>
          <w:szCs w:val="28"/>
        </w:rPr>
      </w:pPr>
    </w:p>
    <w:p w14:paraId="53D08CF9" w14:textId="77777777" w:rsidR="00926EA4" w:rsidRPr="00D24514" w:rsidRDefault="00926EA4" w:rsidP="00502C43">
      <w:pPr>
        <w:spacing w:after="240"/>
        <w:jc w:val="center"/>
        <w:rPr>
          <w:rFonts w:ascii="Arial Narrow" w:hAnsi="Arial Narrow"/>
          <w:b/>
          <w:sz w:val="38"/>
          <w:szCs w:val="38"/>
        </w:rPr>
      </w:pPr>
    </w:p>
    <w:p w14:paraId="02BD051B" w14:textId="77777777" w:rsidR="00B71DCE" w:rsidRPr="00D24514" w:rsidRDefault="00B71DCE" w:rsidP="00502C43">
      <w:pPr>
        <w:spacing w:after="240"/>
        <w:jc w:val="center"/>
        <w:rPr>
          <w:rFonts w:ascii="Arial Narrow" w:hAnsi="Arial Narrow"/>
          <w:b/>
          <w:sz w:val="38"/>
          <w:szCs w:val="38"/>
        </w:rPr>
      </w:pPr>
    </w:p>
    <w:p w14:paraId="28797C5B" w14:textId="77777777" w:rsidR="00926EA4" w:rsidRPr="00D24514" w:rsidRDefault="00926EA4" w:rsidP="00502C43">
      <w:pPr>
        <w:spacing w:after="240"/>
        <w:jc w:val="center"/>
        <w:rPr>
          <w:rFonts w:ascii="Arial Narrow" w:hAnsi="Arial Narrow"/>
          <w:b/>
          <w:sz w:val="38"/>
          <w:szCs w:val="38"/>
        </w:rPr>
      </w:pPr>
    </w:p>
    <w:p w14:paraId="57A47498" w14:textId="77777777" w:rsidR="000F3587" w:rsidRPr="00D24514" w:rsidRDefault="000F3587" w:rsidP="00502C43">
      <w:pPr>
        <w:spacing w:after="240"/>
        <w:jc w:val="center"/>
        <w:rPr>
          <w:rFonts w:ascii="Arial Narrow" w:hAnsi="Arial Narrow"/>
          <w:b/>
          <w:sz w:val="38"/>
          <w:szCs w:val="38"/>
        </w:rPr>
      </w:pPr>
    </w:p>
    <w:p w14:paraId="5B19CB47" w14:textId="77777777" w:rsidR="00E117B2" w:rsidRPr="001E22E2" w:rsidRDefault="00E117B2" w:rsidP="00502C43">
      <w:pPr>
        <w:spacing w:after="240"/>
        <w:jc w:val="center"/>
        <w:rPr>
          <w:rFonts w:ascii="Arial Narrow" w:hAnsi="Arial Narrow"/>
          <w:b/>
          <w:sz w:val="38"/>
          <w:szCs w:val="38"/>
        </w:rPr>
      </w:pPr>
      <w:r w:rsidRPr="001E22E2">
        <w:rPr>
          <w:rFonts w:ascii="Arial Narrow" w:hAnsi="Arial Narrow"/>
          <w:b/>
          <w:sz w:val="38"/>
          <w:szCs w:val="38"/>
        </w:rPr>
        <w:t xml:space="preserve">Ministerstvo životného prostredia Slovenskej republiky </w:t>
      </w:r>
    </w:p>
    <w:p w14:paraId="07983764" w14:textId="77777777" w:rsidR="00E117B2" w:rsidRPr="001E22E2" w:rsidRDefault="00E117B2" w:rsidP="00E117B2">
      <w:pPr>
        <w:jc w:val="center"/>
        <w:rPr>
          <w:rFonts w:ascii="Arial Narrow" w:hAnsi="Arial Narrow"/>
          <w:sz w:val="28"/>
          <w:szCs w:val="28"/>
        </w:rPr>
      </w:pPr>
      <w:r w:rsidRPr="001E22E2">
        <w:rPr>
          <w:rFonts w:ascii="Arial Narrow" w:hAnsi="Arial Narrow"/>
          <w:sz w:val="28"/>
          <w:szCs w:val="28"/>
        </w:rPr>
        <w:t>ako riadiaci orgán pre Operačný program Kvalita životného prostredia</w:t>
      </w:r>
    </w:p>
    <w:p w14:paraId="7591AD93" w14:textId="77777777" w:rsidR="00502C43" w:rsidRPr="001E22E2" w:rsidRDefault="00502C43" w:rsidP="00E117B2">
      <w:pPr>
        <w:jc w:val="center"/>
        <w:rPr>
          <w:rFonts w:ascii="Arial Narrow" w:hAnsi="Arial Narrow"/>
          <w:sz w:val="28"/>
          <w:szCs w:val="28"/>
        </w:rPr>
      </w:pPr>
    </w:p>
    <w:p w14:paraId="70BCCDB8" w14:textId="77777777" w:rsidR="00926EA4" w:rsidRPr="001E22E2" w:rsidRDefault="00926EA4" w:rsidP="00E117B2">
      <w:pPr>
        <w:jc w:val="center"/>
        <w:rPr>
          <w:rFonts w:ascii="Arial Narrow" w:hAnsi="Arial Narrow"/>
          <w:sz w:val="28"/>
          <w:szCs w:val="28"/>
        </w:rPr>
      </w:pPr>
    </w:p>
    <w:p w14:paraId="162D0CA6" w14:textId="77777777" w:rsidR="00E117B2" w:rsidRPr="001E22E2" w:rsidRDefault="00E117B2" w:rsidP="00E117B2">
      <w:pPr>
        <w:jc w:val="center"/>
        <w:rPr>
          <w:rFonts w:ascii="Arial Narrow" w:hAnsi="Arial Narrow"/>
          <w:sz w:val="28"/>
          <w:szCs w:val="28"/>
        </w:rPr>
      </w:pPr>
    </w:p>
    <w:p w14:paraId="594AF912" w14:textId="77777777" w:rsidR="00E53549" w:rsidRPr="001E22E2" w:rsidRDefault="00E53549" w:rsidP="00E117B2">
      <w:pPr>
        <w:jc w:val="center"/>
        <w:rPr>
          <w:rFonts w:ascii="Arial Narrow" w:hAnsi="Arial Narrow"/>
          <w:sz w:val="28"/>
          <w:szCs w:val="28"/>
        </w:rPr>
      </w:pPr>
    </w:p>
    <w:p w14:paraId="2C420D4B" w14:textId="3375679A" w:rsidR="00A3196E" w:rsidRPr="001E22E2" w:rsidDel="009E70C3" w:rsidRDefault="00E117B2" w:rsidP="00E117B2">
      <w:pPr>
        <w:jc w:val="center"/>
        <w:rPr>
          <w:del w:id="3" w:author="Autor"/>
          <w:rFonts w:ascii="Arial Narrow" w:hAnsi="Arial Narrow"/>
          <w:sz w:val="28"/>
          <w:szCs w:val="28"/>
        </w:rPr>
      </w:pPr>
      <w:del w:id="4" w:author="Autor">
        <w:r w:rsidRPr="001E22E2" w:rsidDel="009E70C3">
          <w:rPr>
            <w:rFonts w:ascii="Arial Narrow" w:hAnsi="Arial Narrow"/>
            <w:sz w:val="28"/>
            <w:szCs w:val="28"/>
          </w:rPr>
          <w:delText xml:space="preserve"> vyhlasuje</w:delText>
        </w:r>
      </w:del>
    </w:p>
    <w:p w14:paraId="3AC703A6" w14:textId="77777777" w:rsidR="00B7792A" w:rsidRPr="001E22E2" w:rsidRDefault="00B7792A">
      <w:pPr>
        <w:rPr>
          <w:rFonts w:ascii="Arial Narrow" w:hAnsi="Arial Narrow"/>
          <w:szCs w:val="22"/>
        </w:rPr>
      </w:pPr>
    </w:p>
    <w:p w14:paraId="7FE3DABB" w14:textId="77777777" w:rsidR="00926EA4" w:rsidRPr="001E22E2" w:rsidRDefault="00926EA4">
      <w:pPr>
        <w:rPr>
          <w:rFonts w:ascii="Arial Narrow" w:hAnsi="Arial Narrow"/>
          <w:szCs w:val="22"/>
        </w:rPr>
      </w:pPr>
    </w:p>
    <w:tbl>
      <w:tblPr>
        <w:tblpPr w:leftFromText="187" w:rightFromText="187" w:horzAnchor="margin" w:tblpXSpec="center" w:tblpYSpec="bottom"/>
        <w:tblW w:w="4000" w:type="pct"/>
        <w:tblLook w:val="04A0" w:firstRow="1" w:lastRow="0" w:firstColumn="1" w:lastColumn="0" w:noHBand="0" w:noVBand="1"/>
      </w:tblPr>
      <w:tblGrid>
        <w:gridCol w:w="7895"/>
      </w:tblGrid>
      <w:tr w:rsidR="005D42D2" w:rsidRPr="001E22E2" w14:paraId="57EC0614" w14:textId="77777777" w:rsidTr="00E117B2">
        <w:tc>
          <w:tcPr>
            <w:tcW w:w="7510" w:type="dxa"/>
            <w:tcMar>
              <w:top w:w="216" w:type="dxa"/>
              <w:left w:w="115" w:type="dxa"/>
              <w:bottom w:w="216" w:type="dxa"/>
              <w:right w:w="115" w:type="dxa"/>
            </w:tcMar>
          </w:tcPr>
          <w:p w14:paraId="634B398F" w14:textId="77777777" w:rsidR="005D42D2" w:rsidRPr="001E22E2" w:rsidRDefault="005D42D2" w:rsidP="000814BE">
            <w:pPr>
              <w:pStyle w:val="Bezriadkovania"/>
              <w:jc w:val="center"/>
              <w:rPr>
                <w:rFonts w:ascii="Arial Narrow" w:hAnsi="Arial Narrow" w:cs="Arial"/>
                <w:color w:val="448CCA"/>
                <w:lang w:val="sk-SK"/>
              </w:rPr>
            </w:pPr>
          </w:p>
        </w:tc>
      </w:tr>
    </w:tbl>
    <w:p w14:paraId="14B21305" w14:textId="77777777" w:rsidR="00E53549" w:rsidRPr="001E22E2" w:rsidRDefault="00E53549" w:rsidP="00502C43">
      <w:pPr>
        <w:jc w:val="center"/>
        <w:rPr>
          <w:rFonts w:ascii="Arial Narrow" w:hAnsi="Arial Narrow" w:cs="Arial"/>
          <w:b/>
          <w:sz w:val="38"/>
          <w:szCs w:val="38"/>
        </w:rPr>
      </w:pPr>
    </w:p>
    <w:p w14:paraId="136E9BC0" w14:textId="3A145A95" w:rsidR="000E4393" w:rsidRDefault="007E4B58" w:rsidP="00E85128">
      <w:pPr>
        <w:jc w:val="center"/>
        <w:rPr>
          <w:rFonts w:ascii="Arial Narrow" w:hAnsi="Arial Narrow" w:cs="Arial"/>
          <w:b/>
          <w:sz w:val="38"/>
          <w:szCs w:val="38"/>
        </w:rPr>
      </w:pPr>
      <w:r>
        <w:rPr>
          <w:rFonts w:ascii="Arial Narrow" w:hAnsi="Arial Narrow" w:cs="Arial"/>
          <w:b/>
          <w:sz w:val="38"/>
          <w:szCs w:val="38"/>
        </w:rPr>
        <w:t>1</w:t>
      </w:r>
      <w:r w:rsidR="00A54196">
        <w:rPr>
          <w:rFonts w:ascii="Arial Narrow" w:hAnsi="Arial Narrow" w:cs="Arial"/>
          <w:b/>
          <w:sz w:val="38"/>
          <w:szCs w:val="38"/>
        </w:rPr>
        <w:t>8</w:t>
      </w:r>
      <w:r w:rsidR="007E18CB" w:rsidRPr="00300137">
        <w:rPr>
          <w:rFonts w:ascii="Arial Narrow" w:hAnsi="Arial Narrow" w:cs="Arial"/>
          <w:b/>
          <w:sz w:val="38"/>
          <w:szCs w:val="38"/>
        </w:rPr>
        <w:t xml:space="preserve">. </w:t>
      </w:r>
      <w:r w:rsidR="00E117B2" w:rsidRPr="00300137">
        <w:rPr>
          <w:rFonts w:ascii="Arial Narrow" w:hAnsi="Arial Narrow" w:cs="Arial"/>
          <w:b/>
          <w:sz w:val="38"/>
          <w:szCs w:val="38"/>
        </w:rPr>
        <w:t>VÝZV</w:t>
      </w:r>
      <w:ins w:id="5" w:author="Autor">
        <w:r w:rsidR="009E70C3">
          <w:rPr>
            <w:rFonts w:ascii="Arial Narrow" w:hAnsi="Arial Narrow" w:cs="Arial"/>
            <w:b/>
            <w:sz w:val="38"/>
            <w:szCs w:val="38"/>
          </w:rPr>
          <w:t>A</w:t>
        </w:r>
      </w:ins>
      <w:del w:id="6" w:author="Autor">
        <w:r w:rsidR="00E117B2" w:rsidRPr="00300137" w:rsidDel="009E70C3">
          <w:rPr>
            <w:rFonts w:ascii="Arial Narrow" w:hAnsi="Arial Narrow" w:cs="Arial"/>
            <w:b/>
            <w:sz w:val="38"/>
            <w:szCs w:val="38"/>
          </w:rPr>
          <w:delText>U</w:delText>
        </w:r>
      </w:del>
      <w:r w:rsidR="00E117B2" w:rsidRPr="00300137">
        <w:rPr>
          <w:rFonts w:ascii="Arial Narrow" w:hAnsi="Arial Narrow" w:cs="Arial"/>
          <w:b/>
          <w:sz w:val="38"/>
          <w:szCs w:val="38"/>
        </w:rPr>
        <w:t xml:space="preserve"> </w:t>
      </w:r>
      <w:r w:rsidR="00502C43" w:rsidRPr="00300137">
        <w:rPr>
          <w:rFonts w:ascii="Arial Narrow" w:hAnsi="Arial Narrow" w:cs="Arial"/>
          <w:b/>
          <w:sz w:val="38"/>
          <w:szCs w:val="38"/>
        </w:rPr>
        <w:t>NA PREDKLADANIE ŽIADOSTÍ O</w:t>
      </w:r>
      <w:r w:rsidR="00E67A8D">
        <w:rPr>
          <w:rFonts w:ascii="Arial Narrow" w:hAnsi="Arial Narrow" w:cs="Arial"/>
          <w:b/>
          <w:sz w:val="38"/>
          <w:szCs w:val="38"/>
        </w:rPr>
        <w:t xml:space="preserve"> POSKYTNUTIE </w:t>
      </w:r>
      <w:r w:rsidR="00B13BFF" w:rsidRPr="00300137">
        <w:rPr>
          <w:rFonts w:ascii="Arial Narrow" w:hAnsi="Arial Narrow" w:cs="Arial"/>
          <w:b/>
          <w:sz w:val="38"/>
          <w:szCs w:val="38"/>
        </w:rPr>
        <w:t>NENÁVRATN</w:t>
      </w:r>
      <w:r w:rsidR="00E67A8D">
        <w:rPr>
          <w:rFonts w:ascii="Arial Narrow" w:hAnsi="Arial Narrow" w:cs="Arial"/>
          <w:b/>
          <w:sz w:val="38"/>
          <w:szCs w:val="38"/>
        </w:rPr>
        <w:t>ÉHO</w:t>
      </w:r>
      <w:r w:rsidR="00B13BFF" w:rsidRPr="00300137">
        <w:rPr>
          <w:rFonts w:ascii="Arial Narrow" w:hAnsi="Arial Narrow" w:cs="Arial"/>
          <w:b/>
          <w:sz w:val="38"/>
          <w:szCs w:val="38"/>
        </w:rPr>
        <w:t xml:space="preserve"> FINANČN</w:t>
      </w:r>
      <w:r w:rsidR="00E67A8D">
        <w:rPr>
          <w:rFonts w:ascii="Arial Narrow" w:hAnsi="Arial Narrow" w:cs="Arial"/>
          <w:b/>
          <w:sz w:val="38"/>
          <w:szCs w:val="38"/>
        </w:rPr>
        <w:t>ÉHO</w:t>
      </w:r>
      <w:r w:rsidR="00B13BFF" w:rsidRPr="00300137">
        <w:rPr>
          <w:rFonts w:ascii="Arial Narrow" w:hAnsi="Arial Narrow" w:cs="Arial"/>
          <w:b/>
          <w:sz w:val="38"/>
          <w:szCs w:val="38"/>
        </w:rPr>
        <w:t xml:space="preserve"> PRÍSPEVK</w:t>
      </w:r>
      <w:r w:rsidR="00E67A8D">
        <w:rPr>
          <w:rFonts w:ascii="Arial Narrow" w:hAnsi="Arial Narrow" w:cs="Arial"/>
          <w:b/>
          <w:sz w:val="38"/>
          <w:szCs w:val="38"/>
        </w:rPr>
        <w:t>U</w:t>
      </w:r>
      <w:r w:rsidR="000E4393">
        <w:rPr>
          <w:rFonts w:ascii="Arial Narrow" w:hAnsi="Arial Narrow" w:cs="Arial"/>
          <w:b/>
          <w:sz w:val="38"/>
          <w:szCs w:val="38"/>
        </w:rPr>
        <w:t xml:space="preserve"> </w:t>
      </w:r>
    </w:p>
    <w:p w14:paraId="0E9073EC" w14:textId="4485E742" w:rsidR="00E117B2" w:rsidRPr="00300137" w:rsidRDefault="000E4393" w:rsidP="00E85128">
      <w:pPr>
        <w:jc w:val="center"/>
        <w:rPr>
          <w:rFonts w:ascii="Arial Narrow" w:hAnsi="Arial Narrow"/>
          <w:b/>
          <w:sz w:val="40"/>
          <w:szCs w:val="40"/>
        </w:rPr>
      </w:pPr>
      <w:r>
        <w:rPr>
          <w:rFonts w:ascii="Arial Narrow" w:hAnsi="Arial Narrow" w:cs="Arial"/>
          <w:b/>
          <w:sz w:val="38"/>
          <w:szCs w:val="38"/>
        </w:rPr>
        <w:t xml:space="preserve">v znení Usmernenia č. </w:t>
      </w:r>
      <w:ins w:id="7" w:author="Autor">
        <w:r w:rsidR="009E70C3">
          <w:rPr>
            <w:rFonts w:ascii="Arial Narrow" w:hAnsi="Arial Narrow" w:cs="Arial"/>
            <w:b/>
            <w:sz w:val="38"/>
            <w:szCs w:val="38"/>
          </w:rPr>
          <w:t>3</w:t>
        </w:r>
      </w:ins>
      <w:del w:id="8" w:author="Autor">
        <w:r w:rsidR="00E67A8D" w:rsidDel="009E70C3">
          <w:rPr>
            <w:rFonts w:ascii="Arial Narrow" w:hAnsi="Arial Narrow" w:cs="Arial"/>
            <w:b/>
            <w:sz w:val="38"/>
            <w:szCs w:val="38"/>
          </w:rPr>
          <w:delText>2</w:delText>
        </w:r>
      </w:del>
      <w:r>
        <w:rPr>
          <w:rFonts w:ascii="Arial Narrow" w:hAnsi="Arial Narrow" w:cs="Arial"/>
          <w:b/>
          <w:sz w:val="38"/>
          <w:szCs w:val="38"/>
        </w:rPr>
        <w:t xml:space="preserve"> zo </w:t>
      </w:r>
      <w:r w:rsidRPr="00DB12F1">
        <w:rPr>
          <w:rFonts w:ascii="Arial Narrow" w:hAnsi="Arial Narrow" w:cs="Arial"/>
          <w:b/>
          <w:sz w:val="38"/>
          <w:szCs w:val="38"/>
        </w:rPr>
        <w:t xml:space="preserve">dňa </w:t>
      </w:r>
      <w:ins w:id="9" w:author="Autor">
        <w:r w:rsidR="00DB12F1" w:rsidRPr="00DB12F1">
          <w:rPr>
            <w:rFonts w:ascii="Arial Narrow" w:hAnsi="Arial Narrow" w:cs="Arial"/>
            <w:b/>
            <w:sz w:val="38"/>
            <w:szCs w:val="38"/>
          </w:rPr>
          <w:t>27</w:t>
        </w:r>
      </w:ins>
      <w:del w:id="10" w:author="Autor">
        <w:r w:rsidR="00A70214" w:rsidRPr="00DB12F1" w:rsidDel="009E70C3">
          <w:rPr>
            <w:rFonts w:ascii="Arial Narrow" w:hAnsi="Arial Narrow" w:cs="Arial"/>
            <w:b/>
            <w:sz w:val="38"/>
            <w:szCs w:val="38"/>
          </w:rPr>
          <w:delText>01</w:delText>
        </w:r>
      </w:del>
      <w:r w:rsidRPr="00DB12F1">
        <w:rPr>
          <w:rFonts w:ascii="Arial Narrow" w:hAnsi="Arial Narrow" w:cs="Arial"/>
          <w:b/>
          <w:sz w:val="38"/>
          <w:szCs w:val="38"/>
        </w:rPr>
        <w:t>.</w:t>
      </w:r>
      <w:r w:rsidR="00A70214" w:rsidRPr="00DB12F1">
        <w:rPr>
          <w:rFonts w:ascii="Arial Narrow" w:hAnsi="Arial Narrow" w:cs="Arial"/>
          <w:b/>
          <w:sz w:val="38"/>
          <w:szCs w:val="38"/>
        </w:rPr>
        <w:t>0</w:t>
      </w:r>
      <w:ins w:id="11" w:author="Autor">
        <w:r w:rsidR="009E70C3" w:rsidRPr="00DB12F1">
          <w:rPr>
            <w:rFonts w:ascii="Arial Narrow" w:hAnsi="Arial Narrow" w:cs="Arial"/>
            <w:b/>
            <w:sz w:val="38"/>
            <w:szCs w:val="38"/>
          </w:rPr>
          <w:t>6</w:t>
        </w:r>
      </w:ins>
      <w:del w:id="12" w:author="Autor">
        <w:r w:rsidR="00A70214" w:rsidRPr="00DB12F1" w:rsidDel="009E70C3">
          <w:rPr>
            <w:rFonts w:ascii="Arial Narrow" w:hAnsi="Arial Narrow" w:cs="Arial"/>
            <w:b/>
            <w:sz w:val="38"/>
            <w:szCs w:val="38"/>
          </w:rPr>
          <w:delText>3</w:delText>
        </w:r>
      </w:del>
      <w:r w:rsidRPr="00A70214">
        <w:rPr>
          <w:rFonts w:ascii="Arial Narrow" w:hAnsi="Arial Narrow" w:cs="Arial"/>
          <w:b/>
          <w:sz w:val="38"/>
          <w:szCs w:val="38"/>
        </w:rPr>
        <w:t>.201</w:t>
      </w:r>
      <w:r w:rsidR="00E67A8D" w:rsidRPr="00A70214">
        <w:rPr>
          <w:rFonts w:ascii="Arial Narrow" w:hAnsi="Arial Narrow" w:cs="Arial"/>
          <w:b/>
          <w:sz w:val="38"/>
          <w:szCs w:val="38"/>
        </w:rPr>
        <w:t>8</w:t>
      </w:r>
      <w:r>
        <w:rPr>
          <w:rFonts w:ascii="Arial Narrow" w:hAnsi="Arial Narrow" w:cs="Arial"/>
          <w:b/>
          <w:sz w:val="38"/>
          <w:szCs w:val="38"/>
        </w:rPr>
        <w:t xml:space="preserve"> </w:t>
      </w:r>
    </w:p>
    <w:p w14:paraId="56BBD4B0" w14:textId="77777777" w:rsidR="00502C43" w:rsidRPr="00300137" w:rsidRDefault="00502C43" w:rsidP="00E117B2">
      <w:pPr>
        <w:jc w:val="center"/>
        <w:rPr>
          <w:rFonts w:ascii="Arial Narrow" w:hAnsi="Arial Narrow"/>
          <w:b/>
          <w:sz w:val="40"/>
          <w:szCs w:val="40"/>
        </w:rPr>
      </w:pPr>
    </w:p>
    <w:p w14:paraId="7EDB475D" w14:textId="77777777" w:rsidR="00926EA4" w:rsidRPr="00300137" w:rsidRDefault="00926EA4" w:rsidP="00E117B2">
      <w:pPr>
        <w:jc w:val="center"/>
        <w:rPr>
          <w:rFonts w:ascii="Arial Narrow" w:hAnsi="Arial Narrow"/>
          <w:b/>
          <w:sz w:val="40"/>
          <w:szCs w:val="40"/>
        </w:rPr>
      </w:pPr>
    </w:p>
    <w:tbl>
      <w:tblPr>
        <w:tblStyle w:val="Mriekatabuky"/>
        <w:tblW w:w="0" w:type="auto"/>
        <w:jc w:val="center"/>
        <w:tblLayout w:type="fixed"/>
        <w:tblLook w:val="04A0" w:firstRow="1" w:lastRow="0" w:firstColumn="1" w:lastColumn="0" w:noHBand="0" w:noVBand="1"/>
      </w:tblPr>
      <w:tblGrid>
        <w:gridCol w:w="2547"/>
        <w:gridCol w:w="6237"/>
      </w:tblGrid>
      <w:tr w:rsidR="00E53549" w:rsidRPr="00300137" w14:paraId="7DEBC22E" w14:textId="77777777" w:rsidTr="00926EA4">
        <w:trPr>
          <w:trHeight w:val="567"/>
          <w:jc w:val="center"/>
        </w:trPr>
        <w:tc>
          <w:tcPr>
            <w:tcW w:w="2547" w:type="dxa"/>
            <w:shd w:val="clear" w:color="auto" w:fill="365F91" w:themeFill="accent1" w:themeFillShade="BF"/>
            <w:vAlign w:val="center"/>
          </w:tcPr>
          <w:p w14:paraId="3D4DBC69" w14:textId="77777777" w:rsidR="00E53549" w:rsidRPr="00300137" w:rsidRDefault="00E53549" w:rsidP="00926EA4">
            <w:pPr>
              <w:pStyle w:val="Bezriadkovania"/>
              <w:rPr>
                <w:rFonts w:ascii="Arial Narrow" w:hAnsi="Arial Narrow" w:cs="Arial"/>
                <w:b/>
                <w:color w:val="FFFFFF" w:themeColor="background1"/>
                <w:sz w:val="28"/>
                <w:szCs w:val="28"/>
                <w:lang w:val="sk-SK"/>
              </w:rPr>
            </w:pPr>
            <w:r w:rsidRPr="00300137">
              <w:rPr>
                <w:rFonts w:ascii="Arial Narrow" w:hAnsi="Arial Narrow" w:cs="Arial"/>
                <w:b/>
                <w:color w:val="FFFFFF" w:themeColor="background1"/>
                <w:sz w:val="28"/>
                <w:szCs w:val="28"/>
                <w:lang w:val="sk-SK"/>
              </w:rPr>
              <w:t>Zameranie</w:t>
            </w:r>
          </w:p>
        </w:tc>
        <w:tc>
          <w:tcPr>
            <w:tcW w:w="6237" w:type="dxa"/>
            <w:vAlign w:val="center"/>
          </w:tcPr>
          <w:p w14:paraId="6A41EB46" w14:textId="659C4190" w:rsidR="00E53549" w:rsidRPr="00300137" w:rsidRDefault="00D562C5" w:rsidP="00C12039">
            <w:pPr>
              <w:pStyle w:val="Bezriadkovania"/>
              <w:spacing w:before="120" w:after="120"/>
              <w:rPr>
                <w:rFonts w:ascii="Arial" w:hAnsi="Arial" w:cs="Arial"/>
                <w:b/>
                <w:sz w:val="28"/>
                <w:szCs w:val="28"/>
                <w:lang w:val="sk-SK"/>
              </w:rPr>
            </w:pPr>
            <w:r w:rsidRPr="00300137">
              <w:rPr>
                <w:rFonts w:ascii="Arial" w:hAnsi="Arial" w:cs="Arial"/>
                <w:b/>
                <w:sz w:val="28"/>
                <w:szCs w:val="28"/>
                <w:lang w:val="sk-SK"/>
              </w:rPr>
              <w:t xml:space="preserve">Preventívne opatrenia na ochranu pred povodňami </w:t>
            </w:r>
            <w:r w:rsidR="00023A49" w:rsidRPr="00300137">
              <w:rPr>
                <w:rFonts w:ascii="Arial" w:hAnsi="Arial" w:cs="Arial"/>
                <w:b/>
                <w:sz w:val="28"/>
                <w:szCs w:val="28"/>
                <w:lang w:val="sk-SK"/>
              </w:rPr>
              <w:t>realizované mimo vodných tokov</w:t>
            </w:r>
            <w:r w:rsidR="00023A49" w:rsidRPr="00300137" w:rsidDel="00023A49">
              <w:rPr>
                <w:rFonts w:ascii="Arial" w:hAnsi="Arial" w:cs="Arial"/>
                <w:b/>
                <w:sz w:val="28"/>
                <w:szCs w:val="28"/>
                <w:lang w:val="sk-SK"/>
              </w:rPr>
              <w:t xml:space="preserve"> </w:t>
            </w:r>
          </w:p>
        </w:tc>
      </w:tr>
      <w:tr w:rsidR="00E117B2" w:rsidRPr="001E22E2" w14:paraId="7575630E" w14:textId="77777777" w:rsidTr="00926EA4">
        <w:trPr>
          <w:trHeight w:val="567"/>
          <w:jc w:val="center"/>
        </w:trPr>
        <w:tc>
          <w:tcPr>
            <w:tcW w:w="2547" w:type="dxa"/>
            <w:shd w:val="clear" w:color="auto" w:fill="365F91" w:themeFill="accent1" w:themeFillShade="BF"/>
            <w:vAlign w:val="center"/>
          </w:tcPr>
          <w:p w14:paraId="5885522D" w14:textId="77777777" w:rsidR="00E117B2" w:rsidRPr="00300137" w:rsidRDefault="00E117B2" w:rsidP="00926EA4">
            <w:pPr>
              <w:pStyle w:val="Bezriadkovania"/>
              <w:rPr>
                <w:rFonts w:ascii="Arial Narrow" w:hAnsi="Arial Narrow" w:cs="Arial"/>
                <w:b/>
                <w:color w:val="FFFFFF" w:themeColor="background1"/>
                <w:sz w:val="28"/>
                <w:szCs w:val="28"/>
                <w:lang w:val="sk-SK"/>
              </w:rPr>
            </w:pPr>
            <w:r w:rsidRPr="00300137">
              <w:rPr>
                <w:rFonts w:ascii="Arial Narrow" w:hAnsi="Arial Narrow" w:cs="Arial"/>
                <w:b/>
                <w:color w:val="FFFFFF" w:themeColor="background1"/>
                <w:sz w:val="28"/>
                <w:szCs w:val="28"/>
                <w:lang w:val="sk-SK"/>
              </w:rPr>
              <w:t>Kód výzvy</w:t>
            </w:r>
          </w:p>
        </w:tc>
        <w:tc>
          <w:tcPr>
            <w:tcW w:w="6237" w:type="dxa"/>
            <w:vAlign w:val="center"/>
          </w:tcPr>
          <w:p w14:paraId="0DAE5EBE" w14:textId="0E4577F8" w:rsidR="00E117B2" w:rsidRPr="001E22E2" w:rsidRDefault="00E117B2" w:rsidP="00C12039">
            <w:pPr>
              <w:pStyle w:val="Bezriadkovania"/>
              <w:spacing w:before="120" w:after="120"/>
              <w:rPr>
                <w:rFonts w:ascii="Arial Narrow" w:hAnsi="Arial Narrow" w:cs="Arial"/>
                <w:b/>
                <w:sz w:val="28"/>
                <w:szCs w:val="28"/>
                <w:lang w:val="sk-SK"/>
              </w:rPr>
            </w:pPr>
            <w:r w:rsidRPr="00300137">
              <w:rPr>
                <w:rFonts w:ascii="Arial Narrow" w:hAnsi="Arial Narrow" w:cs="Arial"/>
                <w:b/>
                <w:sz w:val="28"/>
                <w:szCs w:val="28"/>
                <w:lang w:val="sk-SK"/>
              </w:rPr>
              <w:t>OPKZP-PO</w:t>
            </w:r>
            <w:r w:rsidR="00D770AB" w:rsidRPr="00300137">
              <w:rPr>
                <w:rFonts w:ascii="Arial Narrow" w:hAnsi="Arial Narrow" w:cs="Arial"/>
                <w:b/>
                <w:sz w:val="28"/>
                <w:szCs w:val="28"/>
                <w:lang w:val="sk-SK"/>
              </w:rPr>
              <w:t>2</w:t>
            </w:r>
            <w:r w:rsidRPr="00300137">
              <w:rPr>
                <w:rFonts w:ascii="Arial Narrow" w:hAnsi="Arial Narrow" w:cs="Arial"/>
                <w:b/>
                <w:sz w:val="28"/>
                <w:szCs w:val="28"/>
                <w:lang w:val="sk-SK"/>
              </w:rPr>
              <w:t>-SC</w:t>
            </w:r>
            <w:r w:rsidR="00D770AB" w:rsidRPr="00300137">
              <w:rPr>
                <w:rFonts w:ascii="Arial Narrow" w:hAnsi="Arial Narrow" w:cs="Arial"/>
                <w:b/>
                <w:sz w:val="28"/>
                <w:szCs w:val="28"/>
                <w:lang w:val="sk-SK"/>
              </w:rPr>
              <w:t>2</w:t>
            </w:r>
            <w:r w:rsidR="000F0307" w:rsidRPr="00300137">
              <w:rPr>
                <w:rFonts w:ascii="Arial Narrow" w:hAnsi="Arial Narrow" w:cs="Arial"/>
                <w:b/>
                <w:sz w:val="28"/>
                <w:szCs w:val="28"/>
                <w:lang w:val="sk-SK"/>
              </w:rPr>
              <w:t>11</w:t>
            </w:r>
            <w:r w:rsidR="007E18CB" w:rsidRPr="00300137">
              <w:rPr>
                <w:rFonts w:ascii="Arial Narrow" w:hAnsi="Arial Narrow" w:cs="Arial"/>
                <w:b/>
                <w:sz w:val="28"/>
                <w:szCs w:val="28"/>
                <w:lang w:val="sk-SK"/>
              </w:rPr>
              <w:t>-201</w:t>
            </w:r>
            <w:r w:rsidR="007E4B58">
              <w:rPr>
                <w:rFonts w:ascii="Arial Narrow" w:hAnsi="Arial Narrow" w:cs="Arial"/>
                <w:b/>
                <w:sz w:val="28"/>
                <w:szCs w:val="28"/>
                <w:lang w:val="sk-SK"/>
              </w:rPr>
              <w:t>7</w:t>
            </w:r>
            <w:r w:rsidR="00F16A73" w:rsidRPr="00300137">
              <w:rPr>
                <w:rFonts w:ascii="Arial Narrow" w:hAnsi="Arial Narrow" w:cs="Arial"/>
                <w:b/>
                <w:sz w:val="28"/>
                <w:szCs w:val="28"/>
                <w:lang w:val="sk-SK"/>
              </w:rPr>
              <w:t>-</w:t>
            </w:r>
            <w:r w:rsidR="007E4B58">
              <w:rPr>
                <w:rFonts w:ascii="Arial Narrow" w:hAnsi="Arial Narrow" w:cs="Arial"/>
                <w:b/>
                <w:sz w:val="28"/>
                <w:szCs w:val="28"/>
                <w:lang w:val="sk-SK"/>
              </w:rPr>
              <w:t>1</w:t>
            </w:r>
            <w:r w:rsidR="00A54196">
              <w:rPr>
                <w:rFonts w:ascii="Arial Narrow" w:hAnsi="Arial Narrow" w:cs="Arial"/>
                <w:b/>
                <w:sz w:val="28"/>
                <w:szCs w:val="28"/>
                <w:lang w:val="sk-SK"/>
              </w:rPr>
              <w:t>8</w:t>
            </w:r>
          </w:p>
        </w:tc>
      </w:tr>
      <w:tr w:rsidR="00E117B2" w:rsidRPr="001E22E2" w14:paraId="224FF4C9" w14:textId="77777777" w:rsidTr="00926EA4">
        <w:trPr>
          <w:trHeight w:val="567"/>
          <w:jc w:val="center"/>
        </w:trPr>
        <w:tc>
          <w:tcPr>
            <w:tcW w:w="2547" w:type="dxa"/>
            <w:shd w:val="clear" w:color="auto" w:fill="365F91" w:themeFill="accent1" w:themeFillShade="BF"/>
            <w:vAlign w:val="center"/>
          </w:tcPr>
          <w:p w14:paraId="33660D98" w14:textId="77777777" w:rsidR="00E117B2" w:rsidRPr="001E22E2" w:rsidRDefault="00E117B2" w:rsidP="00926EA4">
            <w:pPr>
              <w:pStyle w:val="Bezriadkovania"/>
              <w:rPr>
                <w:rFonts w:ascii="Arial Narrow" w:hAnsi="Arial Narrow" w:cs="Arial"/>
                <w:b/>
                <w:color w:val="FFFFFF" w:themeColor="background1"/>
                <w:sz w:val="28"/>
                <w:szCs w:val="28"/>
                <w:lang w:val="sk-SK"/>
              </w:rPr>
            </w:pPr>
            <w:r w:rsidRPr="001E22E2">
              <w:rPr>
                <w:rFonts w:ascii="Arial Narrow" w:hAnsi="Arial Narrow" w:cs="Arial"/>
                <w:b/>
                <w:color w:val="FFFFFF" w:themeColor="background1"/>
                <w:sz w:val="28"/>
                <w:szCs w:val="28"/>
                <w:lang w:val="sk-SK"/>
              </w:rPr>
              <w:t>Prioritná os</w:t>
            </w:r>
          </w:p>
        </w:tc>
        <w:tc>
          <w:tcPr>
            <w:tcW w:w="6237" w:type="dxa"/>
            <w:vAlign w:val="center"/>
          </w:tcPr>
          <w:p w14:paraId="6D243D48" w14:textId="77777777" w:rsidR="00E117B2" w:rsidRPr="001E22E2" w:rsidRDefault="00D770AB" w:rsidP="00C12039">
            <w:pPr>
              <w:pStyle w:val="Bezriadkovania"/>
              <w:spacing w:before="120" w:after="120"/>
              <w:rPr>
                <w:rFonts w:ascii="Arial Narrow" w:hAnsi="Arial Narrow" w:cs="Arial"/>
                <w:b/>
                <w:sz w:val="28"/>
                <w:szCs w:val="28"/>
                <w:lang w:val="sk-SK"/>
              </w:rPr>
            </w:pPr>
            <w:r>
              <w:rPr>
                <w:rFonts w:ascii="Arial Narrow" w:hAnsi="Arial Narrow" w:cs="Arial"/>
                <w:b/>
                <w:sz w:val="28"/>
                <w:szCs w:val="28"/>
                <w:lang w:val="sk-SK"/>
              </w:rPr>
              <w:t>2</w:t>
            </w:r>
          </w:p>
        </w:tc>
      </w:tr>
      <w:tr w:rsidR="00E117B2" w:rsidRPr="001E22E2" w14:paraId="77E7A42D" w14:textId="77777777" w:rsidTr="00926EA4">
        <w:trPr>
          <w:trHeight w:val="567"/>
          <w:jc w:val="center"/>
        </w:trPr>
        <w:tc>
          <w:tcPr>
            <w:tcW w:w="2547" w:type="dxa"/>
            <w:shd w:val="clear" w:color="auto" w:fill="365F91" w:themeFill="accent1" w:themeFillShade="BF"/>
            <w:vAlign w:val="center"/>
          </w:tcPr>
          <w:p w14:paraId="706E7FC9" w14:textId="77777777" w:rsidR="00E117B2" w:rsidRPr="001E22E2" w:rsidRDefault="00E117B2" w:rsidP="00926EA4">
            <w:pPr>
              <w:pStyle w:val="Bezriadkovania"/>
              <w:rPr>
                <w:rFonts w:ascii="Arial Narrow" w:hAnsi="Arial Narrow" w:cs="Arial"/>
                <w:b/>
                <w:color w:val="FFFFFF" w:themeColor="background1"/>
                <w:sz w:val="28"/>
                <w:szCs w:val="28"/>
                <w:lang w:val="sk-SK"/>
              </w:rPr>
            </w:pPr>
            <w:r w:rsidRPr="001E22E2">
              <w:rPr>
                <w:rFonts w:ascii="Arial Narrow" w:hAnsi="Arial Narrow" w:cs="Arial"/>
                <w:b/>
                <w:color w:val="FFFFFF" w:themeColor="background1"/>
                <w:sz w:val="28"/>
                <w:szCs w:val="28"/>
                <w:lang w:val="sk-SK"/>
              </w:rPr>
              <w:lastRenderedPageBreak/>
              <w:t>Špecifický cieľ</w:t>
            </w:r>
          </w:p>
        </w:tc>
        <w:tc>
          <w:tcPr>
            <w:tcW w:w="6237" w:type="dxa"/>
            <w:vAlign w:val="center"/>
          </w:tcPr>
          <w:p w14:paraId="5A2927C5" w14:textId="5C03FD7C" w:rsidR="00E117B2" w:rsidRPr="001E22E2" w:rsidRDefault="00D770AB" w:rsidP="00C12039">
            <w:pPr>
              <w:pStyle w:val="Bezriadkovania"/>
              <w:spacing w:before="120" w:after="120"/>
              <w:rPr>
                <w:rFonts w:ascii="Arial Narrow" w:hAnsi="Arial Narrow" w:cs="Arial"/>
                <w:b/>
                <w:sz w:val="28"/>
                <w:szCs w:val="28"/>
                <w:lang w:val="sk-SK"/>
              </w:rPr>
            </w:pPr>
            <w:r>
              <w:rPr>
                <w:rFonts w:ascii="Arial Narrow" w:hAnsi="Arial Narrow" w:cs="Arial"/>
                <w:b/>
                <w:sz w:val="28"/>
                <w:szCs w:val="28"/>
                <w:lang w:val="sk-SK"/>
              </w:rPr>
              <w:t>2.</w:t>
            </w:r>
            <w:r w:rsidR="000F0307" w:rsidRPr="001E22E2">
              <w:rPr>
                <w:rFonts w:ascii="Arial Narrow" w:hAnsi="Arial Narrow" w:cs="Arial"/>
                <w:b/>
                <w:sz w:val="28"/>
                <w:szCs w:val="28"/>
                <w:lang w:val="sk-SK"/>
              </w:rPr>
              <w:t>1</w:t>
            </w:r>
            <w:r w:rsidR="00F16A73" w:rsidRPr="001E22E2">
              <w:rPr>
                <w:rFonts w:ascii="Arial Narrow" w:hAnsi="Arial Narrow" w:cs="Arial"/>
                <w:b/>
                <w:sz w:val="28"/>
                <w:szCs w:val="28"/>
                <w:lang w:val="sk-SK"/>
              </w:rPr>
              <w:t>.</w:t>
            </w:r>
            <w:r w:rsidR="000F0307" w:rsidRPr="001E22E2">
              <w:rPr>
                <w:rFonts w:ascii="Arial Narrow" w:hAnsi="Arial Narrow" w:cs="Arial"/>
                <w:b/>
                <w:sz w:val="28"/>
                <w:szCs w:val="28"/>
                <w:lang w:val="sk-SK"/>
              </w:rPr>
              <w:t>1</w:t>
            </w:r>
            <w:r w:rsidR="00625DF0">
              <w:rPr>
                <w:rFonts w:ascii="Arial Narrow" w:hAnsi="Arial Narrow" w:cs="Arial"/>
                <w:b/>
                <w:sz w:val="28"/>
                <w:szCs w:val="28"/>
                <w:lang w:val="sk-SK"/>
              </w:rPr>
              <w:t xml:space="preserve"> </w:t>
            </w:r>
          </w:p>
        </w:tc>
      </w:tr>
    </w:tbl>
    <w:p w14:paraId="0C925CF8" w14:textId="77777777" w:rsidR="00265E3F" w:rsidRPr="001E22E2" w:rsidRDefault="00265E3F" w:rsidP="005D0CC4">
      <w:pPr>
        <w:jc w:val="both"/>
        <w:rPr>
          <w:rFonts w:ascii="Arial Narrow" w:hAnsi="Arial Narrow"/>
          <w:b/>
          <w:sz w:val="40"/>
          <w:szCs w:val="40"/>
        </w:rPr>
      </w:pPr>
    </w:p>
    <w:tbl>
      <w:tblPr>
        <w:tblStyle w:val="Mriekatabuky"/>
        <w:tblW w:w="10773" w:type="dxa"/>
        <w:tblInd w:w="-459" w:type="dxa"/>
        <w:tblLook w:val="04A0" w:firstRow="1" w:lastRow="0" w:firstColumn="1" w:lastColumn="0" w:noHBand="0" w:noVBand="1"/>
      </w:tblPr>
      <w:tblGrid>
        <w:gridCol w:w="2410"/>
        <w:gridCol w:w="8363"/>
      </w:tblGrid>
      <w:tr w:rsidR="000A6236" w:rsidRPr="001E22E2" w14:paraId="32BA6052" w14:textId="77777777" w:rsidTr="00EB7CF3">
        <w:tc>
          <w:tcPr>
            <w:tcW w:w="10773" w:type="dxa"/>
            <w:gridSpan w:val="2"/>
            <w:shd w:val="clear" w:color="auto" w:fill="17365D" w:themeFill="text2" w:themeFillShade="BF"/>
          </w:tcPr>
          <w:p w14:paraId="741DB51F" w14:textId="77777777" w:rsidR="000A6236" w:rsidRPr="001E22E2" w:rsidRDefault="005D4125" w:rsidP="00E2400E">
            <w:pPr>
              <w:pStyle w:val="Odsekzoznamu"/>
              <w:numPr>
                <w:ilvl w:val="0"/>
                <w:numId w:val="8"/>
              </w:numPr>
              <w:spacing w:before="120" w:after="120"/>
              <w:ind w:left="284" w:hanging="284"/>
              <w:contextualSpacing w:val="0"/>
              <w:rPr>
                <w:rFonts w:ascii="Arial Narrow" w:hAnsi="Arial Narrow"/>
                <w:b/>
                <w:sz w:val="28"/>
                <w:szCs w:val="28"/>
              </w:rPr>
            </w:pPr>
            <w:r w:rsidRPr="001E22E2">
              <w:rPr>
                <w:rFonts w:ascii="Arial Narrow" w:hAnsi="Arial Narrow"/>
                <w:b/>
                <w:color w:val="FFFFFF" w:themeColor="background1"/>
                <w:sz w:val="28"/>
                <w:szCs w:val="28"/>
              </w:rPr>
              <w:t>FORMÁLNE NÁLEŽITOSTI</w:t>
            </w:r>
          </w:p>
        </w:tc>
      </w:tr>
      <w:tr w:rsidR="00E04B80" w:rsidRPr="001E22E2" w14:paraId="5BC7ED30" w14:textId="77777777" w:rsidTr="002C4FBF">
        <w:tc>
          <w:tcPr>
            <w:tcW w:w="2410" w:type="dxa"/>
            <w:shd w:val="clear" w:color="auto" w:fill="365F91" w:themeFill="accent1" w:themeFillShade="BF"/>
          </w:tcPr>
          <w:p w14:paraId="330DFF95" w14:textId="77777777" w:rsidR="00E04B80" w:rsidRPr="001E22E2" w:rsidRDefault="00CA25C1" w:rsidP="009C33C8">
            <w:pPr>
              <w:spacing w:before="120" w:after="120"/>
              <w:rPr>
                <w:rFonts w:ascii="Arial Narrow" w:hAnsi="Arial Narrow"/>
                <w:b/>
                <w:color w:val="FFFFFF" w:themeColor="background1"/>
              </w:rPr>
            </w:pPr>
            <w:r w:rsidRPr="001E22E2">
              <w:rPr>
                <w:rFonts w:ascii="Arial Narrow" w:hAnsi="Arial Narrow"/>
                <w:b/>
                <w:color w:val="FFFFFF" w:themeColor="background1"/>
              </w:rPr>
              <w:t>Operačný program</w:t>
            </w:r>
          </w:p>
        </w:tc>
        <w:tc>
          <w:tcPr>
            <w:tcW w:w="8363" w:type="dxa"/>
          </w:tcPr>
          <w:p w14:paraId="3B12D025" w14:textId="77777777" w:rsidR="00E04B80" w:rsidRPr="001E22E2" w:rsidRDefault="00CA25C1" w:rsidP="009C33C8">
            <w:pPr>
              <w:spacing w:before="120" w:after="120"/>
              <w:ind w:firstLine="28"/>
              <w:jc w:val="both"/>
              <w:rPr>
                <w:rFonts w:ascii="Arial Narrow" w:hAnsi="Arial Narrow"/>
              </w:rPr>
            </w:pPr>
            <w:r w:rsidRPr="001E22E2">
              <w:rPr>
                <w:rFonts w:ascii="Arial Narrow" w:hAnsi="Arial Narrow"/>
              </w:rPr>
              <w:t>Operačný program Kvalita životného prostredia</w:t>
            </w:r>
          </w:p>
        </w:tc>
      </w:tr>
      <w:tr w:rsidR="00E04B80" w:rsidRPr="001E22E2" w14:paraId="7EDB701B" w14:textId="77777777" w:rsidTr="002C4FBF">
        <w:tc>
          <w:tcPr>
            <w:tcW w:w="2410" w:type="dxa"/>
            <w:shd w:val="clear" w:color="auto" w:fill="365F91" w:themeFill="accent1" w:themeFillShade="BF"/>
          </w:tcPr>
          <w:p w14:paraId="1FE32ACC" w14:textId="77777777" w:rsidR="00E04B80" w:rsidRPr="001E22E2" w:rsidRDefault="00CA25C1" w:rsidP="009C33C8">
            <w:pPr>
              <w:spacing w:before="120" w:after="120"/>
              <w:rPr>
                <w:rFonts w:ascii="Arial Narrow" w:hAnsi="Arial Narrow"/>
                <w:b/>
                <w:color w:val="FFFFFF" w:themeColor="background1"/>
              </w:rPr>
            </w:pPr>
            <w:r w:rsidRPr="001E22E2">
              <w:rPr>
                <w:rFonts w:ascii="Arial Narrow" w:hAnsi="Arial Narrow"/>
                <w:b/>
                <w:color w:val="FFFFFF" w:themeColor="background1"/>
              </w:rPr>
              <w:t>Prioritná os</w:t>
            </w:r>
          </w:p>
        </w:tc>
        <w:tc>
          <w:tcPr>
            <w:tcW w:w="8363" w:type="dxa"/>
          </w:tcPr>
          <w:p w14:paraId="68ED9E36" w14:textId="77777777" w:rsidR="00E04B80" w:rsidRPr="001E22E2" w:rsidRDefault="00D770AB" w:rsidP="009C33C8">
            <w:pPr>
              <w:spacing w:before="120" w:after="120"/>
              <w:ind w:firstLine="28"/>
              <w:jc w:val="both"/>
              <w:rPr>
                <w:rFonts w:ascii="Arial Narrow" w:hAnsi="Arial Narrow"/>
              </w:rPr>
            </w:pPr>
            <w:r>
              <w:rPr>
                <w:rFonts w:ascii="Arial Narrow" w:hAnsi="Arial Narrow"/>
              </w:rPr>
              <w:t>2</w:t>
            </w:r>
            <w:r w:rsidR="004C0769" w:rsidRPr="001E22E2">
              <w:rPr>
                <w:rFonts w:ascii="Arial Narrow" w:hAnsi="Arial Narrow"/>
              </w:rPr>
              <w:t xml:space="preserve">. </w:t>
            </w:r>
            <w:r>
              <w:rPr>
                <w:rFonts w:ascii="Arial Narrow" w:hAnsi="Arial Narrow"/>
              </w:rPr>
              <w:t>A</w:t>
            </w:r>
            <w:r w:rsidRPr="00D770AB">
              <w:rPr>
                <w:rFonts w:ascii="Arial Narrow" w:hAnsi="Arial Narrow"/>
              </w:rPr>
              <w:t>daptácia na nepriaznivé dôsledky zmeny klímy so zameraním na ochranu pred povodňami</w:t>
            </w:r>
          </w:p>
        </w:tc>
      </w:tr>
      <w:tr w:rsidR="00E04B80" w:rsidRPr="001E22E2" w14:paraId="7B4E4B76" w14:textId="77777777" w:rsidTr="002C4FBF">
        <w:tc>
          <w:tcPr>
            <w:tcW w:w="2410" w:type="dxa"/>
            <w:shd w:val="clear" w:color="auto" w:fill="365F91" w:themeFill="accent1" w:themeFillShade="BF"/>
          </w:tcPr>
          <w:p w14:paraId="4368AAA1" w14:textId="77777777" w:rsidR="00E04B80" w:rsidRPr="001E22E2" w:rsidRDefault="00CA25C1" w:rsidP="009C33C8">
            <w:pPr>
              <w:spacing w:before="120" w:after="120"/>
              <w:rPr>
                <w:rFonts w:ascii="Arial Narrow" w:hAnsi="Arial Narrow"/>
                <w:b/>
                <w:color w:val="FFFFFF" w:themeColor="background1"/>
              </w:rPr>
            </w:pPr>
            <w:r w:rsidRPr="001E22E2">
              <w:rPr>
                <w:rFonts w:ascii="Arial Narrow" w:hAnsi="Arial Narrow"/>
                <w:b/>
                <w:color w:val="FFFFFF" w:themeColor="background1"/>
              </w:rPr>
              <w:t xml:space="preserve">Investičná </w:t>
            </w:r>
            <w:r w:rsidR="00A52A55" w:rsidRPr="001E22E2">
              <w:rPr>
                <w:rFonts w:ascii="Arial Narrow" w:hAnsi="Arial Narrow"/>
                <w:b/>
                <w:color w:val="FFFFFF" w:themeColor="background1"/>
              </w:rPr>
              <w:t>priorita</w:t>
            </w:r>
          </w:p>
        </w:tc>
        <w:tc>
          <w:tcPr>
            <w:tcW w:w="8363" w:type="dxa"/>
          </w:tcPr>
          <w:p w14:paraId="2166AED8" w14:textId="77777777" w:rsidR="00E04B80" w:rsidRPr="001E22E2" w:rsidRDefault="00B0074E" w:rsidP="00605FE4">
            <w:pPr>
              <w:spacing w:before="120" w:after="120"/>
              <w:ind w:firstLine="28"/>
              <w:jc w:val="both"/>
              <w:rPr>
                <w:rFonts w:ascii="Arial Narrow" w:hAnsi="Arial Narrow"/>
              </w:rPr>
            </w:pPr>
            <w:r>
              <w:rPr>
                <w:rFonts w:ascii="Arial Narrow" w:hAnsi="Arial Narrow"/>
              </w:rPr>
              <w:t>2</w:t>
            </w:r>
            <w:r w:rsidR="004C0769" w:rsidRPr="001E22E2">
              <w:rPr>
                <w:rFonts w:ascii="Arial Narrow" w:hAnsi="Arial Narrow"/>
              </w:rPr>
              <w:t>.</w:t>
            </w:r>
            <w:r w:rsidR="00605FE4" w:rsidRPr="001E22E2">
              <w:rPr>
                <w:rFonts w:ascii="Arial Narrow" w:hAnsi="Arial Narrow"/>
              </w:rPr>
              <w:t>1</w:t>
            </w:r>
            <w:r w:rsidR="004C0769" w:rsidRPr="001E22E2">
              <w:rPr>
                <w:rFonts w:ascii="Arial Narrow" w:hAnsi="Arial Narrow"/>
              </w:rPr>
              <w:t xml:space="preserve"> </w:t>
            </w:r>
            <w:r w:rsidRPr="00B0074E">
              <w:rPr>
                <w:rFonts w:ascii="Arial Narrow" w:hAnsi="Arial Narrow"/>
              </w:rPr>
              <w:t>Podpora investícií na prispôsobovanie sa zmene klímy vrátane ekosystémových prístupov</w:t>
            </w:r>
          </w:p>
        </w:tc>
      </w:tr>
      <w:tr w:rsidR="004C0769" w:rsidRPr="001E22E2" w14:paraId="26654CBB" w14:textId="77777777" w:rsidTr="002C4FBF">
        <w:tc>
          <w:tcPr>
            <w:tcW w:w="2410" w:type="dxa"/>
            <w:shd w:val="clear" w:color="auto" w:fill="365F91" w:themeFill="accent1" w:themeFillShade="BF"/>
          </w:tcPr>
          <w:p w14:paraId="05B1FA83" w14:textId="77777777" w:rsidR="004C0769" w:rsidRPr="001E22E2" w:rsidRDefault="004C0769" w:rsidP="009C33C8">
            <w:pPr>
              <w:spacing w:before="120" w:after="120"/>
              <w:rPr>
                <w:rFonts w:ascii="Arial Narrow" w:hAnsi="Arial Narrow"/>
                <w:b/>
                <w:color w:val="FFFFFF" w:themeColor="background1"/>
              </w:rPr>
            </w:pPr>
            <w:r w:rsidRPr="001E22E2">
              <w:rPr>
                <w:rFonts w:ascii="Arial Narrow" w:hAnsi="Arial Narrow"/>
                <w:b/>
                <w:color w:val="FFFFFF" w:themeColor="background1"/>
              </w:rPr>
              <w:t>Špecifický cieľ</w:t>
            </w:r>
          </w:p>
        </w:tc>
        <w:tc>
          <w:tcPr>
            <w:tcW w:w="8363" w:type="dxa"/>
          </w:tcPr>
          <w:p w14:paraId="17E424D2" w14:textId="77777777" w:rsidR="004C0769" w:rsidRPr="001E22E2" w:rsidRDefault="007621FA" w:rsidP="00605FE4">
            <w:pPr>
              <w:spacing w:before="120" w:after="120"/>
              <w:ind w:firstLine="28"/>
              <w:jc w:val="both"/>
              <w:rPr>
                <w:rFonts w:ascii="Arial Narrow" w:hAnsi="Arial Narrow"/>
              </w:rPr>
            </w:pPr>
            <w:r>
              <w:rPr>
                <w:rFonts w:ascii="Arial Narrow" w:hAnsi="Arial Narrow"/>
              </w:rPr>
              <w:t>2</w:t>
            </w:r>
            <w:r w:rsidR="004C0769" w:rsidRPr="001E22E2">
              <w:rPr>
                <w:rFonts w:ascii="Arial Narrow" w:hAnsi="Arial Narrow"/>
              </w:rPr>
              <w:t>.</w:t>
            </w:r>
            <w:r w:rsidR="00605FE4" w:rsidRPr="001E22E2">
              <w:rPr>
                <w:rFonts w:ascii="Arial Narrow" w:hAnsi="Arial Narrow"/>
              </w:rPr>
              <w:t>1</w:t>
            </w:r>
            <w:r w:rsidR="00D038C1" w:rsidRPr="001E22E2">
              <w:rPr>
                <w:rFonts w:ascii="Arial Narrow" w:hAnsi="Arial Narrow"/>
              </w:rPr>
              <w:t>.</w:t>
            </w:r>
            <w:r w:rsidR="00605FE4" w:rsidRPr="001E22E2">
              <w:rPr>
                <w:rFonts w:ascii="Arial Narrow" w:hAnsi="Arial Narrow"/>
              </w:rPr>
              <w:t>1</w:t>
            </w:r>
            <w:r w:rsidR="004C0769" w:rsidRPr="001E22E2">
              <w:rPr>
                <w:rFonts w:ascii="Arial Narrow" w:hAnsi="Arial Narrow"/>
              </w:rPr>
              <w:t xml:space="preserve"> </w:t>
            </w:r>
            <w:r w:rsidRPr="007621FA">
              <w:rPr>
                <w:rFonts w:ascii="Arial Narrow" w:hAnsi="Arial Narrow"/>
              </w:rPr>
              <w:t>Zníženie rizika povodní a negatívnych dôsledkov zmeny klímy</w:t>
            </w:r>
          </w:p>
        </w:tc>
      </w:tr>
      <w:tr w:rsidR="00E04B80" w:rsidRPr="001E22E2" w14:paraId="2916CD82" w14:textId="77777777" w:rsidTr="002C4FBF">
        <w:tc>
          <w:tcPr>
            <w:tcW w:w="2410" w:type="dxa"/>
            <w:shd w:val="clear" w:color="auto" w:fill="365F91" w:themeFill="accent1" w:themeFillShade="BF"/>
          </w:tcPr>
          <w:p w14:paraId="173D5D81" w14:textId="77777777" w:rsidR="00E04B80" w:rsidRPr="001E22E2" w:rsidRDefault="009C33C8" w:rsidP="009C33C8">
            <w:pPr>
              <w:spacing w:before="120" w:after="120"/>
              <w:rPr>
                <w:rFonts w:ascii="Arial Narrow" w:hAnsi="Arial Narrow"/>
                <w:b/>
                <w:color w:val="FFFFFF" w:themeColor="background1"/>
              </w:rPr>
            </w:pPr>
            <w:r w:rsidRPr="001E22E2">
              <w:rPr>
                <w:rFonts w:ascii="Arial Narrow" w:hAnsi="Arial Narrow"/>
                <w:b/>
                <w:color w:val="FFFFFF" w:themeColor="background1"/>
              </w:rPr>
              <w:t>Schéma štátnej pomoci</w:t>
            </w:r>
          </w:p>
        </w:tc>
        <w:tc>
          <w:tcPr>
            <w:tcW w:w="8363" w:type="dxa"/>
          </w:tcPr>
          <w:p w14:paraId="2838E0DA" w14:textId="77777777" w:rsidR="00E04B80" w:rsidRPr="001E22E2" w:rsidRDefault="00586770" w:rsidP="00CA73B1">
            <w:pPr>
              <w:spacing w:before="120" w:after="120"/>
              <w:ind w:firstLine="28"/>
              <w:jc w:val="both"/>
              <w:rPr>
                <w:rFonts w:ascii="Arial Narrow" w:hAnsi="Arial Narrow"/>
              </w:rPr>
            </w:pPr>
            <w:r w:rsidRPr="001E22E2">
              <w:rPr>
                <w:rFonts w:ascii="Arial Narrow" w:hAnsi="Arial Narrow"/>
              </w:rPr>
              <w:t>Neuplatňuje sa</w:t>
            </w:r>
          </w:p>
        </w:tc>
      </w:tr>
      <w:tr w:rsidR="00E04B80" w:rsidRPr="001E22E2" w14:paraId="2D5F5D2F" w14:textId="77777777" w:rsidTr="002C4FBF">
        <w:tc>
          <w:tcPr>
            <w:tcW w:w="2410" w:type="dxa"/>
            <w:tcBorders>
              <w:bottom w:val="single" w:sz="4" w:space="0" w:color="auto"/>
            </w:tcBorders>
            <w:shd w:val="clear" w:color="auto" w:fill="365F91" w:themeFill="accent1" w:themeFillShade="BF"/>
          </w:tcPr>
          <w:p w14:paraId="6AD6C48C" w14:textId="77777777" w:rsidR="00E04B80" w:rsidRPr="001E22E2" w:rsidRDefault="00C20E06" w:rsidP="009C33C8">
            <w:pPr>
              <w:spacing w:before="120" w:after="120"/>
              <w:rPr>
                <w:rFonts w:ascii="Arial Narrow" w:hAnsi="Arial Narrow"/>
                <w:b/>
                <w:color w:val="FFFFFF" w:themeColor="background1"/>
              </w:rPr>
            </w:pPr>
            <w:r w:rsidRPr="001E22E2">
              <w:rPr>
                <w:rFonts w:ascii="Arial Narrow" w:hAnsi="Arial Narrow"/>
                <w:b/>
                <w:color w:val="FFFFFF" w:themeColor="background1"/>
              </w:rPr>
              <w:t>Fond</w:t>
            </w:r>
          </w:p>
        </w:tc>
        <w:tc>
          <w:tcPr>
            <w:tcW w:w="8363" w:type="dxa"/>
            <w:tcBorders>
              <w:bottom w:val="single" w:sz="4" w:space="0" w:color="auto"/>
            </w:tcBorders>
          </w:tcPr>
          <w:p w14:paraId="4C3F2446" w14:textId="77777777" w:rsidR="00E04B80" w:rsidRPr="001E22E2" w:rsidRDefault="004C0769" w:rsidP="00CA73B1">
            <w:pPr>
              <w:spacing w:before="120" w:after="120"/>
              <w:ind w:firstLine="28"/>
              <w:jc w:val="both"/>
              <w:rPr>
                <w:rFonts w:ascii="Arial Narrow" w:hAnsi="Arial Narrow"/>
              </w:rPr>
            </w:pPr>
            <w:r w:rsidRPr="001E22E2">
              <w:rPr>
                <w:rFonts w:ascii="Arial Narrow" w:hAnsi="Arial Narrow"/>
              </w:rPr>
              <w:t>Kohézny fond</w:t>
            </w:r>
          </w:p>
        </w:tc>
      </w:tr>
      <w:tr w:rsidR="00291130" w:rsidRPr="001E22E2" w14:paraId="7EAC55D3" w14:textId="77777777" w:rsidTr="002C4FBF">
        <w:tc>
          <w:tcPr>
            <w:tcW w:w="2410" w:type="dxa"/>
            <w:tcBorders>
              <w:bottom w:val="single" w:sz="4" w:space="0" w:color="auto"/>
              <w:right w:val="nil"/>
            </w:tcBorders>
            <w:shd w:val="clear" w:color="auto" w:fill="FFFFFF" w:themeFill="background1"/>
          </w:tcPr>
          <w:p w14:paraId="3E86A00D" w14:textId="77777777" w:rsidR="00291130" w:rsidRPr="001E22E2" w:rsidRDefault="00291130" w:rsidP="0063429A">
            <w:pPr>
              <w:rPr>
                <w:rFonts w:ascii="Arial Narrow" w:hAnsi="Arial Narrow"/>
                <w:color w:val="FFFFFF" w:themeColor="background1"/>
              </w:rPr>
            </w:pPr>
          </w:p>
        </w:tc>
        <w:tc>
          <w:tcPr>
            <w:tcW w:w="8363" w:type="dxa"/>
            <w:tcBorders>
              <w:left w:val="nil"/>
              <w:bottom w:val="single" w:sz="4" w:space="0" w:color="auto"/>
            </w:tcBorders>
            <w:shd w:val="clear" w:color="auto" w:fill="FFFFFF" w:themeFill="background1"/>
          </w:tcPr>
          <w:p w14:paraId="4DB6F39B" w14:textId="77777777" w:rsidR="00291130" w:rsidRPr="001E22E2" w:rsidRDefault="00291130" w:rsidP="004C0769">
            <w:pPr>
              <w:ind w:firstLine="30"/>
              <w:rPr>
                <w:rFonts w:ascii="Arial Narrow" w:hAnsi="Arial Narrow"/>
              </w:rPr>
            </w:pPr>
          </w:p>
        </w:tc>
      </w:tr>
      <w:tr w:rsidR="003B3237" w:rsidRPr="001E22E2" w14:paraId="3445CD8C" w14:textId="77777777" w:rsidTr="00EB7CF3">
        <w:tc>
          <w:tcPr>
            <w:tcW w:w="10773" w:type="dxa"/>
            <w:gridSpan w:val="2"/>
            <w:shd w:val="clear" w:color="auto" w:fill="365F91" w:themeFill="accent1" w:themeFillShade="BF"/>
          </w:tcPr>
          <w:p w14:paraId="34657BA9" w14:textId="77777777" w:rsidR="003B3237" w:rsidRPr="001E22E2" w:rsidRDefault="003B3237" w:rsidP="00D2225F">
            <w:pPr>
              <w:autoSpaceDE w:val="0"/>
              <w:autoSpaceDN w:val="0"/>
              <w:adjustRightInd w:val="0"/>
              <w:spacing w:before="120" w:after="120"/>
              <w:rPr>
                <w:rFonts w:ascii="Arial Narrow" w:hAnsi="Arial Narrow"/>
                <w:b/>
              </w:rPr>
            </w:pPr>
            <w:r w:rsidRPr="001E22E2">
              <w:rPr>
                <w:rFonts w:ascii="Arial Narrow" w:hAnsi="Arial Narrow"/>
                <w:b/>
                <w:color w:val="FFFFFF" w:themeColor="background1"/>
              </w:rPr>
              <w:t xml:space="preserve">Poskytovateľ </w:t>
            </w:r>
          </w:p>
        </w:tc>
      </w:tr>
      <w:tr w:rsidR="003F70EB" w:rsidRPr="001E22E2" w14:paraId="1B573B3C" w14:textId="77777777" w:rsidTr="002C4FBF">
        <w:tc>
          <w:tcPr>
            <w:tcW w:w="2410" w:type="dxa"/>
            <w:shd w:val="clear" w:color="auto" w:fill="365F91" w:themeFill="accent1" w:themeFillShade="BF"/>
          </w:tcPr>
          <w:p w14:paraId="74EB54D0" w14:textId="77777777" w:rsidR="003F70EB" w:rsidRPr="001E22E2" w:rsidRDefault="003F70EB" w:rsidP="00D2225F">
            <w:pPr>
              <w:spacing w:before="120" w:after="120"/>
              <w:rPr>
                <w:rFonts w:ascii="Arial Narrow" w:hAnsi="Arial Narrow"/>
                <w:color w:val="FFFFFF" w:themeColor="background1"/>
              </w:rPr>
            </w:pPr>
            <w:r w:rsidRPr="001E22E2">
              <w:rPr>
                <w:rFonts w:ascii="Arial Narrow" w:hAnsi="Arial Narrow"/>
                <w:color w:val="FFFFFF" w:themeColor="background1"/>
              </w:rPr>
              <w:t>Názov</w:t>
            </w:r>
          </w:p>
        </w:tc>
        <w:tc>
          <w:tcPr>
            <w:tcW w:w="8363" w:type="dxa"/>
          </w:tcPr>
          <w:p w14:paraId="0321B16B" w14:textId="6C103617" w:rsidR="004C0769" w:rsidRPr="001E22E2" w:rsidDel="00C12039" w:rsidRDefault="004C0769" w:rsidP="002B2FEA">
            <w:pPr>
              <w:spacing w:before="120" w:after="120"/>
              <w:jc w:val="both"/>
              <w:rPr>
                <w:del w:id="13" w:author="Autor"/>
                <w:rFonts w:ascii="Arial Narrow" w:hAnsi="Arial Narrow"/>
              </w:rPr>
            </w:pPr>
            <w:r w:rsidRPr="001E22E2">
              <w:rPr>
                <w:rFonts w:ascii="Arial Narrow" w:hAnsi="Arial Narrow"/>
              </w:rPr>
              <w:t>Ministerstvo životného prostredia Slovenskej republiky</w:t>
            </w:r>
            <w:ins w:id="14" w:author="Autor">
              <w:r w:rsidR="00C12039">
                <w:rPr>
                  <w:rFonts w:ascii="Arial Narrow" w:hAnsi="Arial Narrow"/>
                </w:rPr>
                <w:t xml:space="preserve"> </w:t>
              </w:r>
            </w:ins>
          </w:p>
          <w:p w14:paraId="3EA0011B" w14:textId="1E5B3F3A" w:rsidR="003F70EB" w:rsidRPr="001E22E2" w:rsidRDefault="0019245E" w:rsidP="002B2FEA">
            <w:pPr>
              <w:spacing w:before="120" w:after="120"/>
              <w:jc w:val="both"/>
              <w:rPr>
                <w:rFonts w:ascii="Arial Narrow" w:hAnsi="Arial Narrow"/>
              </w:rPr>
            </w:pPr>
            <w:r w:rsidRPr="001E22E2">
              <w:rPr>
                <w:rFonts w:ascii="Arial Narrow" w:hAnsi="Arial Narrow"/>
              </w:rPr>
              <w:t xml:space="preserve">(ďalej aj </w:t>
            </w:r>
            <w:r w:rsidR="00224CFE" w:rsidRPr="001E22E2">
              <w:rPr>
                <w:rFonts w:ascii="Arial Narrow" w:hAnsi="Arial Narrow"/>
              </w:rPr>
              <w:t>„r</w:t>
            </w:r>
            <w:r w:rsidR="004C0769" w:rsidRPr="001E22E2">
              <w:rPr>
                <w:rFonts w:ascii="Arial Narrow" w:hAnsi="Arial Narrow"/>
              </w:rPr>
              <w:t>iadiaci orgán</w:t>
            </w:r>
            <w:r w:rsidR="00224CFE" w:rsidRPr="001E22E2">
              <w:rPr>
                <w:rFonts w:ascii="Arial Narrow" w:hAnsi="Arial Narrow"/>
              </w:rPr>
              <w:t>“ alebo „RO</w:t>
            </w:r>
            <w:del w:id="15" w:author="Autor">
              <w:r w:rsidR="00224CFE" w:rsidRPr="001E22E2" w:rsidDel="009E70C3">
                <w:rPr>
                  <w:rFonts w:ascii="Arial Narrow" w:hAnsi="Arial Narrow"/>
                </w:rPr>
                <w:delText xml:space="preserve"> pre OP KŽP“</w:delText>
              </w:r>
            </w:del>
            <w:r w:rsidRPr="001E22E2">
              <w:rPr>
                <w:rFonts w:ascii="Arial Narrow" w:hAnsi="Arial Narrow"/>
              </w:rPr>
              <w:t>)</w:t>
            </w:r>
          </w:p>
        </w:tc>
      </w:tr>
      <w:tr w:rsidR="003F70EB" w:rsidRPr="001E22E2" w14:paraId="39B33147" w14:textId="77777777" w:rsidTr="002C4FBF">
        <w:tc>
          <w:tcPr>
            <w:tcW w:w="2410" w:type="dxa"/>
            <w:tcBorders>
              <w:bottom w:val="single" w:sz="4" w:space="0" w:color="auto"/>
            </w:tcBorders>
            <w:shd w:val="clear" w:color="auto" w:fill="365F91" w:themeFill="accent1" w:themeFillShade="BF"/>
          </w:tcPr>
          <w:p w14:paraId="7C882FC8" w14:textId="77777777" w:rsidR="003F70EB" w:rsidRPr="001E22E2" w:rsidRDefault="003F70EB" w:rsidP="00D2225F">
            <w:pPr>
              <w:spacing w:before="120" w:after="120"/>
              <w:rPr>
                <w:rFonts w:ascii="Arial Narrow" w:hAnsi="Arial Narrow"/>
                <w:color w:val="FFFFFF" w:themeColor="background1"/>
              </w:rPr>
            </w:pPr>
            <w:r w:rsidRPr="001E22E2">
              <w:rPr>
                <w:rFonts w:ascii="Arial Narrow" w:hAnsi="Arial Narrow"/>
                <w:color w:val="FFFFFF" w:themeColor="background1"/>
              </w:rPr>
              <w:t>Adresa</w:t>
            </w:r>
          </w:p>
        </w:tc>
        <w:tc>
          <w:tcPr>
            <w:tcW w:w="8363" w:type="dxa"/>
            <w:tcBorders>
              <w:bottom w:val="single" w:sz="4" w:space="0" w:color="auto"/>
            </w:tcBorders>
          </w:tcPr>
          <w:p w14:paraId="0F9DF456" w14:textId="77777777" w:rsidR="003F70EB" w:rsidRPr="001E22E2" w:rsidRDefault="0019245E" w:rsidP="00E85128">
            <w:pPr>
              <w:spacing w:before="120" w:after="120"/>
              <w:rPr>
                <w:rFonts w:ascii="Arial Narrow" w:hAnsi="Arial Narrow"/>
              </w:rPr>
            </w:pPr>
            <w:r w:rsidRPr="001E22E2">
              <w:rPr>
                <w:rFonts w:ascii="Arial Narrow" w:hAnsi="Arial Narrow"/>
              </w:rPr>
              <w:t>Námestie Ľ. Štúra 1, 812 35  Bratislava</w:t>
            </w:r>
          </w:p>
        </w:tc>
      </w:tr>
      <w:tr w:rsidR="00025631" w:rsidRPr="001E22E2" w14:paraId="1687611F" w14:textId="77777777" w:rsidTr="00EB7CF3">
        <w:tc>
          <w:tcPr>
            <w:tcW w:w="10773" w:type="dxa"/>
            <w:gridSpan w:val="2"/>
            <w:shd w:val="clear" w:color="auto" w:fill="FFFFFF" w:themeFill="background1"/>
          </w:tcPr>
          <w:p w14:paraId="2A7646D0" w14:textId="77777777" w:rsidR="00025631" w:rsidRPr="001E22E2" w:rsidRDefault="00025631" w:rsidP="00D2225F">
            <w:pPr>
              <w:rPr>
                <w:rFonts w:ascii="Arial Narrow" w:hAnsi="Arial Narrow"/>
                <w:b/>
                <w:color w:val="FFFFFF" w:themeColor="background1"/>
              </w:rPr>
            </w:pPr>
          </w:p>
        </w:tc>
      </w:tr>
      <w:tr w:rsidR="003313E8" w:rsidRPr="001E22E2" w14:paraId="081D466D" w14:textId="77777777" w:rsidTr="00EB7CF3">
        <w:tc>
          <w:tcPr>
            <w:tcW w:w="10773" w:type="dxa"/>
            <w:gridSpan w:val="2"/>
            <w:shd w:val="clear" w:color="auto" w:fill="365F91" w:themeFill="accent1" w:themeFillShade="BF"/>
          </w:tcPr>
          <w:p w14:paraId="62A5A7A5" w14:textId="77777777" w:rsidR="003313E8" w:rsidRPr="001E22E2" w:rsidRDefault="003313E8" w:rsidP="00D2225F">
            <w:pPr>
              <w:spacing w:before="120" w:after="120"/>
              <w:rPr>
                <w:rFonts w:ascii="Arial Narrow" w:hAnsi="Arial Narrow"/>
              </w:rPr>
            </w:pPr>
            <w:r w:rsidRPr="001E22E2">
              <w:rPr>
                <w:rFonts w:ascii="Arial Narrow" w:hAnsi="Arial Narrow"/>
                <w:b/>
                <w:color w:val="FFFFFF" w:themeColor="background1"/>
              </w:rPr>
              <w:t>Dĺžka trvania výzvy na predkladanie ŽoNFP</w:t>
            </w:r>
            <w:r w:rsidRPr="001E22E2">
              <w:rPr>
                <w:b/>
                <w:bCs/>
                <w:color w:val="FFFFFF" w:themeColor="background1"/>
                <w:sz w:val="23"/>
                <w:szCs w:val="23"/>
                <w:lang w:eastAsia="en-AU"/>
              </w:rPr>
              <w:t xml:space="preserve"> </w:t>
            </w:r>
          </w:p>
        </w:tc>
      </w:tr>
      <w:tr w:rsidR="003F70EB" w:rsidRPr="001E22E2" w14:paraId="470BAA30" w14:textId="77777777" w:rsidTr="002C4FBF">
        <w:tc>
          <w:tcPr>
            <w:tcW w:w="2410" w:type="dxa"/>
            <w:shd w:val="clear" w:color="auto" w:fill="365F91" w:themeFill="accent1" w:themeFillShade="BF"/>
          </w:tcPr>
          <w:p w14:paraId="66238323" w14:textId="77777777" w:rsidR="003F70EB" w:rsidRPr="001E22E2" w:rsidRDefault="00F11CD6" w:rsidP="00D2225F">
            <w:pPr>
              <w:tabs>
                <w:tab w:val="left" w:pos="142"/>
              </w:tabs>
              <w:spacing w:before="120" w:after="120"/>
              <w:rPr>
                <w:rFonts w:ascii="Arial Narrow" w:hAnsi="Arial Narrow"/>
                <w:color w:val="FFFFFF" w:themeColor="background1"/>
              </w:rPr>
            </w:pPr>
            <w:r w:rsidRPr="001E22E2">
              <w:rPr>
                <w:rFonts w:ascii="Arial Narrow" w:hAnsi="Arial Narrow"/>
                <w:color w:val="FFFFFF" w:themeColor="background1"/>
              </w:rPr>
              <w:t>Typ výzvy</w:t>
            </w:r>
          </w:p>
        </w:tc>
        <w:tc>
          <w:tcPr>
            <w:tcW w:w="8363" w:type="dxa"/>
          </w:tcPr>
          <w:p w14:paraId="7B6AB0C0" w14:textId="77777777" w:rsidR="003F70EB" w:rsidRPr="001E22E2" w:rsidRDefault="00D86829" w:rsidP="005141BD">
            <w:pPr>
              <w:spacing w:before="120"/>
              <w:jc w:val="both"/>
              <w:rPr>
                <w:rFonts w:ascii="Arial Narrow" w:hAnsi="Arial Narrow"/>
              </w:rPr>
            </w:pPr>
            <w:r w:rsidRPr="001E22E2">
              <w:rPr>
                <w:rFonts w:ascii="Arial Narrow" w:hAnsi="Arial Narrow"/>
              </w:rPr>
              <w:t>O</w:t>
            </w:r>
            <w:r w:rsidR="0096171B" w:rsidRPr="001E22E2">
              <w:rPr>
                <w:rFonts w:ascii="Arial Narrow" w:hAnsi="Arial Narrow"/>
              </w:rPr>
              <w:t>tvorená</w:t>
            </w:r>
            <w:r w:rsidR="00F62DDE" w:rsidRPr="001E22E2">
              <w:rPr>
                <w:rFonts w:ascii="Arial Narrow" w:hAnsi="Arial Narrow"/>
              </w:rPr>
              <w:t xml:space="preserve"> </w:t>
            </w:r>
          </w:p>
        </w:tc>
      </w:tr>
      <w:tr w:rsidR="0096171B" w:rsidRPr="001E22E2" w14:paraId="1E6A0D51" w14:textId="77777777" w:rsidTr="002C4FBF">
        <w:tc>
          <w:tcPr>
            <w:tcW w:w="2410" w:type="dxa"/>
            <w:shd w:val="clear" w:color="auto" w:fill="365F91" w:themeFill="accent1" w:themeFillShade="BF"/>
          </w:tcPr>
          <w:p w14:paraId="258CD7C5" w14:textId="77777777" w:rsidR="0096171B" w:rsidRPr="001E22E2" w:rsidRDefault="0096171B" w:rsidP="00D2225F">
            <w:pPr>
              <w:tabs>
                <w:tab w:val="left" w:pos="1061"/>
              </w:tabs>
              <w:spacing w:before="120" w:after="120"/>
              <w:rPr>
                <w:rFonts w:ascii="Arial Narrow" w:hAnsi="Arial Narrow"/>
                <w:color w:val="FFFFFF" w:themeColor="background1"/>
              </w:rPr>
            </w:pPr>
            <w:r w:rsidRPr="001E22E2">
              <w:rPr>
                <w:rFonts w:ascii="Arial Narrow" w:hAnsi="Arial Narrow"/>
                <w:color w:val="FFFFFF" w:themeColor="background1"/>
              </w:rPr>
              <w:t>Dátum vyhlásenia</w:t>
            </w:r>
          </w:p>
        </w:tc>
        <w:tc>
          <w:tcPr>
            <w:tcW w:w="8363" w:type="dxa"/>
          </w:tcPr>
          <w:p w14:paraId="273E5C5C" w14:textId="3308B199" w:rsidR="0096171B" w:rsidRPr="001E22E2" w:rsidRDefault="008966B7" w:rsidP="008966B7">
            <w:pPr>
              <w:tabs>
                <w:tab w:val="left" w:pos="0"/>
              </w:tabs>
              <w:spacing w:before="120"/>
              <w:ind w:left="175" w:hanging="175"/>
              <w:jc w:val="both"/>
              <w:rPr>
                <w:rFonts w:ascii="Arial Narrow" w:hAnsi="Arial Narrow"/>
              </w:rPr>
            </w:pPr>
            <w:r>
              <w:rPr>
                <w:rFonts w:ascii="Arial Narrow" w:hAnsi="Arial Narrow"/>
              </w:rPr>
              <w:t>24</w:t>
            </w:r>
            <w:r w:rsidR="00FA35EF" w:rsidRPr="003D1475">
              <w:rPr>
                <w:rFonts w:ascii="Arial Narrow" w:hAnsi="Arial Narrow"/>
              </w:rPr>
              <w:t xml:space="preserve">. </w:t>
            </w:r>
            <w:r w:rsidR="00392516">
              <w:rPr>
                <w:rFonts w:ascii="Arial Narrow" w:hAnsi="Arial Narrow"/>
              </w:rPr>
              <w:t xml:space="preserve">február </w:t>
            </w:r>
            <w:r w:rsidR="00381879" w:rsidRPr="001E22E2">
              <w:rPr>
                <w:rFonts w:ascii="Arial Narrow" w:hAnsi="Arial Narrow"/>
              </w:rPr>
              <w:t>201</w:t>
            </w:r>
            <w:r w:rsidR="007E4B58">
              <w:rPr>
                <w:rFonts w:ascii="Arial Narrow" w:hAnsi="Arial Narrow"/>
              </w:rPr>
              <w:t>7</w:t>
            </w:r>
          </w:p>
        </w:tc>
      </w:tr>
      <w:tr w:rsidR="0096171B" w:rsidRPr="001E22E2" w14:paraId="2CA4BAA3" w14:textId="77777777" w:rsidTr="002C4FBF">
        <w:tc>
          <w:tcPr>
            <w:tcW w:w="2410" w:type="dxa"/>
            <w:tcBorders>
              <w:bottom w:val="single" w:sz="4" w:space="0" w:color="auto"/>
            </w:tcBorders>
            <w:shd w:val="clear" w:color="auto" w:fill="365F91" w:themeFill="accent1" w:themeFillShade="BF"/>
          </w:tcPr>
          <w:p w14:paraId="658D925F" w14:textId="77777777" w:rsidR="0096171B" w:rsidRPr="001E22E2" w:rsidRDefault="0096171B" w:rsidP="00D2225F">
            <w:pPr>
              <w:tabs>
                <w:tab w:val="left" w:pos="1061"/>
              </w:tabs>
              <w:spacing w:before="120" w:after="120"/>
              <w:rPr>
                <w:rFonts w:ascii="Arial Narrow" w:hAnsi="Arial Narrow"/>
                <w:color w:val="FFFFFF" w:themeColor="background1"/>
              </w:rPr>
            </w:pPr>
            <w:r w:rsidRPr="001E22E2">
              <w:rPr>
                <w:rFonts w:ascii="Arial Narrow" w:hAnsi="Arial Narrow"/>
                <w:color w:val="FFFFFF" w:themeColor="background1"/>
              </w:rPr>
              <w:t>Dátum uzavretia</w:t>
            </w:r>
          </w:p>
        </w:tc>
        <w:tc>
          <w:tcPr>
            <w:tcW w:w="8363" w:type="dxa"/>
            <w:tcBorders>
              <w:bottom w:val="single" w:sz="4" w:space="0" w:color="auto"/>
            </w:tcBorders>
          </w:tcPr>
          <w:p w14:paraId="03353E53" w14:textId="17CAA3E7" w:rsidR="0096171B" w:rsidRPr="001E22E2" w:rsidRDefault="004B1EC4" w:rsidP="00F35E31">
            <w:pPr>
              <w:spacing w:before="120"/>
              <w:jc w:val="both"/>
              <w:rPr>
                <w:rFonts w:ascii="Arial Narrow" w:hAnsi="Arial Narrow"/>
              </w:rPr>
            </w:pPr>
            <w:r w:rsidRPr="001E22E2">
              <w:rPr>
                <w:rFonts w:ascii="Arial Narrow" w:hAnsi="Arial Narrow"/>
              </w:rPr>
              <w:t xml:space="preserve">RO </w:t>
            </w:r>
            <w:del w:id="16" w:author="Autor">
              <w:r w:rsidRPr="001E22E2" w:rsidDel="009E70C3">
                <w:rPr>
                  <w:rFonts w:ascii="Arial Narrow" w:hAnsi="Arial Narrow"/>
                </w:rPr>
                <w:delText xml:space="preserve">pre OP KŽP </w:delText>
              </w:r>
            </w:del>
            <w:r w:rsidRPr="001E22E2">
              <w:rPr>
                <w:rFonts w:ascii="Arial Narrow" w:hAnsi="Arial Narrow"/>
              </w:rPr>
              <w:t xml:space="preserve">uzavrie výzvu </w:t>
            </w:r>
            <w:r w:rsidR="00705210" w:rsidRPr="001E22E2">
              <w:rPr>
                <w:rFonts w:ascii="Arial Narrow" w:hAnsi="Arial Narrow"/>
              </w:rPr>
              <w:t>na predkladanie žiadostí o</w:t>
            </w:r>
            <w:r w:rsidR="00A7717F">
              <w:rPr>
                <w:rFonts w:ascii="Arial Narrow" w:hAnsi="Arial Narrow"/>
              </w:rPr>
              <w:t xml:space="preserve"> poskytnutie </w:t>
            </w:r>
            <w:r w:rsidR="00705210" w:rsidRPr="001E22E2">
              <w:rPr>
                <w:rFonts w:ascii="Arial Narrow" w:hAnsi="Arial Narrow"/>
              </w:rPr>
              <w:t>nenávratn</w:t>
            </w:r>
            <w:r w:rsidR="00A7717F">
              <w:rPr>
                <w:rFonts w:ascii="Arial Narrow" w:hAnsi="Arial Narrow"/>
              </w:rPr>
              <w:t>ého</w:t>
            </w:r>
            <w:r w:rsidR="00705210" w:rsidRPr="001E22E2">
              <w:rPr>
                <w:rFonts w:ascii="Arial Narrow" w:hAnsi="Arial Narrow"/>
              </w:rPr>
              <w:t xml:space="preserve"> finančn</w:t>
            </w:r>
            <w:r w:rsidR="00A7717F">
              <w:rPr>
                <w:rFonts w:ascii="Arial Narrow" w:hAnsi="Arial Narrow"/>
              </w:rPr>
              <w:t>ého</w:t>
            </w:r>
            <w:r w:rsidR="00705210" w:rsidRPr="001E22E2">
              <w:rPr>
                <w:rFonts w:ascii="Arial Narrow" w:hAnsi="Arial Narrow"/>
              </w:rPr>
              <w:t xml:space="preserve"> príspevk</w:t>
            </w:r>
            <w:r w:rsidR="00A7717F">
              <w:rPr>
                <w:rFonts w:ascii="Arial Narrow" w:hAnsi="Arial Narrow"/>
              </w:rPr>
              <w:t>u</w:t>
            </w:r>
            <w:r w:rsidR="00705210" w:rsidRPr="001E22E2">
              <w:rPr>
                <w:rFonts w:ascii="Arial Narrow" w:hAnsi="Arial Narrow"/>
              </w:rPr>
              <w:t xml:space="preserve"> (ďalej len „výzva“) </w:t>
            </w:r>
            <w:r w:rsidR="000B5277" w:rsidRPr="001E22E2">
              <w:rPr>
                <w:rFonts w:ascii="Arial Narrow" w:hAnsi="Arial Narrow"/>
              </w:rPr>
              <w:t>v prípade</w:t>
            </w:r>
            <w:ins w:id="17" w:author="Autor">
              <w:r w:rsidR="009E70C3">
                <w:rPr>
                  <w:rFonts w:ascii="Arial Narrow" w:hAnsi="Arial Narrow"/>
                </w:rPr>
                <w:t>, ak existuje predpoklad</w:t>
              </w:r>
            </w:ins>
            <w:r w:rsidR="000B5277" w:rsidRPr="001E22E2">
              <w:rPr>
                <w:rFonts w:ascii="Arial Narrow" w:hAnsi="Arial Narrow"/>
              </w:rPr>
              <w:t xml:space="preserve"> </w:t>
            </w:r>
            <w:r w:rsidR="00D52290" w:rsidRPr="001E22E2">
              <w:rPr>
                <w:rFonts w:ascii="Arial Narrow" w:hAnsi="Arial Narrow"/>
              </w:rPr>
              <w:t>vyčerpan</w:t>
            </w:r>
            <w:r w:rsidR="000B5277" w:rsidRPr="001E22E2">
              <w:rPr>
                <w:rFonts w:ascii="Arial Narrow" w:hAnsi="Arial Narrow"/>
              </w:rPr>
              <w:t>ia</w:t>
            </w:r>
            <w:r w:rsidR="00D52290" w:rsidRPr="001E22E2">
              <w:rPr>
                <w:rFonts w:ascii="Arial Narrow" w:hAnsi="Arial Narrow"/>
              </w:rPr>
              <w:t xml:space="preserve"> finančných prostriedkov</w:t>
            </w:r>
            <w:r w:rsidR="00A7717F">
              <w:rPr>
                <w:rStyle w:val="Odkaznapoznmkupodiarou"/>
                <w:rFonts w:ascii="Arial Narrow" w:hAnsi="Arial Narrow"/>
              </w:rPr>
              <w:footnoteReference w:id="1"/>
            </w:r>
            <w:r w:rsidR="00D52290" w:rsidRPr="001E22E2">
              <w:rPr>
                <w:rFonts w:ascii="Arial Narrow" w:hAnsi="Arial Narrow"/>
              </w:rPr>
              <w:t xml:space="preserve"> vyčlenených na výzvu</w:t>
            </w:r>
            <w:ins w:id="28" w:author="Autor">
              <w:r w:rsidR="009E70C3">
                <w:rPr>
                  <w:rFonts w:ascii="Arial Narrow" w:hAnsi="Arial Narrow"/>
                </w:rPr>
                <w:t>. RO môže výzvu uzavrieť taktiež</w:t>
              </w:r>
              <w:r w:rsidR="009E70C3" w:rsidRPr="001E22E2">
                <w:rPr>
                  <w:rFonts w:ascii="Arial Narrow" w:hAnsi="Arial Narrow"/>
                </w:rPr>
                <w:t xml:space="preserve"> </w:t>
              </w:r>
            </w:ins>
            <w:del w:id="29" w:author="Autor">
              <w:r w:rsidR="00D52290" w:rsidRPr="001E22E2" w:rsidDel="009E70C3">
                <w:rPr>
                  <w:rFonts w:ascii="Arial Narrow" w:hAnsi="Arial Narrow"/>
                </w:rPr>
                <w:delText xml:space="preserve">alebo </w:delText>
              </w:r>
            </w:del>
            <w:r w:rsidR="00D52290" w:rsidRPr="001E22E2">
              <w:rPr>
                <w:rFonts w:ascii="Arial Narrow" w:hAnsi="Arial Narrow"/>
              </w:rPr>
              <w:t xml:space="preserve">na základe </w:t>
            </w:r>
            <w:ins w:id="30" w:author="Autor">
              <w:r w:rsidR="009E70C3">
                <w:rPr>
                  <w:rFonts w:ascii="Arial Narrow" w:hAnsi="Arial Narrow"/>
                </w:rPr>
                <w:t xml:space="preserve">svojho </w:t>
              </w:r>
            </w:ins>
            <w:r w:rsidR="00D52290" w:rsidRPr="001E22E2">
              <w:rPr>
                <w:rFonts w:ascii="Arial Narrow" w:hAnsi="Arial Narrow"/>
              </w:rPr>
              <w:t xml:space="preserve">rozhodnutia </w:t>
            </w:r>
            <w:del w:id="31" w:author="Autor">
              <w:r w:rsidR="00D52290" w:rsidRPr="001E22E2" w:rsidDel="009E70C3">
                <w:rPr>
                  <w:rFonts w:ascii="Arial Narrow" w:hAnsi="Arial Narrow"/>
                </w:rPr>
                <w:delText>RO pre OP KŽP</w:delText>
              </w:r>
              <w:r w:rsidR="002D5A5B" w:rsidRPr="001E22E2" w:rsidDel="009E70C3">
                <w:rPr>
                  <w:rFonts w:ascii="Arial Narrow" w:hAnsi="Arial Narrow"/>
                </w:rPr>
                <w:delText>,</w:delText>
              </w:r>
              <w:r w:rsidR="00D52290" w:rsidRPr="001E22E2" w:rsidDel="009E70C3">
                <w:rPr>
                  <w:rFonts w:ascii="Arial Narrow" w:hAnsi="Arial Narrow"/>
                </w:rPr>
                <w:delText xml:space="preserve"> </w:delText>
              </w:r>
              <w:r w:rsidR="000B5277" w:rsidRPr="001E22E2" w:rsidDel="009E70C3">
                <w:rPr>
                  <w:rFonts w:ascii="Arial Narrow" w:hAnsi="Arial Narrow"/>
                </w:rPr>
                <w:delText xml:space="preserve">najmä </w:delText>
              </w:r>
            </w:del>
            <w:r w:rsidR="00D52290" w:rsidRPr="001E22E2">
              <w:rPr>
                <w:rFonts w:ascii="Arial Narrow" w:hAnsi="Arial Narrow"/>
              </w:rPr>
              <w:t>z</w:t>
            </w:r>
            <w:r w:rsidR="00981FAF" w:rsidRPr="001E22E2">
              <w:rPr>
                <w:rFonts w:ascii="Arial Narrow" w:hAnsi="Arial Narrow"/>
              </w:rPr>
              <w:t> </w:t>
            </w:r>
            <w:r w:rsidR="00D52290" w:rsidRPr="001E22E2">
              <w:rPr>
                <w:rFonts w:ascii="Arial Narrow" w:hAnsi="Arial Narrow"/>
              </w:rPr>
              <w:t>dôvodu</w:t>
            </w:r>
            <w:r w:rsidR="00981FAF" w:rsidRPr="001E22E2">
              <w:rPr>
                <w:rFonts w:ascii="Arial Narrow" w:hAnsi="Arial Narrow"/>
              </w:rPr>
              <w:t xml:space="preserve"> </w:t>
            </w:r>
            <w:r w:rsidR="000B5277" w:rsidRPr="001E22E2">
              <w:rPr>
                <w:rFonts w:ascii="Arial Narrow" w:hAnsi="Arial Narrow"/>
              </w:rPr>
              <w:t>nedostatočného dopytu</w:t>
            </w:r>
            <w:r w:rsidR="00A2068B">
              <w:rPr>
                <w:rStyle w:val="Odkaznapoznmkupodiarou"/>
                <w:rFonts w:ascii="Arial Narrow" w:hAnsi="Arial Narrow"/>
              </w:rPr>
              <w:footnoteReference w:id="2"/>
            </w:r>
            <w:r w:rsidR="000B5277" w:rsidRPr="001E22E2">
              <w:rPr>
                <w:rFonts w:ascii="Arial Narrow" w:hAnsi="Arial Narrow"/>
              </w:rPr>
              <w:t xml:space="preserve"> zo strany </w:t>
            </w:r>
            <w:del w:id="36" w:author="Autor">
              <w:r w:rsidR="000B5277" w:rsidRPr="001E22E2" w:rsidDel="00F35E31">
                <w:rPr>
                  <w:rFonts w:ascii="Arial Narrow" w:hAnsi="Arial Narrow"/>
                </w:rPr>
                <w:delText xml:space="preserve">potenciálnych </w:delText>
              </w:r>
            </w:del>
            <w:r w:rsidR="000B5277" w:rsidRPr="001E22E2">
              <w:rPr>
                <w:rFonts w:ascii="Arial Narrow" w:hAnsi="Arial Narrow"/>
              </w:rPr>
              <w:t>žiadateľov</w:t>
            </w:r>
            <w:ins w:id="37" w:author="Autor">
              <w:r w:rsidR="00F35E31">
                <w:rPr>
                  <w:rFonts w:ascii="Arial Narrow" w:hAnsi="Arial Narrow"/>
                </w:rPr>
                <w:t xml:space="preserve"> alebo z dôvodu zabezpečenia riadnej fyzickej a/alebo finančnej implementácie operačného programu</w:t>
              </w:r>
              <w:r w:rsidR="00F35E31">
                <w:rPr>
                  <w:rStyle w:val="Odkaznapoznmkupodiarou"/>
                  <w:rFonts w:ascii="Arial Narrow" w:hAnsi="Arial Narrow"/>
                </w:rPr>
                <w:footnoteReference w:id="3"/>
              </w:r>
            </w:ins>
            <w:r w:rsidR="000B5277" w:rsidRPr="001E22E2">
              <w:rPr>
                <w:rFonts w:ascii="Arial Narrow" w:hAnsi="Arial Narrow"/>
              </w:rPr>
              <w:t>.</w:t>
            </w:r>
            <w:r w:rsidR="00097EB2" w:rsidRPr="001E22E2">
              <w:rPr>
                <w:rFonts w:ascii="Arial Narrow" w:hAnsi="Arial Narrow"/>
              </w:rPr>
              <w:t xml:space="preserve"> Presný dátum uzavretia výzvy RO </w:t>
            </w:r>
            <w:del w:id="41" w:author="Autor">
              <w:r w:rsidR="00097EB2" w:rsidRPr="001E22E2" w:rsidDel="00F35E31">
                <w:rPr>
                  <w:rFonts w:ascii="Arial Narrow" w:hAnsi="Arial Narrow"/>
                </w:rPr>
                <w:delText xml:space="preserve">pre OP KŽP </w:delText>
              </w:r>
            </w:del>
            <w:r w:rsidR="00097EB2" w:rsidRPr="001E22E2">
              <w:rPr>
                <w:rFonts w:ascii="Arial Narrow" w:hAnsi="Arial Narrow"/>
              </w:rPr>
              <w:t xml:space="preserve">zverejní na webovom sídle </w:t>
            </w:r>
            <w:hyperlink r:id="rId9" w:history="1">
              <w:r w:rsidR="00097EB2" w:rsidRPr="001E22E2">
                <w:rPr>
                  <w:rStyle w:val="Hypertextovprepojenie"/>
                  <w:rFonts w:ascii="Arial Narrow" w:hAnsi="Arial Narrow"/>
                </w:rPr>
                <w:t>www.op-kzp.sk</w:t>
              </w:r>
            </w:hyperlink>
            <w:r w:rsidR="00097EB2" w:rsidRPr="001E22E2">
              <w:rPr>
                <w:rFonts w:ascii="Arial Narrow" w:hAnsi="Arial Narrow"/>
              </w:rPr>
              <w:t xml:space="preserve">. </w:t>
            </w:r>
          </w:p>
        </w:tc>
      </w:tr>
      <w:tr w:rsidR="00025631" w:rsidRPr="001E22E2" w14:paraId="70E89577" w14:textId="77777777" w:rsidTr="00EB7CF3">
        <w:tc>
          <w:tcPr>
            <w:tcW w:w="10773" w:type="dxa"/>
            <w:gridSpan w:val="2"/>
            <w:shd w:val="clear" w:color="auto" w:fill="FFFFFF" w:themeFill="background1"/>
          </w:tcPr>
          <w:p w14:paraId="4698D9CE" w14:textId="77777777" w:rsidR="00025631" w:rsidRPr="001E22E2" w:rsidRDefault="00025631">
            <w:pPr>
              <w:rPr>
                <w:rFonts w:ascii="Arial Narrow" w:hAnsi="Arial Narrow"/>
                <w:b/>
                <w:color w:val="FFFFFF" w:themeColor="background1"/>
              </w:rPr>
            </w:pPr>
          </w:p>
        </w:tc>
      </w:tr>
      <w:tr w:rsidR="003313E8" w:rsidRPr="001E22E2" w14:paraId="0EB2877D" w14:textId="77777777" w:rsidTr="00EB7CF3">
        <w:tc>
          <w:tcPr>
            <w:tcW w:w="10773" w:type="dxa"/>
            <w:gridSpan w:val="2"/>
            <w:shd w:val="clear" w:color="auto" w:fill="365F91" w:themeFill="accent1" w:themeFillShade="BF"/>
          </w:tcPr>
          <w:p w14:paraId="25BAEA12" w14:textId="77777777" w:rsidR="003313E8" w:rsidRPr="001E22E2" w:rsidRDefault="003313E8" w:rsidP="00D2225F">
            <w:pPr>
              <w:spacing w:before="120" w:after="120"/>
              <w:rPr>
                <w:rFonts w:ascii="Arial Narrow" w:hAnsi="Arial Narrow"/>
              </w:rPr>
            </w:pPr>
            <w:r w:rsidRPr="001E22E2">
              <w:rPr>
                <w:rFonts w:ascii="Arial Narrow" w:hAnsi="Arial Narrow"/>
                <w:b/>
                <w:color w:val="FFFFFF" w:themeColor="background1"/>
              </w:rPr>
              <w:t xml:space="preserve">Indikatívna výška finančných prostriedkov vyčlenených na výzvu (zdroje EÚ) </w:t>
            </w:r>
          </w:p>
        </w:tc>
      </w:tr>
      <w:tr w:rsidR="003313E8" w:rsidRPr="001E22E2" w14:paraId="6F047CCE" w14:textId="77777777" w:rsidTr="00E85128">
        <w:tc>
          <w:tcPr>
            <w:tcW w:w="10773" w:type="dxa"/>
            <w:gridSpan w:val="2"/>
            <w:tcBorders>
              <w:bottom w:val="single" w:sz="4" w:space="0" w:color="auto"/>
            </w:tcBorders>
            <w:shd w:val="clear" w:color="auto" w:fill="auto"/>
          </w:tcPr>
          <w:p w14:paraId="72047CCE" w14:textId="6C1F9FB6" w:rsidR="007621FA" w:rsidRDefault="005E33B4" w:rsidP="004F74B4">
            <w:pPr>
              <w:numPr>
                <w:ilvl w:val="0"/>
                <w:numId w:val="2"/>
              </w:numPr>
              <w:spacing w:before="120" w:after="120"/>
              <w:jc w:val="both"/>
              <w:rPr>
                <w:rFonts w:ascii="Arial Narrow" w:hAnsi="Arial Narrow"/>
              </w:rPr>
            </w:pPr>
            <w:r>
              <w:rPr>
                <w:rFonts w:ascii="Arial Narrow" w:hAnsi="Arial Narrow"/>
              </w:rPr>
              <w:lastRenderedPageBreak/>
              <w:t>I</w:t>
            </w:r>
            <w:r w:rsidR="00C261CE" w:rsidRPr="007621FA">
              <w:rPr>
                <w:rFonts w:ascii="Arial Narrow" w:hAnsi="Arial Narrow"/>
              </w:rPr>
              <w:t xml:space="preserve">ndikatívna výška finančných prostriedkov </w:t>
            </w:r>
            <w:r w:rsidR="009814E8" w:rsidRPr="007621FA">
              <w:rPr>
                <w:rFonts w:ascii="Arial Narrow" w:hAnsi="Arial Narrow"/>
              </w:rPr>
              <w:t>z</w:t>
            </w:r>
            <w:r w:rsidR="000A2D30" w:rsidRPr="007621FA">
              <w:rPr>
                <w:rFonts w:ascii="Arial Narrow" w:hAnsi="Arial Narrow"/>
              </w:rPr>
              <w:t>o</w:t>
            </w:r>
            <w:r w:rsidR="009814E8" w:rsidRPr="007621FA">
              <w:rPr>
                <w:rFonts w:ascii="Arial Narrow" w:hAnsi="Arial Narrow"/>
              </w:rPr>
              <w:t xml:space="preserve"> zdroj</w:t>
            </w:r>
            <w:r w:rsidR="000A2D30" w:rsidRPr="007621FA">
              <w:rPr>
                <w:rFonts w:ascii="Arial Narrow" w:hAnsi="Arial Narrow"/>
              </w:rPr>
              <w:t>ov</w:t>
            </w:r>
            <w:r w:rsidR="009814E8" w:rsidRPr="007621FA">
              <w:rPr>
                <w:rFonts w:ascii="Arial Narrow" w:hAnsi="Arial Narrow"/>
              </w:rPr>
              <w:t xml:space="preserve"> EÚ </w:t>
            </w:r>
            <w:r w:rsidR="00C261CE" w:rsidRPr="007621FA">
              <w:rPr>
                <w:rFonts w:ascii="Arial Narrow" w:hAnsi="Arial Narrow"/>
              </w:rPr>
              <w:t>vyčlenených</w:t>
            </w:r>
            <w:r>
              <w:rPr>
                <w:rFonts w:ascii="Arial Narrow" w:hAnsi="Arial Narrow"/>
              </w:rPr>
              <w:t xml:space="preserve"> </w:t>
            </w:r>
            <w:r w:rsidR="00885DC4" w:rsidRPr="007621FA">
              <w:rPr>
                <w:rFonts w:ascii="Arial Narrow" w:hAnsi="Arial Narrow"/>
              </w:rPr>
              <w:t>na výzvu</w:t>
            </w:r>
            <w:r w:rsidR="00885DC4">
              <w:rPr>
                <w:rFonts w:ascii="Arial Narrow" w:hAnsi="Arial Narrow"/>
              </w:rPr>
              <w:t xml:space="preserve"> </w:t>
            </w:r>
            <w:r w:rsidR="00023A49">
              <w:rPr>
                <w:rFonts w:ascii="Arial Narrow" w:hAnsi="Arial Narrow"/>
              </w:rPr>
              <w:t>je 50 000 000 EUR</w:t>
            </w:r>
            <w:r w:rsidR="008B548E" w:rsidRPr="007621FA">
              <w:rPr>
                <w:rFonts w:ascii="Arial Narrow" w:hAnsi="Arial Narrow"/>
              </w:rPr>
              <w:t>.</w:t>
            </w:r>
            <w:r w:rsidR="00C261CE" w:rsidRPr="007621FA">
              <w:rPr>
                <w:rFonts w:ascii="Arial Narrow" w:hAnsi="Arial Narrow"/>
              </w:rPr>
              <w:t xml:space="preserve"> K výške zdrojov EÚ je </w:t>
            </w:r>
            <w:r w:rsidR="009814E8" w:rsidRPr="007621FA">
              <w:rPr>
                <w:rFonts w:ascii="Arial Narrow" w:hAnsi="Arial Narrow"/>
              </w:rPr>
              <w:t xml:space="preserve">vyčlenená príslušná </w:t>
            </w:r>
            <w:r w:rsidR="00C261CE" w:rsidRPr="007621FA">
              <w:rPr>
                <w:rFonts w:ascii="Arial Narrow" w:hAnsi="Arial Narrow"/>
              </w:rPr>
              <w:t>výška finančných prostriedkov štátneho rozpočtu v súlade so Stratégiou financovania Európskych štrukturálnych a investičných fondov pre programové obdobie 2014 – 2020</w:t>
            </w:r>
            <w:r w:rsidR="00FD758F" w:rsidRPr="007621FA">
              <w:rPr>
                <w:rFonts w:ascii="Arial Narrow" w:hAnsi="Arial Narrow"/>
              </w:rPr>
              <w:t xml:space="preserve"> (ďalej len „Stratégia financovania EŠIF“)</w:t>
            </w:r>
            <w:r w:rsidR="00C261CE" w:rsidRPr="007621FA">
              <w:rPr>
                <w:rFonts w:ascii="Arial Narrow" w:hAnsi="Arial Narrow"/>
              </w:rPr>
              <w:t>.</w:t>
            </w:r>
            <w:r w:rsidR="00CF230D" w:rsidRPr="007621FA">
              <w:rPr>
                <w:rFonts w:ascii="Arial Narrow" w:hAnsi="Arial Narrow"/>
              </w:rPr>
              <w:t xml:space="preserve"> </w:t>
            </w:r>
          </w:p>
          <w:p w14:paraId="622A1091" w14:textId="1DF23377" w:rsidR="00A2068B" w:rsidRDefault="00A2068B" w:rsidP="00A2068B">
            <w:pPr>
              <w:numPr>
                <w:ilvl w:val="0"/>
                <w:numId w:val="2"/>
              </w:numPr>
              <w:spacing w:before="120" w:after="120"/>
              <w:jc w:val="both"/>
              <w:rPr>
                <w:rFonts w:ascii="Arial Narrow" w:hAnsi="Arial Narrow"/>
              </w:rPr>
            </w:pPr>
            <w:r w:rsidRPr="007B4A20">
              <w:rPr>
                <w:rFonts w:ascii="Arial Narrow" w:hAnsi="Arial Narrow"/>
              </w:rPr>
              <w:t>Indikatívna výška finančných prostriedkov je v súlade s § 17 ods. 2 písm. f) zákona o príspevku z</w:t>
            </w:r>
            <w:r w:rsidR="00A7717F">
              <w:rPr>
                <w:rFonts w:ascii="Arial Narrow" w:hAnsi="Arial Narrow"/>
              </w:rPr>
              <w:t> </w:t>
            </w:r>
            <w:r w:rsidRPr="007B4A20">
              <w:rPr>
                <w:rFonts w:ascii="Arial Narrow" w:hAnsi="Arial Narrow"/>
              </w:rPr>
              <w:t>EŠIF</w:t>
            </w:r>
            <w:r w:rsidR="00A7717F">
              <w:rPr>
                <w:rStyle w:val="Odkaznapoznmkupodiarou"/>
                <w:rFonts w:ascii="Arial Narrow" w:hAnsi="Arial Narrow"/>
              </w:rPr>
              <w:footnoteReference w:id="4"/>
            </w:r>
            <w:r w:rsidR="00A7717F">
              <w:rPr>
                <w:rFonts w:ascii="Arial Narrow" w:hAnsi="Arial Narrow"/>
              </w:rPr>
              <w:t xml:space="preserve"> </w:t>
            </w:r>
            <w:r w:rsidRPr="007B4A20">
              <w:rPr>
                <w:rFonts w:ascii="Arial Narrow" w:hAnsi="Arial Narrow"/>
              </w:rPr>
              <w:t xml:space="preserve">formálnou náležitosťou výzvy. </w:t>
            </w:r>
            <w:r w:rsidR="00C37510">
              <w:rPr>
                <w:rFonts w:ascii="Arial Narrow" w:hAnsi="Arial Narrow"/>
              </w:rPr>
              <w:t xml:space="preserve">RO </w:t>
            </w:r>
            <w:del w:id="42" w:author="Autor">
              <w:r w:rsidR="00C37510" w:rsidDel="0056102F">
                <w:rPr>
                  <w:rFonts w:ascii="Arial Narrow" w:hAnsi="Arial Narrow"/>
                </w:rPr>
                <w:delText>pre OP KŽP</w:delText>
              </w:r>
              <w:r w:rsidR="00C37510" w:rsidRPr="007621FA" w:rsidDel="0056102F">
                <w:rPr>
                  <w:rFonts w:ascii="Arial Narrow" w:hAnsi="Arial Narrow"/>
                </w:rPr>
                <w:delText xml:space="preserve"> </w:delText>
              </w:r>
            </w:del>
            <w:r w:rsidRPr="007621FA">
              <w:rPr>
                <w:rFonts w:ascii="Arial Narrow" w:hAnsi="Arial Narrow"/>
              </w:rPr>
              <w:t xml:space="preserve">je v súlade s § 17 ods. 7 zákona o príspevku z EŠIF oprávnený kedykoľvek zmeniť indikatívnu výšku finančných prostriedkov vyčlenených na výzvu. </w:t>
            </w:r>
          </w:p>
          <w:p w14:paraId="556BF8EA" w14:textId="7615C263" w:rsidR="004C0BA3" w:rsidRPr="001E22E2" w:rsidRDefault="00BA01DF" w:rsidP="00C261CE">
            <w:pPr>
              <w:spacing w:before="120" w:after="120"/>
              <w:jc w:val="both"/>
              <w:rPr>
                <w:rStyle w:val="Hypertextovprepojenie"/>
                <w:rFonts w:ascii="Arial Narrow" w:hAnsi="Arial Narrow"/>
              </w:rPr>
            </w:pPr>
            <w:r w:rsidRPr="001E22E2">
              <w:rPr>
                <w:rFonts w:ascii="Arial Narrow" w:hAnsi="Arial Narrow"/>
              </w:rPr>
              <w:t xml:space="preserve">Prípadná zmena </w:t>
            </w:r>
            <w:r w:rsidR="00C261CE" w:rsidRPr="001E22E2">
              <w:rPr>
                <w:rFonts w:ascii="Arial Narrow" w:hAnsi="Arial Narrow"/>
              </w:rPr>
              <w:t xml:space="preserve">indikatívnej výšky finančných prostriedkov vyčlenených na výzvu, vrátane zdôvodnenia tejto zmeny </w:t>
            </w:r>
            <w:r w:rsidRPr="001E22E2">
              <w:rPr>
                <w:rFonts w:ascii="Arial Narrow" w:hAnsi="Arial Narrow"/>
              </w:rPr>
              <w:t>bude</w:t>
            </w:r>
            <w:r w:rsidR="00C261CE" w:rsidRPr="001E22E2">
              <w:rPr>
                <w:rFonts w:ascii="Arial Narrow" w:hAnsi="Arial Narrow"/>
              </w:rPr>
              <w:t xml:space="preserve"> zverejnená na webovom sídle </w:t>
            </w:r>
            <w:hyperlink r:id="rId10" w:history="1">
              <w:r w:rsidR="006A2E56" w:rsidRPr="001E22E2">
                <w:rPr>
                  <w:rStyle w:val="Hypertextovprepojenie"/>
                  <w:rFonts w:ascii="Arial Narrow" w:hAnsi="Arial Narrow"/>
                </w:rPr>
                <w:t>www.op-kzp.sk</w:t>
              </w:r>
            </w:hyperlink>
            <w:r w:rsidR="00A2068B">
              <w:rPr>
                <w:rStyle w:val="Hypertextovprepojenie"/>
                <w:rFonts w:ascii="Arial Narrow" w:hAnsi="Arial Narrow"/>
                <w:u w:val="none"/>
              </w:rPr>
              <w:t xml:space="preserve">, </w:t>
            </w:r>
            <w:r w:rsidR="00A2068B" w:rsidRPr="00A2068B">
              <w:rPr>
                <w:rFonts w:ascii="Arial Narrow" w:hAnsi="Arial Narrow"/>
              </w:rPr>
              <w:t>v súlade s pravidlami podľa kapitoly 4 tejto výzvy</w:t>
            </w:r>
            <w:r w:rsidR="00DC7662">
              <w:rPr>
                <w:rFonts w:ascii="Arial Narrow" w:hAnsi="Arial Narrow"/>
              </w:rPr>
              <w:t>.</w:t>
            </w:r>
            <w:r w:rsidR="00A2068B" w:rsidRPr="00A2068B">
              <w:t xml:space="preserve"> </w:t>
            </w:r>
            <w:r w:rsidR="009C34B5" w:rsidRPr="001E22E2">
              <w:rPr>
                <w:rFonts w:ascii="Arial Narrow" w:hAnsi="Arial Narrow"/>
              </w:rPr>
              <w:t>Za zmenu</w:t>
            </w:r>
            <w:r w:rsidR="00E55CC6" w:rsidRPr="001E22E2">
              <w:rPr>
                <w:rFonts w:ascii="Arial Narrow" w:hAnsi="Arial Narrow"/>
              </w:rPr>
              <w:t xml:space="preserve"> indikatívnej výšky alokácie</w:t>
            </w:r>
            <w:r w:rsidR="009C34B5" w:rsidRPr="001E22E2">
              <w:rPr>
                <w:rFonts w:ascii="Arial Narrow" w:hAnsi="Arial Narrow"/>
              </w:rPr>
              <w:t xml:space="preserve"> sa nepovažuje</w:t>
            </w:r>
            <w:r w:rsidR="00E55CC6" w:rsidRPr="001E22E2">
              <w:rPr>
                <w:rFonts w:ascii="Arial Narrow" w:hAnsi="Arial Narrow"/>
              </w:rPr>
              <w:t xml:space="preserve"> postupné znižovanie disponibilných finančných prostriedkov vyčlenených na </w:t>
            </w:r>
            <w:r w:rsidR="00551BBF" w:rsidRPr="001E22E2">
              <w:rPr>
                <w:rFonts w:ascii="Arial Narrow" w:hAnsi="Arial Narrow"/>
              </w:rPr>
              <w:t xml:space="preserve">výzvu </w:t>
            </w:r>
            <w:r w:rsidR="00E55CC6" w:rsidRPr="001E22E2">
              <w:rPr>
                <w:rFonts w:ascii="Arial Narrow" w:hAnsi="Arial Narrow"/>
              </w:rPr>
              <w:t xml:space="preserve">z dôvodu postupného schvaľovania </w:t>
            </w:r>
            <w:r w:rsidR="00705210" w:rsidRPr="001E22E2">
              <w:rPr>
                <w:rFonts w:ascii="Arial Narrow" w:hAnsi="Arial Narrow"/>
              </w:rPr>
              <w:t>žiadostí o</w:t>
            </w:r>
            <w:r w:rsidR="00A37722">
              <w:rPr>
                <w:rFonts w:ascii="Arial Narrow" w:hAnsi="Arial Narrow"/>
              </w:rPr>
              <w:t> poskytnutie nenávratného finančného príspevku (ďalej len „žiadosť o </w:t>
            </w:r>
            <w:r w:rsidR="00705210" w:rsidRPr="001E22E2">
              <w:rPr>
                <w:rFonts w:ascii="Arial Narrow" w:hAnsi="Arial Narrow"/>
              </w:rPr>
              <w:t>NFP</w:t>
            </w:r>
            <w:r w:rsidR="00A37722">
              <w:rPr>
                <w:rFonts w:ascii="Arial Narrow" w:hAnsi="Arial Narrow"/>
              </w:rPr>
              <w:t>“ alebo „ŽoNFP“)</w:t>
            </w:r>
            <w:r w:rsidR="00E55CC6" w:rsidRPr="001E22E2">
              <w:rPr>
                <w:rFonts w:ascii="Arial Narrow" w:hAnsi="Arial Narrow"/>
              </w:rPr>
              <w:t xml:space="preserve">. </w:t>
            </w:r>
            <w:r w:rsidR="009C34B5" w:rsidRPr="001E22E2">
              <w:rPr>
                <w:rFonts w:ascii="Arial Narrow" w:hAnsi="Arial Narrow"/>
              </w:rPr>
              <w:t xml:space="preserve">Aktuálne disponibilná (zostávajúca) indikatívna výška finančných prostriedkov vyčlenených na výzvu je </w:t>
            </w:r>
            <w:r w:rsidR="00E55CC6" w:rsidRPr="001E22E2">
              <w:rPr>
                <w:rFonts w:ascii="Arial Narrow" w:hAnsi="Arial Narrow"/>
              </w:rPr>
              <w:t>pravidelne aktualizovaná</w:t>
            </w:r>
            <w:r w:rsidR="009C34B5" w:rsidRPr="001E22E2">
              <w:rPr>
                <w:rFonts w:ascii="Arial Narrow" w:hAnsi="Arial Narrow"/>
              </w:rPr>
              <w:t xml:space="preserve"> na webovom sídle </w:t>
            </w:r>
            <w:hyperlink r:id="rId11" w:history="1">
              <w:r w:rsidR="00490D04" w:rsidRPr="001E22E2">
                <w:rPr>
                  <w:rStyle w:val="Hypertextovprepojenie"/>
                  <w:rFonts w:ascii="Arial Narrow" w:hAnsi="Arial Narrow"/>
                </w:rPr>
                <w:t>www.op-kzp.sk</w:t>
              </w:r>
            </w:hyperlink>
            <w:r w:rsidR="0079596A" w:rsidRPr="001E22E2">
              <w:rPr>
                <w:rStyle w:val="Hypertextovprepojenie"/>
                <w:rFonts w:ascii="Arial Narrow" w:hAnsi="Arial Narrow"/>
              </w:rPr>
              <w:t>.</w:t>
            </w:r>
          </w:p>
          <w:tbl>
            <w:tblPr>
              <w:tblStyle w:val="Mriekatabuky"/>
              <w:tblW w:w="0" w:type="auto"/>
              <w:tblInd w:w="170" w:type="dxa"/>
              <w:tblLook w:val="04A0" w:firstRow="1" w:lastRow="0" w:firstColumn="1" w:lastColumn="0" w:noHBand="0" w:noVBand="1"/>
            </w:tblPr>
            <w:tblGrid>
              <w:gridCol w:w="10207"/>
            </w:tblGrid>
            <w:tr w:rsidR="00595A4B" w:rsidRPr="001E22E2" w14:paraId="69AD5F4D" w14:textId="77777777" w:rsidTr="00E85128">
              <w:trPr>
                <w:trHeight w:val="542"/>
              </w:trPr>
              <w:tc>
                <w:tcPr>
                  <w:tcW w:w="10207" w:type="dxa"/>
                  <w:tcBorders>
                    <w:right w:val="single" w:sz="4" w:space="0" w:color="auto"/>
                  </w:tcBorders>
                  <w:shd w:val="clear" w:color="auto" w:fill="BFBFBF" w:themeFill="background1" w:themeFillShade="BF"/>
                </w:tcPr>
                <w:p w14:paraId="2A390CD0" w14:textId="48B99AD3" w:rsidR="00595A4B" w:rsidRPr="001E22E2" w:rsidRDefault="00595A4B" w:rsidP="00E85128">
                  <w:pPr>
                    <w:spacing w:before="120" w:after="120"/>
                    <w:ind w:left="34" w:hanging="34"/>
                    <w:jc w:val="both"/>
                    <w:rPr>
                      <w:rStyle w:val="Hypertextovprepojenie"/>
                      <w:rFonts w:ascii="Arial Narrow" w:hAnsi="Arial Narrow"/>
                      <w:b/>
                      <w:i/>
                      <w:color w:val="auto"/>
                      <w:u w:val="none"/>
                    </w:rPr>
                  </w:pPr>
                  <w:r w:rsidRPr="001E22E2">
                    <w:rPr>
                      <w:rFonts w:ascii="Arial Narrow" w:hAnsi="Arial Narrow"/>
                      <w:b/>
                      <w:i/>
                    </w:rPr>
                    <w:t xml:space="preserve">Z uvedeného dôvodu odporúčame žiadateľom pravidelne sledovať </w:t>
                  </w:r>
                  <w:r w:rsidR="00C911BF" w:rsidRPr="001E22E2">
                    <w:rPr>
                      <w:rFonts w:ascii="Arial Narrow" w:hAnsi="Arial Narrow"/>
                      <w:b/>
                      <w:i/>
                    </w:rPr>
                    <w:t xml:space="preserve">na webovom sídle </w:t>
                  </w:r>
                  <w:hyperlink r:id="rId12" w:history="1">
                    <w:r w:rsidR="00C911BF" w:rsidRPr="001E22E2">
                      <w:rPr>
                        <w:rStyle w:val="Hypertextovprepojenie"/>
                        <w:rFonts w:ascii="Arial Narrow" w:hAnsi="Arial Narrow"/>
                        <w:b/>
                        <w:i/>
                      </w:rPr>
                      <w:t>www.op-kzp.sk</w:t>
                    </w:r>
                  </w:hyperlink>
                  <w:r w:rsidR="00C911BF" w:rsidRPr="001E22E2">
                    <w:rPr>
                      <w:rFonts w:ascii="Arial Narrow" w:hAnsi="Arial Narrow"/>
                      <w:b/>
                      <w:i/>
                    </w:rPr>
                    <w:t xml:space="preserve"> </w:t>
                  </w:r>
                  <w:r w:rsidRPr="001E22E2">
                    <w:rPr>
                      <w:rFonts w:ascii="Arial Narrow" w:hAnsi="Arial Narrow"/>
                      <w:b/>
                      <w:i/>
                    </w:rPr>
                    <w:t>informáciu o aktuálne disponibilnej (zostávajúcej) indikatívnej výške finančných prostriedkov vyčlenených na výzvu.</w:t>
                  </w:r>
                </w:p>
              </w:tc>
            </w:tr>
          </w:tbl>
          <w:p w14:paraId="3B2E01B6" w14:textId="022054D5" w:rsidR="0019245E" w:rsidRPr="001E22E2" w:rsidRDefault="00C261CE" w:rsidP="00FE2C1B">
            <w:pPr>
              <w:spacing w:before="120" w:after="120"/>
              <w:jc w:val="both"/>
              <w:rPr>
                <w:sz w:val="23"/>
                <w:szCs w:val="23"/>
              </w:rPr>
            </w:pPr>
            <w:del w:id="43" w:author="Autor">
              <w:r w:rsidRPr="001E22E2" w:rsidDel="00FE2C1B">
                <w:rPr>
                  <w:rFonts w:ascii="Arial Narrow" w:hAnsi="Arial Narrow"/>
                  <w:b/>
                </w:rPr>
                <w:delText>V prípade, ak dopyt predložených ŽoNFP dosiahne aktuálne disponibilnú indikatívnu výšku finančných prostriedkov vyčlenených na výzvu,</w:delText>
              </w:r>
            </w:del>
            <w:r w:rsidRPr="001E22E2">
              <w:rPr>
                <w:rFonts w:ascii="Arial Narrow" w:hAnsi="Arial Narrow"/>
                <w:b/>
              </w:rPr>
              <w:t xml:space="preserve"> RO </w:t>
            </w:r>
            <w:del w:id="44" w:author="Autor">
              <w:r w:rsidRPr="001E22E2" w:rsidDel="00FE2C1B">
                <w:rPr>
                  <w:rFonts w:ascii="Arial Narrow" w:hAnsi="Arial Narrow"/>
                  <w:b/>
                </w:rPr>
                <w:delText xml:space="preserve">pre OP KŽP bezodkladne </w:delText>
              </w:r>
            </w:del>
            <w:r w:rsidRPr="001E22E2">
              <w:rPr>
                <w:rFonts w:ascii="Arial Narrow" w:hAnsi="Arial Narrow"/>
                <w:b/>
              </w:rPr>
              <w:t xml:space="preserve">zverejní </w:t>
            </w:r>
            <w:del w:id="45" w:author="Autor">
              <w:r w:rsidRPr="001E22E2" w:rsidDel="00FE2C1B">
                <w:rPr>
                  <w:rFonts w:ascii="Arial Narrow" w:hAnsi="Arial Narrow"/>
                  <w:b/>
                </w:rPr>
                <w:delText xml:space="preserve">túto </w:delText>
              </w:r>
            </w:del>
            <w:r w:rsidRPr="001E22E2">
              <w:rPr>
                <w:rFonts w:ascii="Arial Narrow" w:hAnsi="Arial Narrow"/>
                <w:b/>
              </w:rPr>
              <w:t xml:space="preserve">informáciu </w:t>
            </w:r>
            <w:del w:id="46" w:author="Autor">
              <w:r w:rsidRPr="001E22E2" w:rsidDel="00FE2C1B">
                <w:rPr>
                  <w:rFonts w:ascii="Arial Narrow" w:hAnsi="Arial Narrow"/>
                  <w:b/>
                </w:rPr>
                <w:delText>na svojom webovom sídle</w:delText>
              </w:r>
              <w:r w:rsidR="00E25CE6" w:rsidRPr="001E22E2" w:rsidDel="00FE2C1B">
                <w:rPr>
                  <w:rFonts w:ascii="Arial Narrow" w:hAnsi="Arial Narrow"/>
                  <w:b/>
                </w:rPr>
                <w:delText xml:space="preserve"> </w:delText>
              </w:r>
              <w:r w:rsidR="009E70C3" w:rsidDel="00FE2C1B">
                <w:fldChar w:fldCharType="begin"/>
              </w:r>
              <w:r w:rsidR="009E70C3" w:rsidDel="00FE2C1B">
                <w:delInstrText xml:space="preserve"> HYPERLINK "http://www.op-kzp.sk" </w:delInstrText>
              </w:r>
              <w:r w:rsidR="009E70C3" w:rsidDel="00FE2C1B">
                <w:fldChar w:fldCharType="separate"/>
              </w:r>
              <w:r w:rsidR="00E25CE6" w:rsidRPr="001E22E2" w:rsidDel="00FE2C1B">
                <w:rPr>
                  <w:rStyle w:val="Hypertextovprepojenie"/>
                  <w:rFonts w:ascii="Arial Narrow" w:hAnsi="Arial Narrow"/>
                </w:rPr>
                <w:delText>www.op-kzp.sk</w:delText>
              </w:r>
              <w:r w:rsidR="009E70C3" w:rsidDel="00FE2C1B">
                <w:rPr>
                  <w:rStyle w:val="Hypertextovprepojenie"/>
                  <w:rFonts w:ascii="Arial Narrow" w:hAnsi="Arial Narrow"/>
                </w:rPr>
                <w:fldChar w:fldCharType="end"/>
              </w:r>
              <w:r w:rsidRPr="001E22E2" w:rsidDel="00FE2C1B">
                <w:rPr>
                  <w:rFonts w:ascii="Arial Narrow" w:hAnsi="Arial Narrow"/>
                  <w:b/>
                </w:rPr>
                <w:delText xml:space="preserve">. Súčasťou tejto informácie je aj upozornenie </w:delText>
              </w:r>
            </w:del>
            <w:r w:rsidRPr="001E22E2">
              <w:rPr>
                <w:rFonts w:ascii="Arial Narrow" w:hAnsi="Arial Narrow"/>
                <w:b/>
              </w:rPr>
              <w:t>o plánovanom uzavretí výzvy</w:t>
            </w:r>
            <w:ins w:id="47" w:author="Autor">
              <w:r w:rsidR="00FE2C1B">
                <w:rPr>
                  <w:rFonts w:ascii="Arial Narrow" w:hAnsi="Arial Narrow"/>
                  <w:b/>
                </w:rPr>
                <w:t xml:space="preserve"> </w:t>
              </w:r>
              <w:r w:rsidR="00FE2C1B" w:rsidRPr="00457B74">
                <w:rPr>
                  <w:rFonts w:ascii="Arial Narrow" w:hAnsi="Arial Narrow"/>
                </w:rPr>
                <w:t>(</w:t>
              </w:r>
              <w:r w:rsidR="00FE2C1B" w:rsidRPr="001E22E2">
                <w:rPr>
                  <w:rFonts w:ascii="Arial Narrow" w:hAnsi="Arial Narrow"/>
                </w:rPr>
                <w:t xml:space="preserve">na webovom sídle </w:t>
              </w:r>
              <w:r w:rsidR="00FE2C1B">
                <w:rPr>
                  <w:rFonts w:ascii="Arial Narrow" w:hAnsi="Arial Narrow"/>
                </w:rPr>
                <w:fldChar w:fldCharType="begin"/>
              </w:r>
              <w:r w:rsidR="00FE2C1B">
                <w:rPr>
                  <w:rFonts w:ascii="Arial Narrow" w:hAnsi="Arial Narrow"/>
                </w:rPr>
                <w:instrText xml:space="preserve"> HYPERLINK "http://</w:instrText>
              </w:r>
              <w:r w:rsidR="00FE2C1B" w:rsidRPr="00FE2C1B">
                <w:rPr>
                  <w:rFonts w:ascii="Arial Narrow" w:hAnsi="Arial Narrow"/>
                </w:rPr>
                <w:instrText>www.op-kzp.sk</w:instrText>
              </w:r>
              <w:r w:rsidR="00FE2C1B">
                <w:rPr>
                  <w:rFonts w:ascii="Arial Narrow" w:hAnsi="Arial Narrow"/>
                </w:rPr>
                <w:instrText xml:space="preserve">" </w:instrText>
              </w:r>
              <w:r w:rsidR="00FE2C1B">
                <w:rPr>
                  <w:rFonts w:ascii="Arial Narrow" w:hAnsi="Arial Narrow"/>
                </w:rPr>
                <w:fldChar w:fldCharType="separate"/>
              </w:r>
              <w:r w:rsidR="00FE2C1B" w:rsidRPr="00FC10BF">
                <w:rPr>
                  <w:rStyle w:val="Hypertextovprepojenie"/>
                  <w:rFonts w:ascii="Arial Narrow" w:hAnsi="Arial Narrow"/>
                </w:rPr>
                <w:t>www.op-kzp.sk</w:t>
              </w:r>
              <w:r w:rsidR="00FE2C1B">
                <w:rPr>
                  <w:rFonts w:ascii="Arial Narrow" w:hAnsi="Arial Narrow"/>
                </w:rPr>
                <w:fldChar w:fldCharType="end"/>
              </w:r>
              <w:r w:rsidR="00FE2C1B">
                <w:rPr>
                  <w:rFonts w:ascii="Arial Narrow" w:hAnsi="Arial Narrow"/>
                </w:rPr>
                <w:t>)</w:t>
              </w:r>
              <w:r w:rsidR="00FE2C1B" w:rsidRPr="001E22E2">
                <w:rPr>
                  <w:rFonts w:ascii="Arial Narrow" w:hAnsi="Arial Narrow"/>
                  <w:b/>
                </w:rPr>
                <w:t xml:space="preserve"> </w:t>
              </w:r>
              <w:r w:rsidR="00FE2C1B">
                <w:rPr>
                  <w:rFonts w:ascii="Arial Narrow" w:hAnsi="Arial Narrow"/>
                  <w:b/>
                </w:rPr>
                <w:t>spolu s dátumom plánovaného uzavretia výzvy a dôvodom uzavretia výzvy</w:t>
              </w:r>
            </w:ins>
            <w:del w:id="48" w:author="Autor">
              <w:r w:rsidRPr="001E22E2" w:rsidDel="00FE2C1B">
                <w:rPr>
                  <w:rFonts w:ascii="Arial Narrow" w:hAnsi="Arial Narrow"/>
                  <w:b/>
                </w:rPr>
                <w:delText>, pričom informácia je zverejnená</w:delText>
              </w:r>
            </w:del>
            <w:r w:rsidRPr="001E22E2">
              <w:rPr>
                <w:rFonts w:ascii="Arial Narrow" w:hAnsi="Arial Narrow"/>
                <w:b/>
              </w:rPr>
              <w:t xml:space="preserve"> najneskôr mesiac pred plánovaným dátumom uzavretia výzvy.</w:t>
            </w:r>
            <w:r w:rsidR="00C4561B" w:rsidRPr="001E22E2">
              <w:rPr>
                <w:rFonts w:ascii="Arial Narrow" w:hAnsi="Arial Narrow"/>
                <w:b/>
              </w:rPr>
              <w:t xml:space="preserve"> </w:t>
            </w:r>
            <w:del w:id="49" w:author="Autor">
              <w:r w:rsidR="00D730E5" w:rsidRPr="001E22E2" w:rsidDel="00FE2C1B">
                <w:rPr>
                  <w:rFonts w:ascii="Arial Narrow" w:hAnsi="Arial Narrow"/>
                </w:rPr>
                <w:delText>Bez ohľadu na predchádzajúcu vetu,</w:delText>
              </w:r>
              <w:r w:rsidR="00D730E5" w:rsidRPr="001E22E2" w:rsidDel="00FE2C1B">
                <w:rPr>
                  <w:rFonts w:ascii="Arial Narrow" w:hAnsi="Arial Narrow"/>
                  <w:b/>
                </w:rPr>
                <w:delText xml:space="preserve"> </w:delText>
              </w:r>
              <w:r w:rsidR="00D730E5" w:rsidRPr="001E22E2" w:rsidDel="00FE2C1B">
                <w:rPr>
                  <w:rFonts w:ascii="Arial Narrow" w:hAnsi="Arial Narrow"/>
                </w:rPr>
                <w:delText>s</w:delText>
              </w:r>
              <w:r w:rsidR="00C4561B" w:rsidRPr="001E22E2" w:rsidDel="00FE2C1B">
                <w:rPr>
                  <w:rFonts w:ascii="Arial Narrow" w:hAnsi="Arial Narrow"/>
                </w:rPr>
                <w:delText xml:space="preserve">kutočný dátum uzavretia výzvy bude zverejnený na webovom sídle </w:delText>
              </w:r>
              <w:r w:rsidR="009E70C3" w:rsidDel="00FE2C1B">
                <w:fldChar w:fldCharType="begin"/>
              </w:r>
              <w:r w:rsidR="009E70C3" w:rsidDel="00FE2C1B">
                <w:delInstrText xml:space="preserve"> HYPERLINK "http://www.op-kzp.sk" </w:delInstrText>
              </w:r>
              <w:r w:rsidR="009E70C3" w:rsidDel="00FE2C1B">
                <w:fldChar w:fldCharType="separate"/>
              </w:r>
              <w:r w:rsidR="00C4561B" w:rsidRPr="001E22E2" w:rsidDel="00FE2C1B">
                <w:rPr>
                  <w:rStyle w:val="Hypertextovprepojenie"/>
                  <w:rFonts w:ascii="Arial Narrow" w:hAnsi="Arial Narrow"/>
                </w:rPr>
                <w:delText>www.op-kzp.sk</w:delText>
              </w:r>
              <w:r w:rsidR="009E70C3" w:rsidDel="00FE2C1B">
                <w:rPr>
                  <w:rStyle w:val="Hypertextovprepojenie"/>
                  <w:rFonts w:ascii="Arial Narrow" w:hAnsi="Arial Narrow"/>
                </w:rPr>
                <w:fldChar w:fldCharType="end"/>
              </w:r>
              <w:r w:rsidR="00C4561B" w:rsidRPr="001E22E2" w:rsidDel="00FE2C1B">
                <w:rPr>
                  <w:rFonts w:ascii="Arial Narrow" w:hAnsi="Arial Narrow"/>
                </w:rPr>
                <w:delText xml:space="preserve"> s ohľadom na objem žiadostí o NFP predložených nad aktuálne disponibilnú indikatívnu výšku finančných prostriedkov vyčlenených na výzvu</w:delText>
              </w:r>
              <w:r w:rsidR="00B96728" w:rsidRPr="001E22E2" w:rsidDel="00FE2C1B">
                <w:rPr>
                  <w:rFonts w:ascii="Arial Narrow" w:hAnsi="Arial Narrow"/>
                </w:rPr>
                <w:delText xml:space="preserve">, pričom </w:delText>
              </w:r>
            </w:del>
            <w:ins w:id="50" w:author="Autor">
              <w:r w:rsidR="00FE2C1B">
                <w:rPr>
                  <w:rFonts w:ascii="Arial Narrow" w:hAnsi="Arial Narrow"/>
                </w:rPr>
                <w:t>M</w:t>
              </w:r>
            </w:ins>
            <w:del w:id="51" w:author="Autor">
              <w:r w:rsidR="00B96728" w:rsidRPr="001E22E2" w:rsidDel="00FE2C1B">
                <w:rPr>
                  <w:rFonts w:ascii="Arial Narrow" w:hAnsi="Arial Narrow"/>
                </w:rPr>
                <w:delText>m</w:delText>
              </w:r>
            </w:del>
            <w:r w:rsidR="00770F00" w:rsidRPr="001E22E2">
              <w:rPr>
                <w:rFonts w:ascii="Arial Narrow" w:hAnsi="Arial Narrow"/>
              </w:rPr>
              <w:t>ožnosť uzavretia výzvy nie je obmedzená konečnými termínmi jednotlivých hodnotiacich kôl</w:t>
            </w:r>
            <w:r w:rsidR="004C0BA3" w:rsidRPr="001E22E2">
              <w:rPr>
                <w:rFonts w:ascii="Arial Narrow" w:hAnsi="Arial Narrow"/>
              </w:rPr>
              <w:t>.</w:t>
            </w:r>
          </w:p>
        </w:tc>
      </w:tr>
      <w:tr w:rsidR="00C754A5" w:rsidRPr="001E22E2" w14:paraId="77D9B674" w14:textId="77777777" w:rsidTr="00EB7CF3">
        <w:trPr>
          <w:trHeight w:val="214"/>
        </w:trPr>
        <w:tc>
          <w:tcPr>
            <w:tcW w:w="10773" w:type="dxa"/>
            <w:gridSpan w:val="2"/>
            <w:tcBorders>
              <w:bottom w:val="single" w:sz="4" w:space="0" w:color="auto"/>
            </w:tcBorders>
            <w:shd w:val="clear" w:color="auto" w:fill="365F91" w:themeFill="accent1" w:themeFillShade="BF"/>
          </w:tcPr>
          <w:p w14:paraId="1A34D4F0" w14:textId="77777777" w:rsidR="00C754A5" w:rsidRPr="001E22E2" w:rsidRDefault="00C754A5" w:rsidP="004F5D9B">
            <w:pPr>
              <w:autoSpaceDE w:val="0"/>
              <w:autoSpaceDN w:val="0"/>
              <w:adjustRightInd w:val="0"/>
              <w:spacing w:before="120" w:after="120"/>
              <w:rPr>
                <w:rFonts w:ascii="Arial Narrow" w:hAnsi="Arial Narrow"/>
                <w:b/>
                <w:color w:val="FFFFFF" w:themeColor="background1"/>
              </w:rPr>
            </w:pPr>
            <w:r w:rsidRPr="001E22E2">
              <w:rPr>
                <w:rFonts w:ascii="Arial Narrow" w:hAnsi="Arial Narrow"/>
                <w:b/>
                <w:color w:val="FFFFFF" w:themeColor="background1"/>
              </w:rPr>
              <w:t xml:space="preserve">Financovanie projektu </w:t>
            </w:r>
          </w:p>
        </w:tc>
      </w:tr>
      <w:tr w:rsidR="00C532E5" w:rsidRPr="001E22E2" w14:paraId="381B503D" w14:textId="77777777" w:rsidTr="00AB6C9D">
        <w:trPr>
          <w:trHeight w:val="1930"/>
        </w:trPr>
        <w:tc>
          <w:tcPr>
            <w:tcW w:w="10773" w:type="dxa"/>
            <w:gridSpan w:val="2"/>
            <w:tcBorders>
              <w:bottom w:val="single" w:sz="4" w:space="0" w:color="auto"/>
            </w:tcBorders>
            <w:shd w:val="clear" w:color="auto" w:fill="FFFFFF" w:themeFill="background1"/>
          </w:tcPr>
          <w:p w14:paraId="763973FA" w14:textId="77777777" w:rsidR="00C532E5" w:rsidRPr="001E22E2" w:rsidRDefault="009C33EC" w:rsidP="00224CFE">
            <w:pPr>
              <w:autoSpaceDE w:val="0"/>
              <w:autoSpaceDN w:val="0"/>
              <w:adjustRightInd w:val="0"/>
              <w:spacing w:before="120" w:after="120"/>
              <w:jc w:val="both"/>
              <w:rPr>
                <w:rFonts w:ascii="Arial Narrow" w:hAnsi="Arial Narrow"/>
                <w:bCs/>
                <w:iCs/>
                <w:szCs w:val="22"/>
              </w:rPr>
            </w:pPr>
            <w:r w:rsidRPr="001E22E2">
              <w:rPr>
                <w:rFonts w:ascii="Arial Narrow" w:hAnsi="Arial Narrow"/>
                <w:bCs/>
                <w:iCs/>
                <w:szCs w:val="22"/>
              </w:rPr>
              <w:t xml:space="preserve">Financovanie </w:t>
            </w:r>
            <w:r w:rsidR="00224CFE" w:rsidRPr="001E22E2">
              <w:rPr>
                <w:rFonts w:ascii="Arial Narrow" w:hAnsi="Arial Narrow"/>
                <w:bCs/>
                <w:iCs/>
                <w:szCs w:val="22"/>
              </w:rPr>
              <w:t xml:space="preserve">celkových oprávnených výdavkov </w:t>
            </w:r>
            <w:r w:rsidRPr="001E22E2">
              <w:rPr>
                <w:rFonts w:ascii="Arial Narrow" w:hAnsi="Arial Narrow"/>
                <w:bCs/>
                <w:iCs/>
                <w:szCs w:val="22"/>
              </w:rPr>
              <w:t>projektu bude v rámci tejto výzvy realizované v súlade s </w:t>
            </w:r>
            <w:r w:rsidR="00224CFE" w:rsidRPr="001E22E2">
              <w:rPr>
                <w:rFonts w:ascii="Arial Narrow" w:hAnsi="Arial Narrow"/>
                <w:bCs/>
                <w:iCs/>
                <w:szCs w:val="22"/>
              </w:rPr>
              <w:t xml:space="preserve">pravidlami stanovenými v </w:t>
            </w:r>
            <w:r w:rsidRPr="001E22E2">
              <w:rPr>
                <w:rFonts w:ascii="Arial Narrow" w:hAnsi="Arial Narrow"/>
                <w:bCs/>
                <w:iCs/>
                <w:szCs w:val="22"/>
              </w:rPr>
              <w:t>platn</w:t>
            </w:r>
            <w:r w:rsidR="00224CFE" w:rsidRPr="001E22E2">
              <w:rPr>
                <w:rFonts w:ascii="Arial Narrow" w:hAnsi="Arial Narrow"/>
                <w:bCs/>
                <w:iCs/>
                <w:szCs w:val="22"/>
              </w:rPr>
              <w:t>ej</w:t>
            </w:r>
            <w:r w:rsidRPr="001E22E2">
              <w:rPr>
                <w:rFonts w:ascii="Arial Narrow" w:hAnsi="Arial Narrow"/>
                <w:bCs/>
                <w:iCs/>
                <w:szCs w:val="22"/>
              </w:rPr>
              <w:t xml:space="preserve"> </w:t>
            </w:r>
            <w:r w:rsidR="00C532E5" w:rsidRPr="001E22E2">
              <w:rPr>
                <w:rFonts w:ascii="Arial Narrow" w:hAnsi="Arial Narrow"/>
                <w:bCs/>
                <w:iCs/>
                <w:szCs w:val="22"/>
              </w:rPr>
              <w:t>Stratégi</w:t>
            </w:r>
            <w:r w:rsidR="00A325C8" w:rsidRPr="001E22E2">
              <w:rPr>
                <w:rFonts w:ascii="Arial Narrow" w:hAnsi="Arial Narrow"/>
                <w:bCs/>
                <w:iCs/>
                <w:szCs w:val="22"/>
              </w:rPr>
              <w:t>i</w:t>
            </w:r>
            <w:r w:rsidR="00C532E5" w:rsidRPr="001E22E2">
              <w:rPr>
                <w:rFonts w:ascii="Arial Narrow" w:hAnsi="Arial Narrow"/>
                <w:bCs/>
                <w:iCs/>
                <w:szCs w:val="22"/>
              </w:rPr>
              <w:t xml:space="preserve"> financovania </w:t>
            </w:r>
            <w:r w:rsidR="0079596A" w:rsidRPr="001E22E2">
              <w:rPr>
                <w:rFonts w:ascii="Arial Narrow" w:hAnsi="Arial Narrow"/>
                <w:bCs/>
                <w:iCs/>
                <w:szCs w:val="22"/>
              </w:rPr>
              <w:t>EŠIF</w:t>
            </w:r>
            <w:r w:rsidR="00224CFE" w:rsidRPr="001E22E2">
              <w:rPr>
                <w:rFonts w:ascii="Arial Narrow" w:hAnsi="Arial Narrow"/>
                <w:bCs/>
                <w:iCs/>
                <w:szCs w:val="22"/>
              </w:rPr>
              <w:t xml:space="preserve">, a to </w:t>
            </w:r>
            <w:r w:rsidR="00C532E5" w:rsidRPr="001E22E2">
              <w:rPr>
                <w:rFonts w:ascii="Arial Narrow" w:hAnsi="Arial Narrow"/>
                <w:bCs/>
                <w:iCs/>
                <w:szCs w:val="22"/>
              </w:rPr>
              <w:t>nasledovne:</w:t>
            </w:r>
          </w:p>
          <w:tbl>
            <w:tblPr>
              <w:tblStyle w:val="Mriekatabuky"/>
              <w:tblW w:w="10519" w:type="dxa"/>
              <w:tblLook w:val="04A0" w:firstRow="1" w:lastRow="0" w:firstColumn="1" w:lastColumn="0" w:noHBand="0" w:noVBand="1"/>
            </w:tblPr>
            <w:tblGrid>
              <w:gridCol w:w="4707"/>
              <w:gridCol w:w="1701"/>
              <w:gridCol w:w="1734"/>
              <w:gridCol w:w="2377"/>
            </w:tblGrid>
            <w:tr w:rsidR="00C67427" w:rsidRPr="001E22E2" w14:paraId="054D5CDC" w14:textId="77777777" w:rsidTr="008E2750">
              <w:trPr>
                <w:trHeight w:val="330"/>
              </w:trPr>
              <w:tc>
                <w:tcPr>
                  <w:tcW w:w="4707" w:type="dxa"/>
                  <w:vMerge w:val="restart"/>
                  <w:shd w:val="clear" w:color="auto" w:fill="B8CCE4" w:themeFill="accent1" w:themeFillTint="66"/>
                  <w:vAlign w:val="center"/>
                </w:tcPr>
                <w:p w14:paraId="15233722" w14:textId="77777777" w:rsidR="00C67427" w:rsidRPr="001E22E2" w:rsidRDefault="00C67427" w:rsidP="008E2750">
                  <w:pPr>
                    <w:spacing w:before="60" w:after="60"/>
                    <w:jc w:val="center"/>
                    <w:rPr>
                      <w:rFonts w:ascii="Arial Narrow" w:hAnsi="Arial Narrow"/>
                    </w:rPr>
                  </w:pPr>
                  <w:r w:rsidRPr="001E22E2">
                    <w:rPr>
                      <w:rFonts w:ascii="Arial Narrow" w:hAnsi="Arial Narrow"/>
                    </w:rPr>
                    <w:t>Žiadateľ</w:t>
                  </w:r>
                </w:p>
              </w:tc>
              <w:tc>
                <w:tcPr>
                  <w:tcW w:w="3435" w:type="dxa"/>
                  <w:gridSpan w:val="2"/>
                  <w:shd w:val="clear" w:color="auto" w:fill="B8CCE4" w:themeFill="accent1" w:themeFillTint="66"/>
                  <w:vAlign w:val="center"/>
                </w:tcPr>
                <w:p w14:paraId="36797F84" w14:textId="60A62B9E" w:rsidR="00C67427" w:rsidRPr="001E22E2" w:rsidRDefault="00C67427" w:rsidP="008E2750">
                  <w:pPr>
                    <w:spacing w:before="60" w:after="60"/>
                    <w:jc w:val="center"/>
                    <w:rPr>
                      <w:rFonts w:ascii="Arial Narrow" w:hAnsi="Arial Narrow"/>
                    </w:rPr>
                  </w:pPr>
                  <w:r w:rsidRPr="00C67427">
                    <w:rPr>
                      <w:rFonts w:ascii="Arial Narrow" w:hAnsi="Arial Narrow"/>
                    </w:rPr>
                    <w:t>Miera spolufinancovania oprávnených výdavkov zo zdrojov OP KŽP v %</w:t>
                  </w:r>
                </w:p>
              </w:tc>
              <w:tc>
                <w:tcPr>
                  <w:tcW w:w="2377" w:type="dxa"/>
                  <w:vMerge w:val="restart"/>
                  <w:shd w:val="clear" w:color="auto" w:fill="B8CCE4" w:themeFill="accent1" w:themeFillTint="66"/>
                  <w:vAlign w:val="center"/>
                </w:tcPr>
                <w:p w14:paraId="6E1DB8F4" w14:textId="61E442C9" w:rsidR="00C67427" w:rsidRPr="001E22E2" w:rsidRDefault="00C67427" w:rsidP="008E2750">
                  <w:pPr>
                    <w:spacing w:before="60" w:after="60"/>
                    <w:jc w:val="center"/>
                    <w:rPr>
                      <w:rFonts w:ascii="Arial Narrow" w:hAnsi="Arial Narrow"/>
                    </w:rPr>
                  </w:pPr>
                  <w:r w:rsidRPr="00C67427">
                    <w:rPr>
                      <w:rFonts w:ascii="Arial Narrow" w:hAnsi="Arial Narrow"/>
                    </w:rPr>
                    <w:t>Miera spolufinancovania oprávnených výdavkov zo zdrojov prijímateľa v %</w:t>
                  </w:r>
                </w:p>
              </w:tc>
            </w:tr>
            <w:tr w:rsidR="00C67427" w:rsidRPr="001E22E2" w14:paraId="65C9C685" w14:textId="77777777" w:rsidTr="008E2750">
              <w:trPr>
                <w:trHeight w:val="330"/>
              </w:trPr>
              <w:tc>
                <w:tcPr>
                  <w:tcW w:w="4707" w:type="dxa"/>
                  <w:vMerge/>
                  <w:shd w:val="clear" w:color="auto" w:fill="B8CCE4" w:themeFill="accent1" w:themeFillTint="66"/>
                  <w:vAlign w:val="center"/>
                </w:tcPr>
                <w:p w14:paraId="79A930F6" w14:textId="77777777" w:rsidR="00C67427" w:rsidRPr="001E22E2" w:rsidRDefault="00C67427" w:rsidP="009C0CA0">
                  <w:pPr>
                    <w:spacing w:before="120"/>
                    <w:jc w:val="center"/>
                    <w:rPr>
                      <w:rFonts w:ascii="Arial Narrow" w:hAnsi="Arial Narrow"/>
                    </w:rPr>
                  </w:pPr>
                </w:p>
              </w:tc>
              <w:tc>
                <w:tcPr>
                  <w:tcW w:w="1701" w:type="dxa"/>
                  <w:shd w:val="clear" w:color="auto" w:fill="B8CCE4" w:themeFill="accent1" w:themeFillTint="66"/>
                  <w:vAlign w:val="center"/>
                </w:tcPr>
                <w:p w14:paraId="6AC83AD6" w14:textId="2E7CC8A9" w:rsidR="00C67427" w:rsidRPr="001E22E2" w:rsidRDefault="00C67427" w:rsidP="008E2750">
                  <w:pPr>
                    <w:spacing w:before="60" w:after="60"/>
                    <w:jc w:val="center"/>
                    <w:rPr>
                      <w:rFonts w:ascii="Arial Narrow" w:hAnsi="Arial Narrow"/>
                    </w:rPr>
                  </w:pPr>
                  <w:r w:rsidRPr="00C67427">
                    <w:rPr>
                      <w:rFonts w:ascii="Arial Narrow" w:hAnsi="Arial Narrow"/>
                    </w:rPr>
                    <w:t>Kohézny fond</w:t>
                  </w:r>
                </w:p>
              </w:tc>
              <w:tc>
                <w:tcPr>
                  <w:tcW w:w="1734" w:type="dxa"/>
                  <w:shd w:val="clear" w:color="auto" w:fill="B8CCE4" w:themeFill="accent1" w:themeFillTint="66"/>
                  <w:vAlign w:val="center"/>
                </w:tcPr>
                <w:p w14:paraId="1E860C1F" w14:textId="40EDA967" w:rsidR="00C67427" w:rsidRPr="001E22E2" w:rsidRDefault="00C67427" w:rsidP="008E2750">
                  <w:pPr>
                    <w:spacing w:before="60" w:after="60"/>
                    <w:jc w:val="center"/>
                    <w:rPr>
                      <w:rFonts w:ascii="Arial Narrow" w:hAnsi="Arial Narrow"/>
                    </w:rPr>
                  </w:pPr>
                  <w:r>
                    <w:rPr>
                      <w:rFonts w:ascii="Arial Narrow" w:hAnsi="Arial Narrow"/>
                    </w:rPr>
                    <w:t>Š</w:t>
                  </w:r>
                  <w:r w:rsidRPr="00C67427">
                    <w:rPr>
                      <w:rFonts w:ascii="Arial Narrow" w:hAnsi="Arial Narrow"/>
                    </w:rPr>
                    <w:t>tátny rozpočet</w:t>
                  </w:r>
                </w:p>
              </w:tc>
              <w:tc>
                <w:tcPr>
                  <w:tcW w:w="2377" w:type="dxa"/>
                  <w:vMerge/>
                  <w:shd w:val="clear" w:color="auto" w:fill="B8CCE4" w:themeFill="accent1" w:themeFillTint="66"/>
                  <w:vAlign w:val="center"/>
                </w:tcPr>
                <w:p w14:paraId="178BB5CA" w14:textId="77777777" w:rsidR="00C67427" w:rsidRPr="001E22E2" w:rsidRDefault="00C67427" w:rsidP="009C0CA0">
                  <w:pPr>
                    <w:spacing w:before="120" w:after="120"/>
                    <w:jc w:val="center"/>
                    <w:rPr>
                      <w:rFonts w:ascii="Arial Narrow" w:hAnsi="Arial Narrow"/>
                    </w:rPr>
                  </w:pPr>
                </w:p>
              </w:tc>
            </w:tr>
            <w:tr w:rsidR="00023A49" w:rsidRPr="001E22E2" w14:paraId="008BAB51" w14:textId="77777777" w:rsidTr="008E2750">
              <w:trPr>
                <w:trHeight w:val="330"/>
              </w:trPr>
              <w:tc>
                <w:tcPr>
                  <w:tcW w:w="4707" w:type="dxa"/>
                  <w:vAlign w:val="center"/>
                </w:tcPr>
                <w:p w14:paraId="03F00CE9" w14:textId="77A10947" w:rsidR="00023A49" w:rsidRPr="00FD2BA3" w:rsidRDefault="00023A49" w:rsidP="008E2750">
                  <w:pPr>
                    <w:tabs>
                      <w:tab w:val="left" w:pos="0"/>
                    </w:tabs>
                    <w:spacing w:before="40" w:after="40"/>
                    <w:rPr>
                      <w:rFonts w:ascii="Arial Narrow" w:hAnsi="Arial Narrow"/>
                      <w:b/>
                    </w:rPr>
                  </w:pPr>
                  <w:r w:rsidRPr="00523698">
                    <w:rPr>
                      <w:rFonts w:ascii="Arial Narrow" w:hAnsi="Arial Narrow"/>
                      <w:b/>
                    </w:rPr>
                    <w:t xml:space="preserve">subjekty </w:t>
                  </w:r>
                  <w:r w:rsidR="00B3720D">
                    <w:rPr>
                      <w:rFonts w:ascii="Arial Narrow" w:hAnsi="Arial Narrow"/>
                      <w:b/>
                    </w:rPr>
                    <w:t>ústrednej</w:t>
                  </w:r>
                  <w:r w:rsidRPr="00523698">
                    <w:rPr>
                      <w:rFonts w:ascii="Arial Narrow" w:hAnsi="Arial Narrow"/>
                      <w:b/>
                    </w:rPr>
                    <w:t xml:space="preserve"> správy</w:t>
                  </w:r>
                  <w:r w:rsidR="00B3720D">
                    <w:rPr>
                      <w:rFonts w:ascii="Arial Narrow" w:hAnsi="Arial Narrow"/>
                      <w:b/>
                    </w:rPr>
                    <w:t xml:space="preserve"> </w:t>
                  </w:r>
                  <w:r w:rsidR="00B3720D" w:rsidRPr="00245F80">
                    <w:rPr>
                      <w:rFonts w:ascii="Arial Narrow" w:hAnsi="Arial Narrow"/>
                      <w:sz w:val="20"/>
                    </w:rPr>
                    <w:t xml:space="preserve">(na účely tejto výzvy sa medzi subjekty ústrednej správy s uvedenou intenzitou pomoci zaraďujú </w:t>
                  </w:r>
                  <w:r w:rsidR="00B3720D" w:rsidRPr="0042308A">
                    <w:rPr>
                      <w:rFonts w:ascii="Arial Narrow" w:hAnsi="Arial Narrow"/>
                      <w:sz w:val="20"/>
                    </w:rPr>
                    <w:t>štátne rozpočtové organizácie a štátne príspevkové organizácie</w:t>
                  </w:r>
                  <w:r w:rsidR="007976D0">
                    <w:rPr>
                      <w:rFonts w:ascii="Arial Narrow" w:hAnsi="Arial Narrow"/>
                      <w:sz w:val="20"/>
                    </w:rPr>
                    <w:t xml:space="preserve"> a iné subjekty</w:t>
                  </w:r>
                  <w:r w:rsidR="00B3720D" w:rsidRPr="00245F80">
                    <w:rPr>
                      <w:rFonts w:ascii="Arial Narrow" w:hAnsi="Arial Narrow"/>
                      <w:sz w:val="20"/>
                    </w:rPr>
                    <w:t>)</w:t>
                  </w:r>
                  <w:r w:rsidR="006376B7">
                    <w:rPr>
                      <w:rStyle w:val="Odkaznapoznmkupodiarou"/>
                      <w:rFonts w:ascii="Arial Narrow" w:hAnsi="Arial Narrow"/>
                      <w:sz w:val="20"/>
                    </w:rPr>
                    <w:footnoteReference w:id="5"/>
                  </w:r>
                </w:p>
              </w:tc>
              <w:tc>
                <w:tcPr>
                  <w:tcW w:w="1701" w:type="dxa"/>
                  <w:vAlign w:val="center"/>
                </w:tcPr>
                <w:p w14:paraId="2B2C07D5" w14:textId="0CE2F290" w:rsidR="00023A49" w:rsidRPr="001E22E2" w:rsidRDefault="00C67427" w:rsidP="00C37510">
                  <w:pPr>
                    <w:jc w:val="center"/>
                    <w:rPr>
                      <w:rFonts w:ascii="Arial Narrow" w:hAnsi="Arial Narrow"/>
                    </w:rPr>
                  </w:pPr>
                  <w:r>
                    <w:rPr>
                      <w:rFonts w:ascii="Arial Narrow" w:hAnsi="Arial Narrow"/>
                    </w:rPr>
                    <w:t>85</w:t>
                  </w:r>
                </w:p>
              </w:tc>
              <w:tc>
                <w:tcPr>
                  <w:tcW w:w="1734" w:type="dxa"/>
                  <w:vAlign w:val="center"/>
                </w:tcPr>
                <w:p w14:paraId="53355144" w14:textId="7980341C" w:rsidR="00023A49" w:rsidRPr="00B37380" w:rsidRDefault="00C67427" w:rsidP="00B3720D">
                  <w:pPr>
                    <w:jc w:val="center"/>
                    <w:rPr>
                      <w:rFonts w:ascii="Arial Narrow" w:hAnsi="Arial Narrow"/>
                    </w:rPr>
                  </w:pPr>
                  <w:r>
                    <w:rPr>
                      <w:rFonts w:ascii="Arial Narrow" w:hAnsi="Arial Narrow"/>
                    </w:rPr>
                    <w:t>15</w:t>
                  </w:r>
                </w:p>
              </w:tc>
              <w:tc>
                <w:tcPr>
                  <w:tcW w:w="2377" w:type="dxa"/>
                  <w:vAlign w:val="center"/>
                </w:tcPr>
                <w:p w14:paraId="3F7B8435" w14:textId="5A856CD0" w:rsidR="00023A49" w:rsidRPr="00B37380" w:rsidRDefault="00B3720D" w:rsidP="00023A49">
                  <w:pPr>
                    <w:jc w:val="center"/>
                    <w:rPr>
                      <w:rFonts w:ascii="Arial Narrow" w:hAnsi="Arial Narrow"/>
                    </w:rPr>
                  </w:pPr>
                  <w:r>
                    <w:rPr>
                      <w:rFonts w:ascii="Arial Narrow" w:hAnsi="Arial Narrow"/>
                    </w:rPr>
                    <w:t>0</w:t>
                  </w:r>
                </w:p>
              </w:tc>
            </w:tr>
            <w:tr w:rsidR="00B3720D" w:rsidRPr="001E22E2" w14:paraId="1CE2EE7A" w14:textId="77777777" w:rsidTr="008E2750">
              <w:trPr>
                <w:trHeight w:val="330"/>
              </w:trPr>
              <w:tc>
                <w:tcPr>
                  <w:tcW w:w="4707" w:type="dxa"/>
                  <w:vAlign w:val="center"/>
                </w:tcPr>
                <w:p w14:paraId="6A0DFB00" w14:textId="4D69D47A" w:rsidR="00B3720D" w:rsidRDefault="00B3720D" w:rsidP="008E2750">
                  <w:pPr>
                    <w:tabs>
                      <w:tab w:val="left" w:pos="0"/>
                    </w:tabs>
                    <w:spacing w:before="40" w:after="40"/>
                    <w:rPr>
                      <w:rFonts w:ascii="Arial Narrow" w:hAnsi="Arial Narrow"/>
                      <w:b/>
                    </w:rPr>
                  </w:pPr>
                  <w:r>
                    <w:rPr>
                      <w:rFonts w:ascii="Arial Narrow" w:hAnsi="Arial Narrow"/>
                      <w:b/>
                    </w:rPr>
                    <w:t>subjekty územnej samosprávy</w:t>
                  </w:r>
                  <w:r w:rsidR="008E2750">
                    <w:rPr>
                      <w:rFonts w:ascii="Arial Narrow" w:hAnsi="Arial Narrow"/>
                      <w:b/>
                    </w:rPr>
                    <w:t xml:space="preserve"> </w:t>
                  </w:r>
                  <w:r w:rsidRPr="00245F80">
                    <w:rPr>
                      <w:rFonts w:ascii="Arial Narrow" w:hAnsi="Arial Narrow"/>
                      <w:sz w:val="20"/>
                    </w:rPr>
                    <w:t xml:space="preserve">(na účely tejto výzvy sa medzi subjekty územnej samosprávy s uvedenou intenzitou pomoci zaraďujú obce a </w:t>
                  </w:r>
                  <w:r w:rsidRPr="006C078A">
                    <w:rPr>
                      <w:rFonts w:ascii="Arial Narrow" w:hAnsi="Arial Narrow"/>
                      <w:sz w:val="20"/>
                    </w:rPr>
                    <w:t>vyššie územné celky</w:t>
                  </w:r>
                  <w:r w:rsidR="00F44D62" w:rsidRPr="006C078A">
                    <w:rPr>
                      <w:rFonts w:ascii="Arial Narrow" w:hAnsi="Arial Narrow"/>
                      <w:sz w:val="20"/>
                    </w:rPr>
                    <w:t xml:space="preserve"> </w:t>
                  </w:r>
                  <w:r w:rsidRPr="006C078A">
                    <w:rPr>
                      <w:rFonts w:ascii="Arial Narrow" w:hAnsi="Arial Narrow"/>
                      <w:sz w:val="20"/>
                    </w:rPr>
                    <w:t>a</w:t>
                  </w:r>
                  <w:r w:rsidRPr="00245F80">
                    <w:rPr>
                      <w:rFonts w:ascii="Arial Narrow" w:hAnsi="Arial Narrow"/>
                      <w:sz w:val="20"/>
                    </w:rPr>
                    <w:t xml:space="preserve"> nimi zriadené rozpočtové organizácie a príspevkové organizácie)</w:t>
                  </w:r>
                  <w:r w:rsidR="007E30A2">
                    <w:rPr>
                      <w:rStyle w:val="Odkaznapoznmkupodiarou"/>
                      <w:rFonts w:ascii="Arial Narrow" w:hAnsi="Arial Narrow"/>
                      <w:sz w:val="20"/>
                    </w:rPr>
                    <w:footnoteReference w:id="6"/>
                  </w:r>
                </w:p>
              </w:tc>
              <w:tc>
                <w:tcPr>
                  <w:tcW w:w="1701" w:type="dxa"/>
                  <w:vAlign w:val="center"/>
                </w:tcPr>
                <w:p w14:paraId="356325EA" w14:textId="465C000C" w:rsidR="00B3720D" w:rsidRPr="001E22E2" w:rsidRDefault="000703F7" w:rsidP="00C37510">
                  <w:pPr>
                    <w:jc w:val="center"/>
                    <w:rPr>
                      <w:rFonts w:ascii="Arial Narrow" w:hAnsi="Arial Narrow"/>
                    </w:rPr>
                  </w:pPr>
                  <w:r>
                    <w:rPr>
                      <w:rFonts w:ascii="Arial Narrow" w:hAnsi="Arial Narrow"/>
                    </w:rPr>
                    <w:t>85</w:t>
                  </w:r>
                </w:p>
              </w:tc>
              <w:tc>
                <w:tcPr>
                  <w:tcW w:w="1734" w:type="dxa"/>
                  <w:vAlign w:val="center"/>
                </w:tcPr>
                <w:p w14:paraId="37B23F9A" w14:textId="527A9929" w:rsidR="00B3720D" w:rsidRPr="00B3720D" w:rsidRDefault="000703F7" w:rsidP="00023A49">
                  <w:pPr>
                    <w:jc w:val="center"/>
                    <w:rPr>
                      <w:rFonts w:ascii="Arial Narrow" w:hAnsi="Arial Narrow"/>
                    </w:rPr>
                  </w:pPr>
                  <w:r>
                    <w:rPr>
                      <w:rFonts w:ascii="Arial Narrow" w:hAnsi="Arial Narrow"/>
                    </w:rPr>
                    <w:t>10</w:t>
                  </w:r>
                </w:p>
              </w:tc>
              <w:tc>
                <w:tcPr>
                  <w:tcW w:w="2377" w:type="dxa"/>
                  <w:vAlign w:val="center"/>
                </w:tcPr>
                <w:p w14:paraId="4C3EB642" w14:textId="1E3BDA4E" w:rsidR="00B3720D" w:rsidRPr="00B3720D" w:rsidRDefault="00B3720D" w:rsidP="00023A49">
                  <w:pPr>
                    <w:jc w:val="center"/>
                    <w:rPr>
                      <w:rFonts w:ascii="Arial Narrow" w:hAnsi="Arial Narrow"/>
                    </w:rPr>
                  </w:pPr>
                  <w:r>
                    <w:rPr>
                      <w:rFonts w:ascii="Arial Narrow" w:hAnsi="Arial Narrow"/>
                    </w:rPr>
                    <w:t>5</w:t>
                  </w:r>
                </w:p>
              </w:tc>
            </w:tr>
            <w:tr w:rsidR="007E30A2" w:rsidRPr="001E22E2" w14:paraId="27FA9F40" w14:textId="77777777" w:rsidTr="008E2750">
              <w:trPr>
                <w:trHeight w:val="330"/>
              </w:trPr>
              <w:tc>
                <w:tcPr>
                  <w:tcW w:w="4707" w:type="dxa"/>
                  <w:vAlign w:val="center"/>
                </w:tcPr>
                <w:p w14:paraId="2282A781" w14:textId="5EC759CB" w:rsidR="007E30A2" w:rsidRDefault="007E30A2" w:rsidP="008E2750">
                  <w:pPr>
                    <w:tabs>
                      <w:tab w:val="left" w:pos="0"/>
                    </w:tabs>
                    <w:spacing w:before="40" w:after="40"/>
                    <w:rPr>
                      <w:rFonts w:ascii="Arial Narrow" w:hAnsi="Arial Narrow"/>
                      <w:b/>
                    </w:rPr>
                  </w:pPr>
                  <w:r>
                    <w:rPr>
                      <w:rFonts w:ascii="Arial Narrow" w:hAnsi="Arial Narrow"/>
                      <w:b/>
                    </w:rPr>
                    <w:t xml:space="preserve">ostatné subjekty verejnej správy </w:t>
                  </w:r>
                  <w:r w:rsidRPr="00245F80">
                    <w:rPr>
                      <w:rFonts w:ascii="Arial Narrow" w:hAnsi="Arial Narrow"/>
                      <w:sz w:val="20"/>
                    </w:rPr>
                    <w:t xml:space="preserve">(na účely tejto výzvy sa medzi </w:t>
                  </w:r>
                  <w:r>
                    <w:rPr>
                      <w:rFonts w:ascii="Arial Narrow" w:hAnsi="Arial Narrow"/>
                      <w:sz w:val="20"/>
                    </w:rPr>
                    <w:t xml:space="preserve">ostatné </w:t>
                  </w:r>
                  <w:r w:rsidRPr="00245F80">
                    <w:rPr>
                      <w:rFonts w:ascii="Arial Narrow" w:hAnsi="Arial Narrow"/>
                      <w:sz w:val="20"/>
                    </w:rPr>
                    <w:t>subjekty</w:t>
                  </w:r>
                  <w:r w:rsidRPr="004852A7">
                    <w:rPr>
                      <w:rFonts w:ascii="Arial Narrow" w:hAnsi="Arial Narrow"/>
                      <w:sz w:val="20"/>
                    </w:rPr>
                    <w:t xml:space="preserve"> verejnej</w:t>
                  </w:r>
                  <w:r>
                    <w:rPr>
                      <w:rFonts w:ascii="Arial Narrow" w:hAnsi="Arial Narrow"/>
                      <w:sz w:val="20"/>
                    </w:rPr>
                    <w:t xml:space="preserve"> správy zaraďujú združenia právnických osôb z verejnej správy)</w:t>
                  </w:r>
                  <w:r>
                    <w:rPr>
                      <w:rStyle w:val="Odkaznapoznmkupodiarou"/>
                      <w:rFonts w:ascii="Arial Narrow" w:hAnsi="Arial Narrow"/>
                      <w:sz w:val="20"/>
                    </w:rPr>
                    <w:footnoteReference w:id="7"/>
                  </w:r>
                </w:p>
              </w:tc>
              <w:tc>
                <w:tcPr>
                  <w:tcW w:w="1701" w:type="dxa"/>
                  <w:vAlign w:val="center"/>
                </w:tcPr>
                <w:p w14:paraId="0960B764" w14:textId="44529AB4" w:rsidR="007E30A2" w:rsidRPr="001E22E2" w:rsidRDefault="00B97107" w:rsidP="00C37510">
                  <w:pPr>
                    <w:jc w:val="center"/>
                    <w:rPr>
                      <w:rFonts w:ascii="Arial Narrow" w:hAnsi="Arial Narrow"/>
                    </w:rPr>
                  </w:pPr>
                  <w:r>
                    <w:rPr>
                      <w:rFonts w:ascii="Arial Narrow" w:hAnsi="Arial Narrow"/>
                    </w:rPr>
                    <w:t>85</w:t>
                  </w:r>
                </w:p>
              </w:tc>
              <w:tc>
                <w:tcPr>
                  <w:tcW w:w="1734" w:type="dxa"/>
                  <w:vAlign w:val="center"/>
                </w:tcPr>
                <w:p w14:paraId="5E681B4B" w14:textId="3005B8F1" w:rsidR="007E30A2" w:rsidRDefault="00B97107" w:rsidP="007E30A2">
                  <w:pPr>
                    <w:jc w:val="center"/>
                    <w:rPr>
                      <w:rFonts w:ascii="Arial Narrow" w:hAnsi="Arial Narrow"/>
                    </w:rPr>
                  </w:pPr>
                  <w:r>
                    <w:rPr>
                      <w:rFonts w:ascii="Arial Narrow" w:hAnsi="Arial Narrow"/>
                    </w:rPr>
                    <w:t>10</w:t>
                  </w:r>
                </w:p>
              </w:tc>
              <w:tc>
                <w:tcPr>
                  <w:tcW w:w="2377" w:type="dxa"/>
                  <w:vAlign w:val="center"/>
                </w:tcPr>
                <w:p w14:paraId="5AEBED47" w14:textId="03ECF826" w:rsidR="007E30A2" w:rsidRDefault="007E30A2" w:rsidP="007E30A2">
                  <w:pPr>
                    <w:jc w:val="center"/>
                    <w:rPr>
                      <w:rFonts w:ascii="Arial Narrow" w:hAnsi="Arial Narrow"/>
                    </w:rPr>
                  </w:pPr>
                  <w:r>
                    <w:rPr>
                      <w:rFonts w:ascii="Arial Narrow" w:hAnsi="Arial Narrow"/>
                    </w:rPr>
                    <w:t>5</w:t>
                  </w:r>
                </w:p>
              </w:tc>
            </w:tr>
            <w:tr w:rsidR="007621FA" w:rsidRPr="001E22E2" w14:paraId="6F238D34" w14:textId="77777777" w:rsidTr="008E2750">
              <w:trPr>
                <w:trHeight w:val="330"/>
              </w:trPr>
              <w:tc>
                <w:tcPr>
                  <w:tcW w:w="4707" w:type="dxa"/>
                  <w:vAlign w:val="center"/>
                </w:tcPr>
                <w:p w14:paraId="0937EF89" w14:textId="2B3EB39E" w:rsidR="007621FA" w:rsidRPr="00EF7656" w:rsidRDefault="00023A49" w:rsidP="008E2750">
                  <w:pPr>
                    <w:tabs>
                      <w:tab w:val="left" w:pos="0"/>
                    </w:tabs>
                    <w:spacing w:before="40" w:after="40"/>
                    <w:rPr>
                      <w:rFonts w:ascii="Arial Narrow" w:hAnsi="Arial Narrow"/>
                      <w:b/>
                      <w:highlight w:val="yellow"/>
                    </w:rPr>
                  </w:pPr>
                  <w:r w:rsidRPr="00523698">
                    <w:rPr>
                      <w:rFonts w:ascii="Arial Narrow" w:hAnsi="Arial Narrow"/>
                      <w:b/>
                    </w:rPr>
                    <w:t xml:space="preserve">združenia fyzických alebo </w:t>
                  </w:r>
                  <w:r w:rsidR="002C0AB0">
                    <w:rPr>
                      <w:rFonts w:ascii="Arial Narrow" w:hAnsi="Arial Narrow"/>
                      <w:b/>
                    </w:rPr>
                    <w:t xml:space="preserve">právnických </w:t>
                  </w:r>
                  <w:r w:rsidRPr="00523698">
                    <w:rPr>
                      <w:rFonts w:ascii="Arial Narrow" w:hAnsi="Arial Narrow"/>
                      <w:b/>
                    </w:rPr>
                    <w:t>osôb</w:t>
                  </w:r>
                  <w:r w:rsidR="007E30A2">
                    <w:rPr>
                      <w:rStyle w:val="Odkaznapoznmkupodiarou"/>
                      <w:rFonts w:ascii="Arial Narrow" w:hAnsi="Arial Narrow"/>
                      <w:b/>
                    </w:rPr>
                    <w:footnoteReference w:id="8"/>
                  </w:r>
                  <w:r w:rsidR="002C0AB0">
                    <w:rPr>
                      <w:rFonts w:ascii="Arial Narrow" w:hAnsi="Arial Narrow"/>
                      <w:b/>
                    </w:rPr>
                    <w:t xml:space="preserve"> </w:t>
                  </w:r>
                </w:p>
              </w:tc>
              <w:tc>
                <w:tcPr>
                  <w:tcW w:w="1701" w:type="dxa"/>
                  <w:vAlign w:val="center"/>
                </w:tcPr>
                <w:p w14:paraId="41ED1B95" w14:textId="6694CF50" w:rsidR="007621FA" w:rsidRPr="00EF7656" w:rsidRDefault="00D96827" w:rsidP="00C37510">
                  <w:pPr>
                    <w:jc w:val="center"/>
                    <w:rPr>
                      <w:rFonts w:ascii="Arial Narrow" w:hAnsi="Arial Narrow"/>
                      <w:highlight w:val="yellow"/>
                    </w:rPr>
                  </w:pPr>
                  <w:r>
                    <w:rPr>
                      <w:rFonts w:ascii="Arial Narrow" w:hAnsi="Arial Narrow"/>
                    </w:rPr>
                    <w:t>85</w:t>
                  </w:r>
                </w:p>
              </w:tc>
              <w:tc>
                <w:tcPr>
                  <w:tcW w:w="1734" w:type="dxa"/>
                  <w:vAlign w:val="center"/>
                </w:tcPr>
                <w:p w14:paraId="40480D0A" w14:textId="7F1DCC7F" w:rsidR="007621FA" w:rsidRPr="00A23F25" w:rsidRDefault="00D96827" w:rsidP="00627323">
                  <w:pPr>
                    <w:jc w:val="center"/>
                    <w:rPr>
                      <w:rFonts w:ascii="Arial Narrow" w:hAnsi="Arial Narrow"/>
                    </w:rPr>
                  </w:pPr>
                  <w:r>
                    <w:rPr>
                      <w:rFonts w:ascii="Arial Narrow" w:hAnsi="Arial Narrow"/>
                    </w:rPr>
                    <w:t>10</w:t>
                  </w:r>
                </w:p>
              </w:tc>
              <w:tc>
                <w:tcPr>
                  <w:tcW w:w="2377" w:type="dxa"/>
                  <w:vAlign w:val="center"/>
                </w:tcPr>
                <w:p w14:paraId="27291BFD" w14:textId="79B23464" w:rsidR="007621FA" w:rsidRPr="00A23F25" w:rsidRDefault="00627323" w:rsidP="00627323">
                  <w:pPr>
                    <w:jc w:val="center"/>
                    <w:rPr>
                      <w:rFonts w:ascii="Arial Narrow" w:hAnsi="Arial Narrow"/>
                    </w:rPr>
                  </w:pPr>
                  <w:r>
                    <w:rPr>
                      <w:rFonts w:ascii="Arial Narrow" w:hAnsi="Arial Narrow"/>
                    </w:rPr>
                    <w:t>5</w:t>
                  </w:r>
                </w:p>
              </w:tc>
            </w:tr>
            <w:tr w:rsidR="00EF7656" w:rsidRPr="001E22E2" w14:paraId="720079AD" w14:textId="77777777" w:rsidTr="008E2750">
              <w:trPr>
                <w:trHeight w:val="502"/>
              </w:trPr>
              <w:tc>
                <w:tcPr>
                  <w:tcW w:w="4707" w:type="dxa"/>
                  <w:vAlign w:val="center"/>
                </w:tcPr>
                <w:p w14:paraId="41ECEAFE" w14:textId="60D93724" w:rsidR="00EF7656" w:rsidRPr="00EF7656" w:rsidRDefault="00023A49" w:rsidP="008E2750">
                  <w:pPr>
                    <w:tabs>
                      <w:tab w:val="left" w:pos="0"/>
                    </w:tabs>
                    <w:spacing w:before="40" w:after="40"/>
                    <w:rPr>
                      <w:rFonts w:ascii="Arial Narrow" w:hAnsi="Arial Narrow"/>
                      <w:b/>
                      <w:highlight w:val="yellow"/>
                    </w:rPr>
                  </w:pPr>
                  <w:r w:rsidRPr="0073356F">
                    <w:rPr>
                      <w:rFonts w:ascii="Arial Narrow" w:hAnsi="Arial Narrow"/>
                      <w:b/>
                    </w:rPr>
                    <w:t xml:space="preserve">neziskové organizácie poskytujúce všeobecne </w:t>
                  </w:r>
                  <w:r w:rsidRPr="0073356F">
                    <w:rPr>
                      <w:rFonts w:ascii="Arial Narrow" w:hAnsi="Arial Narrow"/>
                      <w:b/>
                    </w:rPr>
                    <w:lastRenderedPageBreak/>
                    <w:t>prospešné služby</w:t>
                  </w:r>
                  <w:ins w:id="52" w:author="Autor">
                    <w:r w:rsidR="00924C51">
                      <w:rPr>
                        <w:rFonts w:ascii="Arial Narrow" w:hAnsi="Arial Narrow"/>
                        <w:b/>
                        <w:vertAlign w:val="superscript"/>
                      </w:rPr>
                      <w:t>8</w:t>
                    </w:r>
                  </w:ins>
                  <w:del w:id="53" w:author="Autor">
                    <w:r w:rsidR="003B7070" w:rsidRPr="00924C51" w:rsidDel="00924C51">
                      <w:rPr>
                        <w:rFonts w:ascii="Arial Narrow" w:hAnsi="Arial Narrow"/>
                        <w:b/>
                        <w:vertAlign w:val="superscript"/>
                      </w:rPr>
                      <w:delText>6</w:delText>
                    </w:r>
                  </w:del>
                </w:p>
              </w:tc>
              <w:tc>
                <w:tcPr>
                  <w:tcW w:w="1701" w:type="dxa"/>
                  <w:vAlign w:val="center"/>
                </w:tcPr>
                <w:p w14:paraId="38FFE9B7" w14:textId="353B185A" w:rsidR="00EF7656" w:rsidRPr="00EF7656" w:rsidRDefault="00E04C7C" w:rsidP="00C37510">
                  <w:pPr>
                    <w:jc w:val="center"/>
                    <w:rPr>
                      <w:rFonts w:ascii="Arial Narrow" w:hAnsi="Arial Narrow"/>
                      <w:highlight w:val="yellow"/>
                    </w:rPr>
                  </w:pPr>
                  <w:r>
                    <w:rPr>
                      <w:rFonts w:ascii="Arial Narrow" w:hAnsi="Arial Narrow"/>
                    </w:rPr>
                    <w:lastRenderedPageBreak/>
                    <w:t>85</w:t>
                  </w:r>
                </w:p>
              </w:tc>
              <w:tc>
                <w:tcPr>
                  <w:tcW w:w="1734" w:type="dxa"/>
                  <w:vAlign w:val="center"/>
                </w:tcPr>
                <w:p w14:paraId="4CB5EA58" w14:textId="2F02018C" w:rsidR="00EF7656" w:rsidRPr="00A23F25" w:rsidRDefault="00E04C7C" w:rsidP="00EF7656">
                  <w:pPr>
                    <w:jc w:val="center"/>
                    <w:rPr>
                      <w:rFonts w:ascii="Arial Narrow" w:hAnsi="Arial Narrow"/>
                    </w:rPr>
                  </w:pPr>
                  <w:r>
                    <w:rPr>
                      <w:rFonts w:ascii="Arial Narrow" w:hAnsi="Arial Narrow"/>
                    </w:rPr>
                    <w:t>10</w:t>
                  </w:r>
                </w:p>
              </w:tc>
              <w:tc>
                <w:tcPr>
                  <w:tcW w:w="2377" w:type="dxa"/>
                  <w:vAlign w:val="center"/>
                </w:tcPr>
                <w:p w14:paraId="79EC1C24" w14:textId="04DCE7D2" w:rsidR="00EF7656" w:rsidRPr="00A23F25" w:rsidRDefault="00023A49" w:rsidP="00EF7656">
                  <w:pPr>
                    <w:jc w:val="center"/>
                    <w:rPr>
                      <w:rFonts w:ascii="Arial Narrow" w:hAnsi="Arial Narrow"/>
                    </w:rPr>
                  </w:pPr>
                  <w:r>
                    <w:rPr>
                      <w:rFonts w:ascii="Arial Narrow" w:hAnsi="Arial Narrow"/>
                    </w:rPr>
                    <w:t>5</w:t>
                  </w:r>
                </w:p>
              </w:tc>
            </w:tr>
            <w:tr w:rsidR="00C40155" w:rsidRPr="001E22E2" w14:paraId="2B1D28DA" w14:textId="77777777" w:rsidTr="008E2750">
              <w:trPr>
                <w:trHeight w:val="330"/>
              </w:trPr>
              <w:tc>
                <w:tcPr>
                  <w:tcW w:w="4707" w:type="dxa"/>
                  <w:vAlign w:val="center"/>
                </w:tcPr>
                <w:p w14:paraId="04EF1F1A" w14:textId="40F195EB" w:rsidR="00C40155" w:rsidRPr="0073356F" w:rsidRDefault="00C40155" w:rsidP="008E2750">
                  <w:pPr>
                    <w:tabs>
                      <w:tab w:val="left" w:pos="0"/>
                    </w:tabs>
                    <w:spacing w:before="40" w:after="40"/>
                    <w:rPr>
                      <w:rFonts w:ascii="Arial Narrow" w:hAnsi="Arial Narrow"/>
                      <w:b/>
                    </w:rPr>
                  </w:pPr>
                  <w:r w:rsidRPr="0073356F">
                    <w:rPr>
                      <w:rFonts w:ascii="Arial Narrow" w:hAnsi="Arial Narrow"/>
                      <w:b/>
                    </w:rPr>
                    <w:lastRenderedPageBreak/>
                    <w:t>fyzické alebo právnické osoby oprávnené na podnikanie</w:t>
                  </w:r>
                  <w:r w:rsidR="003B7070">
                    <w:rPr>
                      <w:rStyle w:val="Odkaznapoznmkupodiarou"/>
                      <w:rFonts w:ascii="Arial Narrow" w:hAnsi="Arial Narrow"/>
                      <w:b/>
                    </w:rPr>
                    <w:footnoteReference w:id="9"/>
                  </w:r>
                </w:p>
              </w:tc>
              <w:tc>
                <w:tcPr>
                  <w:tcW w:w="1701" w:type="dxa"/>
                  <w:vAlign w:val="center"/>
                </w:tcPr>
                <w:p w14:paraId="6488E270" w14:textId="7B0232BE" w:rsidR="00C40155" w:rsidRPr="00B37380" w:rsidRDefault="00E04C7C" w:rsidP="0072248F">
                  <w:pPr>
                    <w:jc w:val="center"/>
                    <w:rPr>
                      <w:rFonts w:ascii="Arial Narrow" w:hAnsi="Arial Narrow"/>
                    </w:rPr>
                  </w:pPr>
                  <w:r>
                    <w:rPr>
                      <w:rFonts w:ascii="Arial Narrow" w:hAnsi="Arial Narrow"/>
                    </w:rPr>
                    <w:t>85</w:t>
                  </w:r>
                </w:p>
              </w:tc>
              <w:tc>
                <w:tcPr>
                  <w:tcW w:w="1734" w:type="dxa"/>
                  <w:vAlign w:val="center"/>
                </w:tcPr>
                <w:p w14:paraId="7263D327" w14:textId="24A583E3" w:rsidR="00C40155" w:rsidRPr="00B37380" w:rsidRDefault="00E04C7C" w:rsidP="00C40155">
                  <w:pPr>
                    <w:jc w:val="center"/>
                    <w:rPr>
                      <w:rFonts w:ascii="Arial Narrow" w:hAnsi="Arial Narrow"/>
                    </w:rPr>
                  </w:pPr>
                  <w:r>
                    <w:rPr>
                      <w:rFonts w:ascii="Arial Narrow" w:hAnsi="Arial Narrow"/>
                    </w:rPr>
                    <w:t>5</w:t>
                  </w:r>
                </w:p>
              </w:tc>
              <w:tc>
                <w:tcPr>
                  <w:tcW w:w="2377" w:type="dxa"/>
                  <w:vAlign w:val="center"/>
                </w:tcPr>
                <w:p w14:paraId="7AA871A8" w14:textId="0CB09A51" w:rsidR="00C40155" w:rsidRPr="00B37380" w:rsidDel="00023A49" w:rsidRDefault="00C40155" w:rsidP="00C40155">
                  <w:pPr>
                    <w:jc w:val="center"/>
                    <w:rPr>
                      <w:rFonts w:ascii="Arial Narrow" w:hAnsi="Arial Narrow"/>
                    </w:rPr>
                  </w:pPr>
                  <w:r>
                    <w:rPr>
                      <w:rFonts w:ascii="Arial Narrow" w:hAnsi="Arial Narrow"/>
                    </w:rPr>
                    <w:t>10</w:t>
                  </w:r>
                </w:p>
              </w:tc>
            </w:tr>
          </w:tbl>
          <w:p w14:paraId="2096111D" w14:textId="77777777" w:rsidR="000E35E7" w:rsidRPr="001E22E2" w:rsidRDefault="000E35E7" w:rsidP="00224CFE">
            <w:pPr>
              <w:autoSpaceDE w:val="0"/>
              <w:autoSpaceDN w:val="0"/>
              <w:adjustRightInd w:val="0"/>
              <w:spacing w:before="120" w:after="120"/>
              <w:jc w:val="both"/>
              <w:rPr>
                <w:rFonts w:ascii="Arial Narrow" w:hAnsi="Arial Narrow"/>
                <w:b/>
                <w:color w:val="FFFFFF" w:themeColor="background1"/>
              </w:rPr>
            </w:pPr>
          </w:p>
        </w:tc>
      </w:tr>
      <w:tr w:rsidR="003D2344" w:rsidRPr="001E22E2" w14:paraId="1DCCC156" w14:textId="77777777" w:rsidTr="00EB7CF3">
        <w:tc>
          <w:tcPr>
            <w:tcW w:w="10773" w:type="dxa"/>
            <w:gridSpan w:val="2"/>
            <w:shd w:val="clear" w:color="auto" w:fill="365F91" w:themeFill="accent1" w:themeFillShade="BF"/>
          </w:tcPr>
          <w:p w14:paraId="0AE211AD" w14:textId="77777777" w:rsidR="003D2344" w:rsidRPr="001E22E2" w:rsidRDefault="003D2344" w:rsidP="00E1257D">
            <w:pPr>
              <w:keepNext/>
              <w:autoSpaceDE w:val="0"/>
              <w:autoSpaceDN w:val="0"/>
              <w:adjustRightInd w:val="0"/>
              <w:spacing w:before="120" w:after="120"/>
              <w:rPr>
                <w:rFonts w:ascii="Arial Narrow" w:hAnsi="Arial Narrow"/>
                <w:b/>
                <w:color w:val="FFFFFF" w:themeColor="background1"/>
              </w:rPr>
            </w:pPr>
            <w:r w:rsidRPr="001E22E2">
              <w:rPr>
                <w:rFonts w:ascii="Arial Narrow" w:hAnsi="Arial Narrow"/>
                <w:b/>
                <w:color w:val="FFFFFF" w:themeColor="background1"/>
              </w:rPr>
              <w:lastRenderedPageBreak/>
              <w:t>Časový harmonogram konania o</w:t>
            </w:r>
            <w:r w:rsidR="00173196" w:rsidRPr="001E22E2">
              <w:rPr>
                <w:rFonts w:ascii="Arial Narrow" w:hAnsi="Arial Narrow"/>
                <w:b/>
                <w:color w:val="FFFFFF" w:themeColor="background1"/>
              </w:rPr>
              <w:t xml:space="preserve"> žiadosti </w:t>
            </w:r>
            <w:r w:rsidRPr="001E22E2">
              <w:rPr>
                <w:rFonts w:ascii="Arial Narrow" w:hAnsi="Arial Narrow"/>
                <w:b/>
                <w:color w:val="FFFFFF" w:themeColor="background1"/>
              </w:rPr>
              <w:t>o</w:t>
            </w:r>
            <w:r w:rsidR="00173196" w:rsidRPr="001E22E2">
              <w:rPr>
                <w:rFonts w:ascii="Arial Narrow" w:hAnsi="Arial Narrow"/>
                <w:b/>
                <w:color w:val="FFFFFF" w:themeColor="background1"/>
              </w:rPr>
              <w:t xml:space="preserve"> </w:t>
            </w:r>
            <w:r w:rsidRPr="001E22E2">
              <w:rPr>
                <w:rFonts w:ascii="Arial Narrow" w:hAnsi="Arial Narrow"/>
                <w:b/>
                <w:color w:val="FFFFFF" w:themeColor="background1"/>
              </w:rPr>
              <w:t xml:space="preserve">NFP </w:t>
            </w:r>
          </w:p>
        </w:tc>
      </w:tr>
      <w:tr w:rsidR="00000A96" w:rsidRPr="001E22E2" w14:paraId="56FB4340" w14:textId="77777777" w:rsidTr="00EB7CF3">
        <w:tc>
          <w:tcPr>
            <w:tcW w:w="10773" w:type="dxa"/>
            <w:gridSpan w:val="2"/>
            <w:tcBorders>
              <w:bottom w:val="single" w:sz="4" w:space="0" w:color="auto"/>
            </w:tcBorders>
          </w:tcPr>
          <w:p w14:paraId="5322DB89" w14:textId="4F345D9F" w:rsidR="005141BD" w:rsidRPr="001E22E2" w:rsidRDefault="008C254D" w:rsidP="00A2068B">
            <w:pPr>
              <w:spacing w:before="120" w:after="120"/>
              <w:jc w:val="both"/>
              <w:rPr>
                <w:rFonts w:ascii="Arial Narrow" w:hAnsi="Arial Narrow"/>
              </w:rPr>
            </w:pPr>
            <w:r w:rsidRPr="001E22E2">
              <w:rPr>
                <w:rFonts w:ascii="Arial Narrow" w:hAnsi="Arial Narrow"/>
              </w:rPr>
              <w:t>Táto výzva je vyhlásená vo forme otvorenej výzvy</w:t>
            </w:r>
            <w:r w:rsidR="00A2068B">
              <w:rPr>
                <w:rFonts w:ascii="Arial Narrow" w:hAnsi="Arial Narrow"/>
              </w:rPr>
              <w:t xml:space="preserve">. </w:t>
            </w:r>
            <w:r w:rsidR="005141BD" w:rsidRPr="001E22E2">
              <w:rPr>
                <w:rFonts w:ascii="Arial Narrow" w:hAnsi="Arial Narrow"/>
              </w:rPr>
              <w:t>Schvaľovani</w:t>
            </w:r>
            <w:r w:rsidR="008B27BD" w:rsidRPr="001E22E2">
              <w:rPr>
                <w:rFonts w:ascii="Arial Narrow" w:hAnsi="Arial Narrow"/>
              </w:rPr>
              <w:t>e</w:t>
            </w:r>
            <w:r w:rsidR="005141BD" w:rsidRPr="001E22E2">
              <w:rPr>
                <w:rFonts w:ascii="Arial Narrow" w:hAnsi="Arial Narrow"/>
              </w:rPr>
              <w:t xml:space="preserve"> </w:t>
            </w:r>
            <w:del w:id="54" w:author="Autor">
              <w:r w:rsidR="005141BD" w:rsidRPr="001E22E2" w:rsidDel="00FE2C1B">
                <w:rPr>
                  <w:rFonts w:ascii="Arial Narrow" w:hAnsi="Arial Narrow"/>
                </w:rPr>
                <w:delText xml:space="preserve">žiadostí </w:delText>
              </w:r>
            </w:del>
            <w:ins w:id="55" w:author="Autor">
              <w:r w:rsidR="00FE2C1B">
                <w:rPr>
                  <w:rFonts w:ascii="Arial Narrow" w:hAnsi="Arial Narrow"/>
                </w:rPr>
                <w:t>Ž</w:t>
              </w:r>
            </w:ins>
            <w:r w:rsidR="005141BD" w:rsidRPr="001E22E2">
              <w:rPr>
                <w:rFonts w:ascii="Arial Narrow" w:hAnsi="Arial Narrow"/>
              </w:rPr>
              <w:t>o</w:t>
            </w:r>
            <w:del w:id="56" w:author="Autor">
              <w:r w:rsidR="005141BD" w:rsidRPr="001E22E2" w:rsidDel="00FE2C1B">
                <w:rPr>
                  <w:rFonts w:ascii="Arial Narrow" w:hAnsi="Arial Narrow"/>
                </w:rPr>
                <w:delText xml:space="preserve"> </w:delText>
              </w:r>
            </w:del>
            <w:r w:rsidR="005141BD" w:rsidRPr="001E22E2">
              <w:rPr>
                <w:rFonts w:ascii="Arial Narrow" w:hAnsi="Arial Narrow"/>
              </w:rPr>
              <w:t xml:space="preserve">NFP prebieha systémom hodnotiacich kôl (alebo aj „posudzovaných časových období“). </w:t>
            </w:r>
          </w:p>
          <w:p w14:paraId="7B4CF5C6" w14:textId="16E77349" w:rsidR="005141BD" w:rsidRPr="001E22E2" w:rsidRDefault="005141BD" w:rsidP="005141BD">
            <w:pPr>
              <w:spacing w:before="120" w:after="120"/>
              <w:jc w:val="both"/>
              <w:rPr>
                <w:rFonts w:ascii="Arial Narrow" w:hAnsi="Arial Narrow"/>
              </w:rPr>
            </w:pPr>
            <w:r w:rsidRPr="001E22E2">
              <w:rPr>
                <w:rFonts w:ascii="Arial Narrow" w:hAnsi="Arial Narrow"/>
                <w:b/>
              </w:rPr>
              <w:t xml:space="preserve">Možnosť priebežného predkladania </w:t>
            </w:r>
            <w:del w:id="57" w:author="Autor">
              <w:r w:rsidRPr="001E22E2" w:rsidDel="00FE2C1B">
                <w:rPr>
                  <w:rFonts w:ascii="Arial Narrow" w:hAnsi="Arial Narrow"/>
                  <w:b/>
                </w:rPr>
                <w:delText xml:space="preserve">žiadostí </w:delText>
              </w:r>
            </w:del>
            <w:ins w:id="58" w:author="Autor">
              <w:r w:rsidR="00FE2C1B">
                <w:rPr>
                  <w:rFonts w:ascii="Arial Narrow" w:hAnsi="Arial Narrow"/>
                  <w:b/>
                </w:rPr>
                <w:t>Ž</w:t>
              </w:r>
            </w:ins>
            <w:r w:rsidRPr="001E22E2">
              <w:rPr>
                <w:rFonts w:ascii="Arial Narrow" w:hAnsi="Arial Narrow"/>
                <w:b/>
              </w:rPr>
              <w:t>o</w:t>
            </w:r>
            <w:del w:id="59" w:author="Autor">
              <w:r w:rsidRPr="001E22E2" w:rsidDel="00FE2C1B">
                <w:rPr>
                  <w:rFonts w:ascii="Arial Narrow" w:hAnsi="Arial Narrow"/>
                  <w:b/>
                </w:rPr>
                <w:delText> </w:delText>
              </w:r>
            </w:del>
            <w:r w:rsidRPr="001E22E2">
              <w:rPr>
                <w:rFonts w:ascii="Arial Narrow" w:hAnsi="Arial Narrow"/>
                <w:b/>
              </w:rPr>
              <w:t xml:space="preserve">NFP nie je obmedzená stanovenými termínmi </w:t>
            </w:r>
            <w:r w:rsidR="00A37722">
              <w:rPr>
                <w:rFonts w:ascii="Arial Narrow" w:hAnsi="Arial Narrow"/>
                <w:b/>
              </w:rPr>
              <w:t xml:space="preserve">uzavretia </w:t>
            </w:r>
            <w:r w:rsidRPr="001E22E2">
              <w:rPr>
                <w:rFonts w:ascii="Arial Narrow" w:hAnsi="Arial Narrow"/>
                <w:b/>
              </w:rPr>
              <w:t xml:space="preserve">jednotlivých hodnotiacich kôl. Žiadateľ môže predložiť </w:t>
            </w:r>
            <w:del w:id="60" w:author="Autor">
              <w:r w:rsidRPr="001E22E2" w:rsidDel="00FE2C1B">
                <w:rPr>
                  <w:rFonts w:ascii="Arial Narrow" w:hAnsi="Arial Narrow"/>
                  <w:b/>
                </w:rPr>
                <w:delText xml:space="preserve">žiadosť </w:delText>
              </w:r>
            </w:del>
            <w:ins w:id="61" w:author="Autor">
              <w:r w:rsidR="00FE2C1B">
                <w:rPr>
                  <w:rFonts w:ascii="Arial Narrow" w:hAnsi="Arial Narrow"/>
                  <w:b/>
                </w:rPr>
                <w:t>Ź</w:t>
              </w:r>
            </w:ins>
            <w:r w:rsidRPr="001E22E2">
              <w:rPr>
                <w:rFonts w:ascii="Arial Narrow" w:hAnsi="Arial Narrow"/>
                <w:b/>
              </w:rPr>
              <w:t>o</w:t>
            </w:r>
            <w:del w:id="62" w:author="Autor">
              <w:r w:rsidRPr="001E22E2" w:rsidDel="00FE2C1B">
                <w:rPr>
                  <w:rFonts w:ascii="Arial Narrow" w:hAnsi="Arial Narrow"/>
                  <w:b/>
                </w:rPr>
                <w:delText> </w:delText>
              </w:r>
            </w:del>
            <w:r w:rsidRPr="001E22E2">
              <w:rPr>
                <w:rFonts w:ascii="Arial Narrow" w:hAnsi="Arial Narrow"/>
                <w:b/>
              </w:rPr>
              <w:t xml:space="preserve">NFP na RO </w:t>
            </w:r>
            <w:del w:id="63" w:author="Autor">
              <w:r w:rsidRPr="001E22E2" w:rsidDel="00FE2C1B">
                <w:rPr>
                  <w:rFonts w:ascii="Arial Narrow" w:hAnsi="Arial Narrow"/>
                  <w:b/>
                </w:rPr>
                <w:delText xml:space="preserve">pre OP KŽP </w:delText>
              </w:r>
            </w:del>
            <w:r w:rsidRPr="001E22E2">
              <w:rPr>
                <w:rFonts w:ascii="Arial Narrow" w:hAnsi="Arial Narrow"/>
                <w:b/>
              </w:rPr>
              <w:t>kedykoľvek počas trvania otvorenej výzvy.</w:t>
            </w:r>
            <w:r w:rsidRPr="001E22E2">
              <w:rPr>
                <w:rFonts w:ascii="Arial Narrow" w:hAnsi="Arial Narrow"/>
              </w:rPr>
              <w:t xml:space="preserve"> </w:t>
            </w:r>
            <w:r w:rsidR="00A37722">
              <w:rPr>
                <w:rFonts w:ascii="Arial Narrow" w:hAnsi="Arial Narrow"/>
              </w:rPr>
              <w:t>T</w:t>
            </w:r>
            <w:r w:rsidRPr="001E22E2">
              <w:rPr>
                <w:rFonts w:ascii="Arial Narrow" w:hAnsi="Arial Narrow"/>
              </w:rPr>
              <w:t xml:space="preserve">ermíny </w:t>
            </w:r>
            <w:r w:rsidR="00A37722">
              <w:rPr>
                <w:rFonts w:ascii="Arial Narrow" w:hAnsi="Arial Narrow"/>
              </w:rPr>
              <w:t xml:space="preserve">uzavretia </w:t>
            </w:r>
            <w:r w:rsidR="00A2068B">
              <w:rPr>
                <w:rFonts w:ascii="Arial Narrow" w:hAnsi="Arial Narrow"/>
              </w:rPr>
              <w:t>prvých dvoch</w:t>
            </w:r>
            <w:r w:rsidR="00A2068B" w:rsidRPr="001E22E2">
              <w:rPr>
                <w:rFonts w:ascii="Arial Narrow" w:hAnsi="Arial Narrow"/>
              </w:rPr>
              <w:t xml:space="preserve"> </w:t>
            </w:r>
            <w:r w:rsidRPr="001E22E2">
              <w:rPr>
                <w:rFonts w:ascii="Arial Narrow" w:hAnsi="Arial Narrow"/>
              </w:rPr>
              <w:t xml:space="preserve">hodnotiacich kôl sú stanovené </w:t>
            </w:r>
            <w:r w:rsidR="00567AC2" w:rsidRPr="001E22E2">
              <w:rPr>
                <w:rFonts w:ascii="Arial Narrow" w:hAnsi="Arial Narrow"/>
              </w:rPr>
              <w:t xml:space="preserve">v tabuľke nižšie. </w:t>
            </w:r>
            <w:r w:rsidR="00A2068B">
              <w:rPr>
                <w:rFonts w:ascii="Arial Narrow" w:hAnsi="Arial Narrow"/>
              </w:rPr>
              <w:t>Ďalšie hodnotiace kolá sa</w:t>
            </w:r>
            <w:r w:rsidR="00567AC2" w:rsidRPr="001E22E2">
              <w:rPr>
                <w:rFonts w:ascii="Arial Narrow" w:hAnsi="Arial Narrow"/>
              </w:rPr>
              <w:t xml:space="preserve"> budú </w:t>
            </w:r>
            <w:r w:rsidR="00A2068B">
              <w:rPr>
                <w:rFonts w:ascii="Arial Narrow" w:hAnsi="Arial Narrow"/>
              </w:rPr>
              <w:t xml:space="preserve">uzatvárať </w:t>
            </w:r>
            <w:r w:rsidR="00567AC2" w:rsidRPr="001E22E2">
              <w:rPr>
                <w:rFonts w:ascii="Arial Narrow" w:hAnsi="Arial Narrow"/>
              </w:rPr>
              <w:t xml:space="preserve">v intervale </w:t>
            </w:r>
            <w:r w:rsidR="00503FE8">
              <w:rPr>
                <w:rFonts w:ascii="Arial Narrow" w:hAnsi="Arial Narrow"/>
                <w:b/>
              </w:rPr>
              <w:t>2</w:t>
            </w:r>
            <w:r w:rsidR="00A1452E" w:rsidRPr="00920A48">
              <w:rPr>
                <w:rFonts w:ascii="Arial Narrow" w:hAnsi="Arial Narrow"/>
                <w:b/>
              </w:rPr>
              <w:t xml:space="preserve"> </w:t>
            </w:r>
            <w:r w:rsidRPr="00A1452E">
              <w:rPr>
                <w:rFonts w:ascii="Arial Narrow" w:hAnsi="Arial Narrow"/>
                <w:b/>
              </w:rPr>
              <w:t>mesiacov</w:t>
            </w:r>
            <w:r w:rsidRPr="001E22E2">
              <w:rPr>
                <w:rFonts w:ascii="Arial Narrow" w:hAnsi="Arial Narrow"/>
              </w:rPr>
              <w:t xml:space="preserve">, pričom tento interval zohľadňuje predpokladaný počet prijatých </w:t>
            </w:r>
            <w:del w:id="64" w:author="Autor">
              <w:r w:rsidRPr="001E22E2" w:rsidDel="00FE2C1B">
                <w:rPr>
                  <w:rFonts w:ascii="Arial Narrow" w:hAnsi="Arial Narrow"/>
                </w:rPr>
                <w:delText xml:space="preserve">žiadostí </w:delText>
              </w:r>
            </w:del>
            <w:ins w:id="65" w:author="Autor">
              <w:r w:rsidR="00FE2C1B">
                <w:rPr>
                  <w:rFonts w:ascii="Arial Narrow" w:hAnsi="Arial Narrow"/>
                </w:rPr>
                <w:t>Ž</w:t>
              </w:r>
            </w:ins>
            <w:r w:rsidRPr="001E22E2">
              <w:rPr>
                <w:rFonts w:ascii="Arial Narrow" w:hAnsi="Arial Narrow"/>
              </w:rPr>
              <w:t>o</w:t>
            </w:r>
            <w:del w:id="66" w:author="Autor">
              <w:r w:rsidRPr="001E22E2" w:rsidDel="00FE2C1B">
                <w:rPr>
                  <w:rFonts w:ascii="Arial Narrow" w:hAnsi="Arial Narrow"/>
                </w:rPr>
                <w:delText> </w:delText>
              </w:r>
            </w:del>
            <w:r w:rsidRPr="001E22E2">
              <w:rPr>
                <w:rFonts w:ascii="Arial Narrow" w:hAnsi="Arial Narrow"/>
              </w:rPr>
              <w:t>NFP a primeraný časový limit na schvaľovanie žiadost</w:t>
            </w:r>
            <w:r w:rsidR="00551BBF" w:rsidRPr="001E22E2">
              <w:rPr>
                <w:rFonts w:ascii="Arial Narrow" w:hAnsi="Arial Narrow"/>
              </w:rPr>
              <w:t>í</w:t>
            </w:r>
            <w:r w:rsidRPr="001E22E2">
              <w:rPr>
                <w:rFonts w:ascii="Arial Narrow" w:hAnsi="Arial Narrow"/>
              </w:rPr>
              <w:t xml:space="preserve"> o NFP.</w:t>
            </w:r>
          </w:p>
          <w:p w14:paraId="527DB96B" w14:textId="12BB362F" w:rsidR="00B06825" w:rsidRDefault="005141BD" w:rsidP="007B3FF3">
            <w:pPr>
              <w:spacing w:before="120" w:after="120"/>
              <w:jc w:val="both"/>
              <w:rPr>
                <w:rFonts w:ascii="Arial Narrow" w:hAnsi="Arial Narrow"/>
                <w:b/>
              </w:rPr>
            </w:pPr>
            <w:r w:rsidRPr="001E22E2">
              <w:rPr>
                <w:rFonts w:ascii="Arial Narrow" w:hAnsi="Arial Narrow"/>
                <w:b/>
              </w:rPr>
              <w:t xml:space="preserve">S cieľom optimalizovať proces schvaľovania </w:t>
            </w:r>
            <w:del w:id="67" w:author="Autor">
              <w:r w:rsidRPr="001E22E2" w:rsidDel="00FE2C1B">
                <w:rPr>
                  <w:rFonts w:ascii="Arial Narrow" w:hAnsi="Arial Narrow"/>
                  <w:b/>
                </w:rPr>
                <w:delText xml:space="preserve">žiadostí </w:delText>
              </w:r>
            </w:del>
            <w:ins w:id="68" w:author="Autor">
              <w:r w:rsidR="00FE2C1B">
                <w:rPr>
                  <w:rFonts w:ascii="Arial Narrow" w:hAnsi="Arial Narrow"/>
                  <w:b/>
                </w:rPr>
                <w:t>Ž</w:t>
              </w:r>
            </w:ins>
            <w:r w:rsidRPr="001E22E2">
              <w:rPr>
                <w:rFonts w:ascii="Arial Narrow" w:hAnsi="Arial Narrow"/>
                <w:b/>
              </w:rPr>
              <w:t>o</w:t>
            </w:r>
            <w:del w:id="69" w:author="Autor">
              <w:r w:rsidRPr="001E22E2" w:rsidDel="00FE2C1B">
                <w:rPr>
                  <w:rFonts w:ascii="Arial Narrow" w:hAnsi="Arial Narrow"/>
                  <w:b/>
                </w:rPr>
                <w:delText> </w:delText>
              </w:r>
            </w:del>
            <w:r w:rsidRPr="001E22E2">
              <w:rPr>
                <w:rFonts w:ascii="Arial Narrow" w:hAnsi="Arial Narrow"/>
                <w:b/>
              </w:rPr>
              <w:t xml:space="preserve">NFP si RO </w:t>
            </w:r>
            <w:del w:id="70" w:author="Autor">
              <w:r w:rsidRPr="001E22E2" w:rsidDel="00FE2C1B">
                <w:rPr>
                  <w:rFonts w:ascii="Arial Narrow" w:hAnsi="Arial Narrow"/>
                  <w:b/>
                </w:rPr>
                <w:delText xml:space="preserve">pre OP KŽP </w:delText>
              </w:r>
            </w:del>
            <w:r w:rsidRPr="001E22E2">
              <w:rPr>
                <w:rFonts w:ascii="Arial Narrow" w:hAnsi="Arial Narrow"/>
                <w:b/>
              </w:rPr>
              <w:t>vyhradzuje právo počas trvania výzvy aktualizovať termíny</w:t>
            </w:r>
            <w:r w:rsidR="00A37722">
              <w:rPr>
                <w:rFonts w:ascii="Arial Narrow" w:hAnsi="Arial Narrow"/>
                <w:b/>
              </w:rPr>
              <w:t xml:space="preserve"> uzavretia</w:t>
            </w:r>
            <w:r w:rsidRPr="001E22E2">
              <w:rPr>
                <w:rFonts w:ascii="Arial Narrow" w:hAnsi="Arial Narrow"/>
                <w:b/>
              </w:rPr>
              <w:t xml:space="preserve"> jednotlivých hodnotiacich kôl</w:t>
            </w:r>
            <w:r w:rsidR="00AD0B91" w:rsidRPr="001E22E2">
              <w:rPr>
                <w:rFonts w:ascii="Arial Narrow" w:hAnsi="Arial Narrow"/>
                <w:b/>
              </w:rPr>
              <w:t>, resp. upraviť interval pre</w:t>
            </w:r>
            <w:r w:rsidR="00B34FD7" w:rsidRPr="001E22E2">
              <w:rPr>
                <w:rFonts w:ascii="Arial Narrow" w:hAnsi="Arial Narrow"/>
                <w:b/>
              </w:rPr>
              <w:t xml:space="preserve"> uzavretie hodnotiacich kôl</w:t>
            </w:r>
            <w:r w:rsidRPr="001E22E2">
              <w:rPr>
                <w:rFonts w:ascii="Arial Narrow" w:hAnsi="Arial Narrow"/>
                <w:b/>
              </w:rPr>
              <w:t xml:space="preserve">. Aktualizácia </w:t>
            </w:r>
            <w:r w:rsidR="00100145" w:rsidRPr="001E22E2">
              <w:rPr>
                <w:rFonts w:ascii="Arial Narrow" w:hAnsi="Arial Narrow"/>
                <w:b/>
              </w:rPr>
              <w:t xml:space="preserve">termínov </w:t>
            </w:r>
            <w:r w:rsidR="00A37722">
              <w:rPr>
                <w:rFonts w:ascii="Arial Narrow" w:hAnsi="Arial Narrow"/>
                <w:b/>
              </w:rPr>
              <w:t xml:space="preserve">uzavretia </w:t>
            </w:r>
            <w:r w:rsidRPr="001E22E2">
              <w:rPr>
                <w:rFonts w:ascii="Arial Narrow" w:hAnsi="Arial Narrow"/>
                <w:b/>
              </w:rPr>
              <w:t>hodnotiacich k</w:t>
            </w:r>
            <w:r w:rsidR="007B3FF3" w:rsidRPr="001E22E2">
              <w:rPr>
                <w:rFonts w:ascii="Arial Narrow" w:hAnsi="Arial Narrow"/>
                <w:b/>
              </w:rPr>
              <w:t>ôl sa nepovažuje za zmenu výzvy</w:t>
            </w:r>
            <w:r w:rsidR="00A2068B">
              <w:rPr>
                <w:rFonts w:ascii="Arial Narrow" w:hAnsi="Arial Narrow"/>
                <w:b/>
              </w:rPr>
              <w:t>.</w:t>
            </w:r>
          </w:p>
          <w:p w14:paraId="13756194" w14:textId="5361D9A8" w:rsidR="00C12039" w:rsidRDefault="00C12039" w:rsidP="00C12039">
            <w:pPr>
              <w:spacing w:before="120" w:after="120"/>
              <w:jc w:val="center"/>
              <w:rPr>
                <w:rFonts w:ascii="Arial Narrow" w:hAnsi="Arial Narrow" w:cs="Arial"/>
                <w:b/>
                <w:color w:val="000000"/>
                <w:sz w:val="24"/>
                <w:szCs w:val="24"/>
                <w:lang w:eastAsia="en-AU"/>
              </w:rPr>
            </w:pPr>
            <w:r w:rsidRPr="0080220A">
              <w:rPr>
                <w:rFonts w:ascii="Arial Narrow" w:hAnsi="Arial Narrow" w:cs="Arial"/>
                <w:b/>
                <w:color w:val="000000"/>
                <w:sz w:val="24"/>
                <w:szCs w:val="24"/>
                <w:lang w:eastAsia="en-AU"/>
              </w:rPr>
              <w:t>Stanovené hodnotiace kolá</w:t>
            </w:r>
          </w:p>
          <w:tbl>
            <w:tblPr>
              <w:tblStyle w:val="Mriekatabuky"/>
              <w:tblW w:w="0" w:type="auto"/>
              <w:tblInd w:w="1176" w:type="dxa"/>
              <w:tblLook w:val="04A0" w:firstRow="1" w:lastRow="0" w:firstColumn="1" w:lastColumn="0" w:noHBand="0" w:noVBand="1"/>
            </w:tblPr>
            <w:tblGrid>
              <w:gridCol w:w="2086"/>
              <w:gridCol w:w="2126"/>
              <w:gridCol w:w="3577"/>
            </w:tblGrid>
            <w:tr w:rsidR="00C12039" w:rsidRPr="0080220A" w14:paraId="1DDDD1BF" w14:textId="77777777" w:rsidTr="00C12039">
              <w:tc>
                <w:tcPr>
                  <w:tcW w:w="2086" w:type="dxa"/>
                  <w:shd w:val="clear" w:color="auto" w:fill="95B3D7" w:themeFill="accent1" w:themeFillTint="99"/>
                </w:tcPr>
                <w:p w14:paraId="483BB8E3" w14:textId="77777777" w:rsidR="00C12039" w:rsidRPr="0080220A" w:rsidRDefault="00C12039" w:rsidP="00C12039">
                  <w:pPr>
                    <w:spacing w:before="60" w:after="60"/>
                    <w:jc w:val="center"/>
                    <w:rPr>
                      <w:rFonts w:ascii="Arial Narrow" w:hAnsi="Arial Narrow" w:cs="Arial"/>
                      <w:b/>
                      <w:color w:val="000000"/>
                      <w:sz w:val="24"/>
                      <w:szCs w:val="24"/>
                      <w:lang w:eastAsia="en-AU"/>
                    </w:rPr>
                  </w:pPr>
                  <w:r>
                    <w:rPr>
                      <w:rFonts w:ascii="Arial Narrow" w:hAnsi="Arial Narrow"/>
                      <w:b/>
                      <w:bCs/>
                      <w:sz w:val="20"/>
                    </w:rPr>
                    <w:t>Termín u</w:t>
                  </w:r>
                  <w:r w:rsidRPr="0080220A">
                    <w:rPr>
                      <w:rFonts w:ascii="Arial Narrow" w:hAnsi="Arial Narrow"/>
                      <w:b/>
                      <w:bCs/>
                      <w:sz w:val="20"/>
                    </w:rPr>
                    <w:t>zavreti</w:t>
                  </w:r>
                  <w:r>
                    <w:rPr>
                      <w:rFonts w:ascii="Arial Narrow" w:hAnsi="Arial Narrow"/>
                      <w:b/>
                      <w:bCs/>
                      <w:sz w:val="20"/>
                    </w:rPr>
                    <w:t>a</w:t>
                  </w:r>
                  <w:r w:rsidRPr="0080220A">
                    <w:rPr>
                      <w:rFonts w:ascii="Arial Narrow" w:hAnsi="Arial Narrow"/>
                      <w:b/>
                      <w:bCs/>
                      <w:sz w:val="20"/>
                    </w:rPr>
                    <w:t xml:space="preserve"> hodnotiaceho kola 1</w:t>
                  </w:r>
                </w:p>
              </w:tc>
              <w:tc>
                <w:tcPr>
                  <w:tcW w:w="2126" w:type="dxa"/>
                  <w:shd w:val="clear" w:color="auto" w:fill="95B3D7" w:themeFill="accent1" w:themeFillTint="99"/>
                </w:tcPr>
                <w:p w14:paraId="3630B94D" w14:textId="77777777" w:rsidR="00C12039" w:rsidRPr="0080220A" w:rsidRDefault="00C12039" w:rsidP="00C12039">
                  <w:pPr>
                    <w:spacing w:before="60" w:after="60"/>
                    <w:jc w:val="center"/>
                    <w:rPr>
                      <w:rFonts w:ascii="Arial Narrow" w:hAnsi="Arial Narrow" w:cs="Arial"/>
                      <w:b/>
                      <w:color w:val="000000"/>
                      <w:sz w:val="24"/>
                      <w:szCs w:val="24"/>
                      <w:lang w:eastAsia="en-AU"/>
                    </w:rPr>
                  </w:pPr>
                  <w:r>
                    <w:rPr>
                      <w:rFonts w:ascii="Arial Narrow" w:hAnsi="Arial Narrow"/>
                      <w:b/>
                      <w:bCs/>
                      <w:sz w:val="20"/>
                    </w:rPr>
                    <w:t>Termín u</w:t>
                  </w:r>
                  <w:r w:rsidRPr="0080220A">
                    <w:rPr>
                      <w:rFonts w:ascii="Arial Narrow" w:hAnsi="Arial Narrow"/>
                      <w:b/>
                      <w:bCs/>
                      <w:sz w:val="20"/>
                    </w:rPr>
                    <w:t>zavreti</w:t>
                  </w:r>
                  <w:r>
                    <w:rPr>
                      <w:rFonts w:ascii="Arial Narrow" w:hAnsi="Arial Narrow"/>
                      <w:b/>
                      <w:bCs/>
                      <w:sz w:val="20"/>
                    </w:rPr>
                    <w:t>a</w:t>
                  </w:r>
                  <w:r w:rsidRPr="0080220A">
                    <w:rPr>
                      <w:rFonts w:ascii="Arial Narrow" w:hAnsi="Arial Narrow"/>
                      <w:b/>
                      <w:bCs/>
                      <w:sz w:val="20"/>
                    </w:rPr>
                    <w:t xml:space="preserve"> hodnotiaceho kola 2</w:t>
                  </w:r>
                </w:p>
              </w:tc>
              <w:tc>
                <w:tcPr>
                  <w:tcW w:w="3577" w:type="dxa"/>
                  <w:shd w:val="clear" w:color="auto" w:fill="95B3D7" w:themeFill="accent1" w:themeFillTint="99"/>
                  <w:vAlign w:val="center"/>
                </w:tcPr>
                <w:p w14:paraId="06419AD7" w14:textId="77777777" w:rsidR="00C12039" w:rsidRPr="0080220A" w:rsidRDefault="00C12039" w:rsidP="00C12039">
                  <w:pPr>
                    <w:spacing w:before="60" w:after="60"/>
                    <w:jc w:val="center"/>
                    <w:rPr>
                      <w:rFonts w:ascii="Arial Narrow" w:hAnsi="Arial Narrow"/>
                      <w:b/>
                      <w:bCs/>
                      <w:sz w:val="20"/>
                    </w:rPr>
                  </w:pPr>
                  <w:r>
                    <w:rPr>
                      <w:rFonts w:ascii="Arial Narrow" w:hAnsi="Arial Narrow"/>
                      <w:b/>
                      <w:bCs/>
                      <w:sz w:val="20"/>
                    </w:rPr>
                    <w:t>Termín u</w:t>
                  </w:r>
                  <w:r w:rsidRPr="0080220A">
                    <w:rPr>
                      <w:rFonts w:ascii="Arial Narrow" w:hAnsi="Arial Narrow"/>
                      <w:b/>
                      <w:bCs/>
                      <w:sz w:val="20"/>
                    </w:rPr>
                    <w:t>zavreti</w:t>
                  </w:r>
                  <w:r>
                    <w:rPr>
                      <w:rFonts w:ascii="Arial Narrow" w:hAnsi="Arial Narrow"/>
                      <w:b/>
                      <w:bCs/>
                      <w:sz w:val="20"/>
                    </w:rPr>
                    <w:t>a</w:t>
                  </w:r>
                  <w:r w:rsidRPr="0080220A">
                    <w:rPr>
                      <w:rFonts w:ascii="Arial Narrow" w:hAnsi="Arial Narrow"/>
                      <w:b/>
                      <w:bCs/>
                      <w:sz w:val="20"/>
                    </w:rPr>
                    <w:t xml:space="preserve"> hodnotiaceho kola n</w:t>
                  </w:r>
                </w:p>
              </w:tc>
            </w:tr>
            <w:tr w:rsidR="00C12039" w:rsidRPr="0080220A" w14:paraId="24783C0B" w14:textId="77777777" w:rsidTr="00C12039">
              <w:trPr>
                <w:trHeight w:val="580"/>
              </w:trPr>
              <w:tc>
                <w:tcPr>
                  <w:tcW w:w="2086" w:type="dxa"/>
                  <w:vAlign w:val="center"/>
                </w:tcPr>
                <w:p w14:paraId="61C4433C" w14:textId="77777777" w:rsidR="00C12039" w:rsidRPr="00F671A7" w:rsidRDefault="00C12039" w:rsidP="00C12039">
                  <w:pPr>
                    <w:spacing w:before="60" w:after="60"/>
                    <w:jc w:val="center"/>
                    <w:rPr>
                      <w:rFonts w:ascii="Arial Narrow" w:hAnsi="Arial Narrow" w:cs="Arial"/>
                      <w:color w:val="000000"/>
                      <w:szCs w:val="22"/>
                      <w:lang w:eastAsia="en-AU"/>
                    </w:rPr>
                  </w:pPr>
                  <w:r w:rsidRPr="00F671A7">
                    <w:rPr>
                      <w:rFonts w:ascii="Arial Narrow" w:hAnsi="Arial Narrow" w:cs="Arial"/>
                      <w:color w:val="000000"/>
                      <w:szCs w:val="22"/>
                      <w:lang w:eastAsia="en-AU"/>
                    </w:rPr>
                    <w:t>15. 05. 2017</w:t>
                  </w:r>
                </w:p>
              </w:tc>
              <w:tc>
                <w:tcPr>
                  <w:tcW w:w="2126" w:type="dxa"/>
                  <w:vAlign w:val="center"/>
                </w:tcPr>
                <w:p w14:paraId="41542D23" w14:textId="77777777" w:rsidR="00C12039" w:rsidRPr="00F671A7" w:rsidRDefault="00C12039" w:rsidP="00C12039">
                  <w:pPr>
                    <w:spacing w:before="60" w:after="60"/>
                    <w:jc w:val="center"/>
                    <w:rPr>
                      <w:rFonts w:ascii="Arial Narrow" w:hAnsi="Arial Narrow" w:cs="Arial"/>
                      <w:color w:val="000000"/>
                      <w:szCs w:val="22"/>
                      <w:lang w:eastAsia="en-AU"/>
                    </w:rPr>
                  </w:pPr>
                  <w:r w:rsidRPr="00F671A7">
                    <w:rPr>
                      <w:rFonts w:ascii="Arial Narrow" w:hAnsi="Arial Narrow" w:cs="Arial"/>
                      <w:color w:val="000000"/>
                      <w:szCs w:val="22"/>
                      <w:lang w:eastAsia="en-AU"/>
                    </w:rPr>
                    <w:t>15. 08. 2017</w:t>
                  </w:r>
                </w:p>
              </w:tc>
              <w:tc>
                <w:tcPr>
                  <w:tcW w:w="3577" w:type="dxa"/>
                </w:tcPr>
                <w:p w14:paraId="55547779" w14:textId="77777777" w:rsidR="00C12039" w:rsidRPr="0080220A" w:rsidRDefault="00C12039" w:rsidP="00C12039">
                  <w:pPr>
                    <w:spacing w:before="60" w:after="60"/>
                    <w:jc w:val="center"/>
                    <w:rPr>
                      <w:rFonts w:ascii="Arial Narrow" w:hAnsi="Arial Narrow"/>
                      <w:bCs/>
                      <w:sz w:val="20"/>
                    </w:rPr>
                  </w:pPr>
                  <w:r w:rsidRPr="0080220A">
                    <w:rPr>
                      <w:rFonts w:ascii="Arial Narrow" w:hAnsi="Arial Narrow"/>
                      <w:bCs/>
                      <w:sz w:val="20"/>
                    </w:rPr>
                    <w:t xml:space="preserve">v intervale </w:t>
                  </w:r>
                  <w:r>
                    <w:rPr>
                      <w:rFonts w:ascii="Arial Narrow" w:hAnsi="Arial Narrow"/>
                      <w:bCs/>
                      <w:sz w:val="20"/>
                    </w:rPr>
                    <w:t>2*</w:t>
                  </w:r>
                  <w:r w:rsidRPr="00A1452E">
                    <w:rPr>
                      <w:rFonts w:ascii="Arial Narrow" w:hAnsi="Arial Narrow"/>
                      <w:bCs/>
                      <w:sz w:val="20"/>
                    </w:rPr>
                    <w:t xml:space="preserve"> mesiacov</w:t>
                  </w:r>
                  <w:r w:rsidRPr="0080220A">
                    <w:rPr>
                      <w:rFonts w:ascii="Arial Narrow" w:hAnsi="Arial Narrow"/>
                      <w:bCs/>
                      <w:sz w:val="20"/>
                    </w:rPr>
                    <w:t xml:space="preserve"> od termínu uzavretia predchádzajúceho hodnotiaceho kola</w:t>
                  </w:r>
                </w:p>
              </w:tc>
            </w:tr>
          </w:tbl>
          <w:p w14:paraId="31CCC844" w14:textId="6A822D67" w:rsidR="0042715B" w:rsidRPr="0042715B" w:rsidRDefault="0042715B" w:rsidP="00AA2462">
            <w:pPr>
              <w:pStyle w:val="Odsekzoznamu"/>
              <w:spacing w:before="60" w:after="120"/>
              <w:ind w:left="1593" w:right="1451" w:hanging="141"/>
              <w:jc w:val="both"/>
              <w:rPr>
                <w:rFonts w:ascii="Arial Narrow" w:hAnsi="Arial Narrow"/>
                <w:i/>
                <w:sz w:val="20"/>
              </w:rPr>
            </w:pPr>
            <w:r>
              <w:rPr>
                <w:rFonts w:ascii="Arial Narrow" w:hAnsi="Arial Narrow"/>
                <w:bCs/>
                <w:i/>
                <w:sz w:val="20"/>
              </w:rPr>
              <w:t xml:space="preserve">* </w:t>
            </w:r>
            <w:r w:rsidR="007748C0">
              <w:rPr>
                <w:rFonts w:ascii="Arial Narrow" w:hAnsi="Arial Narrow"/>
                <w:bCs/>
                <w:i/>
                <w:sz w:val="20"/>
              </w:rPr>
              <w:t>i</w:t>
            </w:r>
            <w:r w:rsidRPr="0042715B">
              <w:rPr>
                <w:rFonts w:ascii="Arial Narrow" w:hAnsi="Arial Narrow"/>
                <w:bCs/>
                <w:i/>
                <w:sz w:val="20"/>
              </w:rPr>
              <w:t xml:space="preserve">nterval 2 mesiacov sa uplatňuje v nadväznosti na účinnosť usmernenia č. 2 od </w:t>
            </w:r>
            <w:r w:rsidRPr="00622F2A">
              <w:rPr>
                <w:rFonts w:ascii="Arial Narrow" w:hAnsi="Arial Narrow"/>
                <w:bCs/>
                <w:i/>
                <w:sz w:val="20"/>
              </w:rPr>
              <w:t xml:space="preserve">hodnotiaceho kola </w:t>
            </w:r>
            <w:ins w:id="71" w:author="Autor">
              <w:r w:rsidR="00AA2462">
                <w:rPr>
                  <w:rFonts w:ascii="Arial Narrow" w:hAnsi="Arial Narrow"/>
                  <w:bCs/>
                  <w:i/>
                  <w:sz w:val="20"/>
                </w:rPr>
                <w:t>5</w:t>
              </w:r>
            </w:ins>
            <w:del w:id="72" w:author="Autor">
              <w:r w:rsidRPr="00622F2A" w:rsidDel="00AA2462">
                <w:rPr>
                  <w:rFonts w:ascii="Arial Narrow" w:hAnsi="Arial Narrow"/>
                  <w:bCs/>
                  <w:i/>
                  <w:sz w:val="20"/>
                </w:rPr>
                <w:delText>4</w:delText>
              </w:r>
            </w:del>
            <w:ins w:id="73" w:author="Autor">
              <w:r w:rsidR="00D8009A">
                <w:rPr>
                  <w:rFonts w:ascii="Arial Narrow" w:hAnsi="Arial Narrow"/>
                  <w:bCs/>
                  <w:i/>
                  <w:sz w:val="20"/>
                </w:rPr>
                <w:t xml:space="preserve"> vrátane</w:t>
              </w:r>
              <w:r w:rsidR="00B721E2">
                <w:rPr>
                  <w:rFonts w:ascii="Arial Narrow" w:hAnsi="Arial Narrow"/>
                  <w:bCs/>
                  <w:i/>
                  <w:sz w:val="20"/>
                </w:rPr>
                <w:t xml:space="preserve">, ktorého termín uzavretia je </w:t>
              </w:r>
              <w:r w:rsidR="00953EAD">
                <w:rPr>
                  <w:rFonts w:ascii="Arial Narrow" w:hAnsi="Arial Narrow"/>
                  <w:bCs/>
                  <w:i/>
                  <w:sz w:val="20"/>
                </w:rPr>
                <w:t>15.04.2018</w:t>
              </w:r>
            </w:ins>
          </w:p>
          <w:p w14:paraId="04609560" w14:textId="77777777" w:rsidR="00A37722" w:rsidRPr="00C71383" w:rsidRDefault="00A37722" w:rsidP="00A37722">
            <w:pPr>
              <w:spacing w:before="240" w:after="120"/>
              <w:jc w:val="both"/>
              <w:rPr>
                <w:rFonts w:ascii="Arial Narrow" w:hAnsi="Arial Narrow"/>
              </w:rPr>
            </w:pPr>
            <w:r w:rsidRPr="001818AF">
              <w:rPr>
                <w:rFonts w:ascii="Arial Narrow" w:hAnsi="Arial Narrow"/>
              </w:rPr>
              <w:t>V prípade, ak termín uzavretia hodnotiaceho kola pripadne na deň pracovného pokoja, považuje sa za termín uzavretia hodnotiaceho kola</w:t>
            </w:r>
            <w:r w:rsidRPr="00C71383">
              <w:rPr>
                <w:rFonts w:ascii="Arial Narrow" w:hAnsi="Arial Narrow"/>
              </w:rPr>
              <w:t xml:space="preserve"> prvý nasledujúci pracovný deň.</w:t>
            </w:r>
          </w:p>
          <w:p w14:paraId="14DF5308" w14:textId="502FF06F" w:rsidR="000557E5" w:rsidRPr="0080220A" w:rsidRDefault="000557E5" w:rsidP="0005450C">
            <w:pPr>
              <w:spacing w:before="120" w:after="120"/>
              <w:jc w:val="both"/>
              <w:rPr>
                <w:rFonts w:ascii="Arial Narrow" w:hAnsi="Arial Narrow"/>
              </w:rPr>
            </w:pPr>
            <w:r w:rsidRPr="0080220A">
              <w:rPr>
                <w:rFonts w:ascii="Arial Narrow" w:hAnsi="Arial Narrow"/>
              </w:rPr>
              <w:t xml:space="preserve">Žiadateľ je o výsledku konania </w:t>
            </w:r>
            <w:r w:rsidR="00B70ADA" w:rsidRPr="0080220A">
              <w:rPr>
                <w:rFonts w:ascii="Arial Narrow" w:hAnsi="Arial Narrow"/>
              </w:rPr>
              <w:t xml:space="preserve">o </w:t>
            </w:r>
            <w:r w:rsidRPr="0080220A">
              <w:rPr>
                <w:rFonts w:ascii="Arial Narrow" w:hAnsi="Arial Narrow"/>
              </w:rPr>
              <w:t xml:space="preserve">predloženej </w:t>
            </w:r>
            <w:del w:id="74" w:author="Autor">
              <w:r w:rsidRPr="0080220A" w:rsidDel="00E42EB7">
                <w:rPr>
                  <w:rFonts w:ascii="Arial Narrow" w:hAnsi="Arial Narrow"/>
                </w:rPr>
                <w:delText xml:space="preserve">žiadosti </w:delText>
              </w:r>
            </w:del>
            <w:ins w:id="75" w:author="Autor">
              <w:r w:rsidR="00E42EB7">
                <w:rPr>
                  <w:rFonts w:ascii="Arial Narrow" w:hAnsi="Arial Narrow"/>
                </w:rPr>
                <w:t>Ž</w:t>
              </w:r>
            </w:ins>
            <w:r w:rsidRPr="0080220A">
              <w:rPr>
                <w:rFonts w:ascii="Arial Narrow" w:hAnsi="Arial Narrow"/>
              </w:rPr>
              <w:t>o</w:t>
            </w:r>
            <w:del w:id="76" w:author="Autor">
              <w:r w:rsidRPr="0080220A" w:rsidDel="00E42EB7">
                <w:rPr>
                  <w:rFonts w:ascii="Arial Narrow" w:hAnsi="Arial Narrow"/>
                </w:rPr>
                <w:delText> </w:delText>
              </w:r>
            </w:del>
            <w:r w:rsidRPr="0080220A">
              <w:rPr>
                <w:rFonts w:ascii="Arial Narrow" w:hAnsi="Arial Narrow"/>
              </w:rPr>
              <w:t xml:space="preserve">NFP informovaný rozhodnutím RO </w:t>
            </w:r>
            <w:del w:id="77" w:author="Autor">
              <w:r w:rsidRPr="0080220A" w:rsidDel="00E42EB7">
                <w:rPr>
                  <w:rFonts w:ascii="Arial Narrow" w:hAnsi="Arial Narrow"/>
                </w:rPr>
                <w:delText>pre OP KŽP</w:delText>
              </w:r>
              <w:r w:rsidRPr="0080220A" w:rsidDel="00E42EB7">
                <w:rPr>
                  <w:rFonts w:ascii="Arial Narrow" w:hAnsi="Arial Narrow"/>
                  <w:b/>
                </w:rPr>
                <w:delText xml:space="preserve"> </w:delText>
              </w:r>
            </w:del>
            <w:r w:rsidRPr="0080220A">
              <w:rPr>
                <w:rFonts w:ascii="Arial Narrow" w:hAnsi="Arial Narrow"/>
                <w:b/>
              </w:rPr>
              <w:t xml:space="preserve">o schválení </w:t>
            </w:r>
            <w:del w:id="78" w:author="Autor">
              <w:r w:rsidRPr="0080220A" w:rsidDel="00E42EB7">
                <w:rPr>
                  <w:rFonts w:ascii="Arial Narrow" w:hAnsi="Arial Narrow"/>
                  <w:b/>
                </w:rPr>
                <w:delText xml:space="preserve">žiadosti </w:delText>
              </w:r>
            </w:del>
            <w:ins w:id="79" w:author="Autor">
              <w:r w:rsidR="00E42EB7">
                <w:rPr>
                  <w:rFonts w:ascii="Arial Narrow" w:hAnsi="Arial Narrow"/>
                  <w:b/>
                </w:rPr>
                <w:t>Ž</w:t>
              </w:r>
            </w:ins>
            <w:r w:rsidRPr="0080220A">
              <w:rPr>
                <w:rFonts w:ascii="Arial Narrow" w:hAnsi="Arial Narrow"/>
                <w:b/>
              </w:rPr>
              <w:t>o</w:t>
            </w:r>
            <w:del w:id="80" w:author="Autor">
              <w:r w:rsidRPr="0080220A" w:rsidDel="00E42EB7">
                <w:rPr>
                  <w:rFonts w:ascii="Arial Narrow" w:hAnsi="Arial Narrow"/>
                  <w:b/>
                </w:rPr>
                <w:delText> </w:delText>
              </w:r>
            </w:del>
            <w:r w:rsidRPr="0080220A">
              <w:rPr>
                <w:rFonts w:ascii="Arial Narrow" w:hAnsi="Arial Narrow"/>
                <w:b/>
              </w:rPr>
              <w:t xml:space="preserve">NFP, </w:t>
            </w:r>
            <w:ins w:id="81" w:author="Autor">
              <w:r w:rsidR="00E42EB7">
                <w:rPr>
                  <w:rFonts w:ascii="Arial Narrow" w:hAnsi="Arial Narrow"/>
                  <w:b/>
                </w:rPr>
                <w:t>o schválení ŽoNFP s podmienkou vo výroku rozhodnutia,</w:t>
              </w:r>
              <w:r w:rsidR="00E42EB7" w:rsidRPr="001E22E2">
                <w:rPr>
                  <w:rFonts w:ascii="Arial Narrow" w:hAnsi="Arial Narrow"/>
                  <w:b/>
                </w:rPr>
                <w:t xml:space="preserve"> </w:t>
              </w:r>
            </w:ins>
            <w:r w:rsidRPr="0080220A">
              <w:rPr>
                <w:rFonts w:ascii="Arial Narrow" w:hAnsi="Arial Narrow"/>
                <w:b/>
              </w:rPr>
              <w:t xml:space="preserve">o neschválení </w:t>
            </w:r>
            <w:del w:id="82" w:author="Autor">
              <w:r w:rsidRPr="0080220A" w:rsidDel="00E42EB7">
                <w:rPr>
                  <w:rFonts w:ascii="Arial Narrow" w:hAnsi="Arial Narrow"/>
                  <w:b/>
                </w:rPr>
                <w:delText xml:space="preserve">žiadosti </w:delText>
              </w:r>
            </w:del>
            <w:ins w:id="83" w:author="Autor">
              <w:r w:rsidR="00E42EB7">
                <w:rPr>
                  <w:rFonts w:ascii="Arial Narrow" w:hAnsi="Arial Narrow"/>
                  <w:b/>
                </w:rPr>
                <w:t>Ž</w:t>
              </w:r>
            </w:ins>
            <w:r w:rsidRPr="0080220A">
              <w:rPr>
                <w:rFonts w:ascii="Arial Narrow" w:hAnsi="Arial Narrow"/>
                <w:b/>
              </w:rPr>
              <w:t>o</w:t>
            </w:r>
            <w:del w:id="84" w:author="Autor">
              <w:r w:rsidRPr="0080220A" w:rsidDel="00E42EB7">
                <w:rPr>
                  <w:rFonts w:ascii="Arial Narrow" w:hAnsi="Arial Narrow"/>
                  <w:b/>
                </w:rPr>
                <w:delText xml:space="preserve"> </w:delText>
              </w:r>
            </w:del>
            <w:r w:rsidRPr="0080220A">
              <w:rPr>
                <w:rFonts w:ascii="Arial Narrow" w:hAnsi="Arial Narrow"/>
                <w:b/>
              </w:rPr>
              <w:t>NFP</w:t>
            </w:r>
            <w:r w:rsidRPr="0080220A">
              <w:rPr>
                <w:rFonts w:ascii="Arial Narrow" w:hAnsi="Arial Narrow"/>
              </w:rPr>
              <w:t xml:space="preserve"> alebo rozhodnutím</w:t>
            </w:r>
            <w:r w:rsidRPr="0080220A">
              <w:rPr>
                <w:rFonts w:ascii="Arial Narrow" w:hAnsi="Arial Narrow"/>
                <w:b/>
              </w:rPr>
              <w:t xml:space="preserve"> o zastavení konania o </w:t>
            </w:r>
            <w:ins w:id="85" w:author="Autor">
              <w:r w:rsidR="00E42EB7">
                <w:rPr>
                  <w:rFonts w:ascii="Arial Narrow" w:hAnsi="Arial Narrow"/>
                  <w:b/>
                </w:rPr>
                <w:t>Ž</w:t>
              </w:r>
            </w:ins>
            <w:del w:id="86" w:author="Autor">
              <w:r w:rsidRPr="0080220A" w:rsidDel="00E42EB7">
                <w:rPr>
                  <w:rFonts w:ascii="Arial Narrow" w:hAnsi="Arial Narrow"/>
                  <w:b/>
                </w:rPr>
                <w:delText xml:space="preserve">žiadosti </w:delText>
              </w:r>
            </w:del>
            <w:r w:rsidRPr="0080220A">
              <w:rPr>
                <w:rFonts w:ascii="Arial Narrow" w:hAnsi="Arial Narrow"/>
                <w:b/>
              </w:rPr>
              <w:t>o</w:t>
            </w:r>
            <w:del w:id="87" w:author="Autor">
              <w:r w:rsidRPr="0080220A" w:rsidDel="00E42EB7">
                <w:rPr>
                  <w:rFonts w:ascii="Arial Narrow" w:hAnsi="Arial Narrow"/>
                  <w:b/>
                </w:rPr>
                <w:delText> </w:delText>
              </w:r>
            </w:del>
            <w:r w:rsidRPr="0080220A">
              <w:rPr>
                <w:rFonts w:ascii="Arial Narrow" w:hAnsi="Arial Narrow"/>
                <w:b/>
              </w:rPr>
              <w:t>NFP</w:t>
            </w:r>
            <w:r w:rsidRPr="0080220A">
              <w:rPr>
                <w:rFonts w:ascii="Arial Narrow" w:hAnsi="Arial Narrow"/>
              </w:rPr>
              <w:t xml:space="preserve">. </w:t>
            </w:r>
          </w:p>
          <w:p w14:paraId="568126C8" w14:textId="70630C44" w:rsidR="00637EBF" w:rsidRPr="001E22E2" w:rsidRDefault="000557E5" w:rsidP="00EB7CF3">
            <w:pPr>
              <w:pStyle w:val="Default"/>
              <w:spacing w:before="120" w:after="120"/>
              <w:jc w:val="both"/>
              <w:rPr>
                <w:rFonts w:ascii="Arial Narrow" w:hAnsi="Arial Narrow"/>
              </w:rPr>
            </w:pPr>
            <w:r w:rsidRPr="0080220A">
              <w:rPr>
                <w:rFonts w:ascii="Arial Narrow" w:hAnsi="Arial Narrow" w:cs="Times New Roman"/>
                <w:color w:val="auto"/>
                <w:sz w:val="22"/>
                <w:szCs w:val="20"/>
                <w:lang w:eastAsia="en-US"/>
              </w:rPr>
              <w:t xml:space="preserve">RO </w:t>
            </w:r>
            <w:del w:id="88" w:author="Autor">
              <w:r w:rsidRPr="0080220A" w:rsidDel="001B364C">
                <w:rPr>
                  <w:rFonts w:ascii="Arial Narrow" w:hAnsi="Arial Narrow" w:cs="Times New Roman"/>
                  <w:color w:val="auto"/>
                  <w:sz w:val="22"/>
                  <w:szCs w:val="20"/>
                  <w:lang w:eastAsia="en-US"/>
                </w:rPr>
                <w:delText xml:space="preserve">pre OP KŽP </w:delText>
              </w:r>
            </w:del>
            <w:r w:rsidRPr="0080220A">
              <w:rPr>
                <w:rFonts w:ascii="Arial Narrow" w:hAnsi="Arial Narrow" w:cs="Times New Roman"/>
                <w:color w:val="auto"/>
                <w:sz w:val="22"/>
                <w:szCs w:val="20"/>
                <w:lang w:eastAsia="en-US"/>
              </w:rPr>
              <w:t xml:space="preserve">zabezpečí pre všetky </w:t>
            </w:r>
            <w:del w:id="89" w:author="Autor">
              <w:r w:rsidRPr="0080220A" w:rsidDel="001B364C">
                <w:rPr>
                  <w:rFonts w:ascii="Arial Narrow" w:hAnsi="Arial Narrow" w:cs="Times New Roman"/>
                  <w:color w:val="auto"/>
                  <w:sz w:val="22"/>
                  <w:szCs w:val="20"/>
                  <w:lang w:eastAsia="en-US"/>
                </w:rPr>
                <w:delText xml:space="preserve">žiadosti </w:delText>
              </w:r>
            </w:del>
            <w:ins w:id="90" w:author="Autor">
              <w:r w:rsidR="001B364C">
                <w:rPr>
                  <w:rFonts w:ascii="Arial Narrow" w:hAnsi="Arial Narrow" w:cs="Times New Roman"/>
                  <w:color w:val="auto"/>
                  <w:sz w:val="22"/>
                  <w:szCs w:val="20"/>
                  <w:lang w:eastAsia="en-US"/>
                </w:rPr>
                <w:t>Ž</w:t>
              </w:r>
            </w:ins>
            <w:r w:rsidRPr="0080220A">
              <w:rPr>
                <w:rFonts w:ascii="Arial Narrow" w:hAnsi="Arial Narrow" w:cs="Times New Roman"/>
                <w:color w:val="auto"/>
                <w:sz w:val="22"/>
                <w:szCs w:val="20"/>
                <w:lang w:eastAsia="en-US"/>
              </w:rPr>
              <w:t>o</w:t>
            </w:r>
            <w:del w:id="91" w:author="Autor">
              <w:r w:rsidRPr="0080220A" w:rsidDel="001B364C">
                <w:rPr>
                  <w:rFonts w:ascii="Arial Narrow" w:hAnsi="Arial Narrow" w:cs="Times New Roman"/>
                  <w:color w:val="auto"/>
                  <w:sz w:val="22"/>
                  <w:szCs w:val="20"/>
                  <w:lang w:eastAsia="en-US"/>
                </w:rPr>
                <w:delText> </w:delText>
              </w:r>
            </w:del>
            <w:r w:rsidRPr="0080220A">
              <w:rPr>
                <w:rFonts w:ascii="Arial Narrow" w:hAnsi="Arial Narrow" w:cs="Times New Roman"/>
                <w:color w:val="auto"/>
                <w:sz w:val="22"/>
                <w:szCs w:val="20"/>
                <w:lang w:eastAsia="en-US"/>
              </w:rPr>
              <w:t xml:space="preserve">NFP schvaľované v rámci príslušného hodnotiaceho kola vydanie rozhodnutia najneskôr v termíne do </w:t>
            </w:r>
            <w:r w:rsidRPr="0080220A">
              <w:rPr>
                <w:rFonts w:ascii="Arial Narrow" w:hAnsi="Arial Narrow" w:cs="Times New Roman"/>
                <w:b/>
                <w:color w:val="auto"/>
                <w:sz w:val="22"/>
                <w:szCs w:val="20"/>
                <w:lang w:eastAsia="en-US"/>
              </w:rPr>
              <w:t>35 pracovných dní</w:t>
            </w:r>
            <w:r w:rsidRPr="0080220A">
              <w:rPr>
                <w:rFonts w:ascii="Arial Narrow" w:hAnsi="Arial Narrow" w:cs="Times New Roman"/>
                <w:color w:val="auto"/>
                <w:sz w:val="22"/>
                <w:szCs w:val="20"/>
                <w:lang w:eastAsia="en-US"/>
              </w:rPr>
              <w:t xml:space="preserve"> </w:t>
            </w:r>
            <w:r w:rsidRPr="0080220A">
              <w:rPr>
                <w:rFonts w:ascii="Arial Narrow" w:hAnsi="Arial Narrow" w:cs="Times New Roman"/>
                <w:b/>
                <w:color w:val="auto"/>
                <w:sz w:val="22"/>
                <w:szCs w:val="20"/>
                <w:lang w:eastAsia="en-US"/>
              </w:rPr>
              <w:t>od termínu</w:t>
            </w:r>
            <w:r w:rsidR="00A37722">
              <w:rPr>
                <w:rFonts w:ascii="Arial Narrow" w:hAnsi="Arial Narrow" w:cs="Times New Roman"/>
                <w:b/>
                <w:color w:val="auto"/>
                <w:sz w:val="22"/>
                <w:szCs w:val="20"/>
                <w:lang w:eastAsia="en-US"/>
              </w:rPr>
              <w:t xml:space="preserve"> uzavretia</w:t>
            </w:r>
            <w:r w:rsidRPr="0080220A">
              <w:rPr>
                <w:rFonts w:ascii="Arial Narrow" w:hAnsi="Arial Narrow" w:cs="Times New Roman"/>
                <w:b/>
                <w:color w:val="auto"/>
                <w:sz w:val="22"/>
                <w:szCs w:val="20"/>
                <w:lang w:eastAsia="en-US"/>
              </w:rPr>
              <w:t xml:space="preserve"> príslušného hodnotiaceho kola</w:t>
            </w:r>
            <w:r w:rsidR="009F19DE">
              <w:rPr>
                <w:rFonts w:ascii="Arial Narrow" w:hAnsi="Arial Narrow" w:cs="Times New Roman"/>
                <w:b/>
                <w:color w:val="auto"/>
                <w:sz w:val="22"/>
                <w:szCs w:val="20"/>
                <w:lang w:eastAsia="en-US"/>
              </w:rPr>
              <w:t>.</w:t>
            </w:r>
            <w:r w:rsidRPr="0080220A">
              <w:rPr>
                <w:rFonts w:ascii="Arial Narrow" w:hAnsi="Arial Narrow" w:cs="Times New Roman"/>
                <w:color w:val="auto"/>
                <w:sz w:val="22"/>
                <w:szCs w:val="20"/>
                <w:lang w:eastAsia="en-US"/>
              </w:rPr>
              <w:t xml:space="preserve"> </w:t>
            </w:r>
            <w:r w:rsidR="009F19DE">
              <w:rPr>
                <w:rFonts w:ascii="Arial Narrow" w:hAnsi="Arial Narrow" w:cs="Times New Roman"/>
                <w:color w:val="auto"/>
                <w:sz w:val="22"/>
                <w:szCs w:val="20"/>
                <w:lang w:eastAsia="en-US"/>
              </w:rPr>
              <w:t>P</w:t>
            </w:r>
            <w:r w:rsidRPr="0080220A">
              <w:rPr>
                <w:rFonts w:ascii="Arial Narrow" w:hAnsi="Arial Narrow" w:cs="Times New Roman"/>
                <w:color w:val="auto"/>
                <w:sz w:val="22"/>
                <w:szCs w:val="20"/>
                <w:lang w:eastAsia="en-US"/>
              </w:rPr>
              <w:t xml:space="preserve">ríklad priebehu zaraďovania priebežne predkladaných </w:t>
            </w:r>
            <w:del w:id="92" w:author="Autor">
              <w:r w:rsidRPr="0080220A" w:rsidDel="001B364C">
                <w:rPr>
                  <w:rFonts w:ascii="Arial Narrow" w:hAnsi="Arial Narrow" w:cs="Times New Roman"/>
                  <w:color w:val="auto"/>
                  <w:sz w:val="22"/>
                  <w:szCs w:val="20"/>
                  <w:lang w:eastAsia="en-US"/>
                </w:rPr>
                <w:delText xml:space="preserve">žiadostí </w:delText>
              </w:r>
            </w:del>
            <w:ins w:id="93" w:author="Autor">
              <w:r w:rsidR="001B364C">
                <w:rPr>
                  <w:rFonts w:ascii="Arial Narrow" w:hAnsi="Arial Narrow" w:cs="Times New Roman"/>
                  <w:color w:val="auto"/>
                  <w:sz w:val="22"/>
                  <w:szCs w:val="20"/>
                  <w:lang w:eastAsia="en-US"/>
                </w:rPr>
                <w:t>Ž</w:t>
              </w:r>
            </w:ins>
            <w:r w:rsidRPr="0080220A">
              <w:rPr>
                <w:rFonts w:ascii="Arial Narrow" w:hAnsi="Arial Narrow" w:cs="Times New Roman"/>
                <w:color w:val="auto"/>
                <w:sz w:val="22"/>
                <w:szCs w:val="20"/>
                <w:lang w:eastAsia="en-US"/>
              </w:rPr>
              <w:t>o</w:t>
            </w:r>
            <w:del w:id="94" w:author="Autor">
              <w:r w:rsidRPr="0080220A" w:rsidDel="001B364C">
                <w:rPr>
                  <w:rFonts w:ascii="Arial Narrow" w:hAnsi="Arial Narrow" w:cs="Times New Roman"/>
                  <w:color w:val="auto"/>
                  <w:sz w:val="22"/>
                  <w:szCs w:val="20"/>
                  <w:lang w:eastAsia="en-US"/>
                </w:rPr>
                <w:delText> </w:delText>
              </w:r>
            </w:del>
            <w:r w:rsidRPr="0080220A">
              <w:rPr>
                <w:rFonts w:ascii="Arial Narrow" w:hAnsi="Arial Narrow" w:cs="Times New Roman"/>
                <w:color w:val="auto"/>
                <w:sz w:val="22"/>
                <w:szCs w:val="20"/>
                <w:lang w:eastAsia="en-US"/>
              </w:rPr>
              <w:t>NFP do príslušných hodnotiacich kôl je uvedený v</w:t>
            </w:r>
            <w:r w:rsidR="00A37722">
              <w:rPr>
                <w:rFonts w:ascii="Arial Narrow" w:hAnsi="Arial Narrow" w:cs="Times New Roman"/>
                <w:color w:val="auto"/>
                <w:sz w:val="22"/>
                <w:szCs w:val="20"/>
                <w:lang w:eastAsia="en-US"/>
              </w:rPr>
              <w:t xml:space="preserve"> kapitole 4 </w:t>
            </w:r>
            <w:r w:rsidRPr="0080220A">
              <w:rPr>
                <w:rFonts w:ascii="Arial Narrow" w:hAnsi="Arial Narrow" w:cs="Times New Roman"/>
                <w:i/>
                <w:color w:val="auto"/>
                <w:sz w:val="22"/>
                <w:szCs w:val="20"/>
                <w:lang w:eastAsia="en-US"/>
              </w:rPr>
              <w:t>Príručk</w:t>
            </w:r>
            <w:r w:rsidR="00A37722">
              <w:rPr>
                <w:rFonts w:ascii="Arial Narrow" w:hAnsi="Arial Narrow" w:cs="Times New Roman"/>
                <w:i/>
                <w:color w:val="auto"/>
                <w:sz w:val="22"/>
                <w:szCs w:val="20"/>
                <w:lang w:eastAsia="en-US"/>
              </w:rPr>
              <w:t>y</w:t>
            </w:r>
            <w:r w:rsidRPr="0080220A">
              <w:rPr>
                <w:rFonts w:ascii="Arial Narrow" w:hAnsi="Arial Narrow" w:cs="Times New Roman"/>
                <w:i/>
                <w:color w:val="auto"/>
                <w:sz w:val="22"/>
                <w:szCs w:val="20"/>
                <w:lang w:eastAsia="en-US"/>
              </w:rPr>
              <w:t xml:space="preserve"> pre žiadateľa o</w:t>
            </w:r>
            <w:r w:rsidR="006B4E74" w:rsidRPr="0080220A">
              <w:rPr>
                <w:rFonts w:ascii="Arial Narrow" w:hAnsi="Arial Narrow" w:cs="Times New Roman"/>
                <w:i/>
                <w:color w:val="auto"/>
                <w:sz w:val="22"/>
                <w:szCs w:val="20"/>
                <w:lang w:eastAsia="en-US"/>
              </w:rPr>
              <w:t> </w:t>
            </w:r>
            <w:r w:rsidRPr="0080220A">
              <w:rPr>
                <w:rFonts w:ascii="Arial Narrow" w:hAnsi="Arial Narrow" w:cs="Times New Roman"/>
                <w:i/>
                <w:color w:val="auto"/>
                <w:sz w:val="22"/>
                <w:szCs w:val="20"/>
                <w:lang w:eastAsia="en-US"/>
              </w:rPr>
              <w:t>nenávratný finančný príspevok v rámci výzvy na predkladanie žiadostí o NFP s kódom OPKZP-PO</w:t>
            </w:r>
            <w:r w:rsidR="00735002" w:rsidRPr="0080220A">
              <w:rPr>
                <w:rFonts w:ascii="Arial Narrow" w:hAnsi="Arial Narrow" w:cs="Times New Roman"/>
                <w:i/>
                <w:color w:val="auto"/>
                <w:sz w:val="22"/>
                <w:szCs w:val="20"/>
                <w:lang w:eastAsia="en-US"/>
              </w:rPr>
              <w:t>2</w:t>
            </w:r>
            <w:r w:rsidRPr="0080220A">
              <w:rPr>
                <w:rFonts w:ascii="Arial Narrow" w:hAnsi="Arial Narrow" w:cs="Times New Roman"/>
                <w:i/>
                <w:color w:val="auto"/>
                <w:sz w:val="22"/>
                <w:szCs w:val="20"/>
                <w:lang w:eastAsia="en-US"/>
              </w:rPr>
              <w:t>-</w:t>
            </w:r>
            <w:r w:rsidR="006E07DC" w:rsidRPr="0080220A">
              <w:rPr>
                <w:rFonts w:ascii="Arial Narrow" w:hAnsi="Arial Narrow" w:cs="Times New Roman"/>
                <w:i/>
                <w:color w:val="auto"/>
                <w:sz w:val="22"/>
                <w:szCs w:val="20"/>
                <w:lang w:eastAsia="en-US"/>
              </w:rPr>
              <w:t>S</w:t>
            </w:r>
            <w:r w:rsidRPr="0080220A">
              <w:rPr>
                <w:rFonts w:ascii="Arial Narrow" w:hAnsi="Arial Narrow" w:cs="Times New Roman"/>
                <w:i/>
                <w:color w:val="auto"/>
                <w:sz w:val="22"/>
                <w:szCs w:val="20"/>
                <w:lang w:eastAsia="en-US"/>
              </w:rPr>
              <w:t>C</w:t>
            </w:r>
            <w:r w:rsidR="00735002" w:rsidRPr="0080220A">
              <w:rPr>
                <w:rFonts w:ascii="Arial Narrow" w:hAnsi="Arial Narrow" w:cs="Times New Roman"/>
                <w:i/>
                <w:color w:val="auto"/>
                <w:sz w:val="22"/>
                <w:szCs w:val="20"/>
                <w:lang w:eastAsia="en-US"/>
              </w:rPr>
              <w:t>2</w:t>
            </w:r>
            <w:r w:rsidR="00C363CB" w:rsidRPr="0080220A">
              <w:rPr>
                <w:rFonts w:ascii="Arial Narrow" w:hAnsi="Arial Narrow" w:cs="Times New Roman"/>
                <w:i/>
                <w:color w:val="auto"/>
                <w:sz w:val="22"/>
                <w:szCs w:val="20"/>
                <w:lang w:eastAsia="en-US"/>
              </w:rPr>
              <w:t>11</w:t>
            </w:r>
            <w:r w:rsidRPr="0080220A">
              <w:rPr>
                <w:rFonts w:ascii="Arial Narrow" w:hAnsi="Arial Narrow" w:cs="Times New Roman"/>
                <w:i/>
                <w:color w:val="auto"/>
                <w:sz w:val="22"/>
                <w:szCs w:val="20"/>
                <w:lang w:eastAsia="en-US"/>
              </w:rPr>
              <w:t>-</w:t>
            </w:r>
            <w:r w:rsidR="003822AE" w:rsidRPr="0080220A">
              <w:rPr>
                <w:rFonts w:ascii="Arial Narrow" w:hAnsi="Arial Narrow" w:cs="Times New Roman"/>
                <w:i/>
                <w:color w:val="auto"/>
                <w:sz w:val="22"/>
                <w:szCs w:val="20"/>
                <w:lang w:eastAsia="en-US"/>
              </w:rPr>
              <w:t>201</w:t>
            </w:r>
            <w:r w:rsidR="007E4B58">
              <w:rPr>
                <w:rFonts w:ascii="Arial Narrow" w:hAnsi="Arial Narrow" w:cs="Times New Roman"/>
                <w:i/>
                <w:color w:val="auto"/>
                <w:sz w:val="22"/>
                <w:szCs w:val="20"/>
                <w:lang w:eastAsia="en-US"/>
              </w:rPr>
              <w:t>7</w:t>
            </w:r>
            <w:r w:rsidR="001D43AA" w:rsidRPr="0080220A">
              <w:rPr>
                <w:rFonts w:ascii="Arial Narrow" w:hAnsi="Arial Narrow" w:cs="Times New Roman"/>
                <w:i/>
                <w:color w:val="auto"/>
                <w:sz w:val="22"/>
                <w:szCs w:val="20"/>
                <w:lang w:eastAsia="en-US"/>
              </w:rPr>
              <w:t>-</w:t>
            </w:r>
            <w:r w:rsidR="007E4B58">
              <w:rPr>
                <w:rFonts w:ascii="Arial Narrow" w:hAnsi="Arial Narrow" w:cs="Times New Roman"/>
                <w:i/>
                <w:color w:val="auto"/>
                <w:sz w:val="22"/>
                <w:szCs w:val="20"/>
                <w:lang w:eastAsia="en-US"/>
              </w:rPr>
              <w:t>1</w:t>
            </w:r>
            <w:r w:rsidR="00A54196">
              <w:rPr>
                <w:rFonts w:ascii="Arial Narrow" w:hAnsi="Arial Narrow" w:cs="Times New Roman"/>
                <w:i/>
                <w:color w:val="auto"/>
                <w:sz w:val="22"/>
                <w:szCs w:val="20"/>
                <w:lang w:eastAsia="en-US"/>
              </w:rPr>
              <w:t>8</w:t>
            </w:r>
            <w:r w:rsidR="00A37722">
              <w:rPr>
                <w:rFonts w:ascii="Arial Narrow" w:hAnsi="Arial Narrow" w:cs="Times New Roman"/>
                <w:i/>
                <w:color w:val="auto"/>
                <w:sz w:val="22"/>
                <w:szCs w:val="20"/>
                <w:lang w:eastAsia="en-US"/>
              </w:rPr>
              <w:t>,</w:t>
            </w:r>
            <w:r w:rsidR="0079596A" w:rsidRPr="0080220A">
              <w:rPr>
                <w:rFonts w:ascii="Arial Narrow" w:hAnsi="Arial Narrow" w:cs="Times New Roman"/>
                <w:color w:val="auto"/>
                <w:sz w:val="22"/>
                <w:szCs w:val="20"/>
                <w:lang w:eastAsia="en-US"/>
              </w:rPr>
              <w:t xml:space="preserve"> ktorá tvorí prílohu č. 2 výzvy</w:t>
            </w:r>
            <w:r w:rsidRPr="0080220A">
              <w:rPr>
                <w:rFonts w:ascii="Arial Narrow" w:hAnsi="Arial Narrow" w:cs="Times New Roman"/>
                <w:color w:val="auto"/>
                <w:sz w:val="22"/>
                <w:szCs w:val="20"/>
                <w:lang w:eastAsia="en-US"/>
              </w:rPr>
              <w:t xml:space="preserve"> (ďalej len </w:t>
            </w:r>
            <w:r w:rsidR="00436DB1">
              <w:rPr>
                <w:rFonts w:ascii="Arial Narrow" w:hAnsi="Arial Narrow" w:cs="Times New Roman"/>
                <w:color w:val="auto"/>
                <w:sz w:val="22"/>
                <w:szCs w:val="20"/>
                <w:lang w:eastAsia="en-US"/>
              </w:rPr>
              <w:t>„</w:t>
            </w:r>
            <w:r w:rsidRPr="0080220A">
              <w:rPr>
                <w:rFonts w:ascii="Arial Narrow" w:hAnsi="Arial Narrow" w:cs="Times New Roman"/>
                <w:color w:val="auto"/>
                <w:sz w:val="22"/>
                <w:szCs w:val="20"/>
                <w:lang w:eastAsia="en-US"/>
              </w:rPr>
              <w:t xml:space="preserve">Príručka pre žiadateľa“). Do lehoty na vydanie rozhodnutia sa nezapočítava </w:t>
            </w:r>
            <w:ins w:id="95" w:author="Autor">
              <w:r w:rsidR="00E13405">
                <w:rPr>
                  <w:rFonts w:ascii="Arial Narrow" w:hAnsi="Arial Narrow" w:cs="Times New Roman"/>
                  <w:color w:val="auto"/>
                  <w:sz w:val="22"/>
                  <w:szCs w:val="20"/>
                  <w:lang w:eastAsia="en-US"/>
                </w:rPr>
                <w:t>doba</w:t>
              </w:r>
            </w:ins>
            <w:del w:id="96" w:author="Autor">
              <w:r w:rsidRPr="0080220A" w:rsidDel="00E13405">
                <w:rPr>
                  <w:rFonts w:ascii="Arial Narrow" w:hAnsi="Arial Narrow" w:cs="Times New Roman"/>
                  <w:color w:val="auto"/>
                  <w:sz w:val="22"/>
                  <w:szCs w:val="20"/>
                  <w:lang w:eastAsia="en-US"/>
                </w:rPr>
                <w:delText>lehota</w:delText>
              </w:r>
            </w:del>
            <w:r w:rsidRPr="001E22E2">
              <w:rPr>
                <w:rFonts w:ascii="Arial Narrow" w:hAnsi="Arial Narrow" w:cs="Times New Roman"/>
                <w:color w:val="auto"/>
                <w:sz w:val="22"/>
                <w:szCs w:val="20"/>
                <w:lang w:eastAsia="en-US"/>
              </w:rPr>
              <w:t xml:space="preserve"> potrebná na predloženie chýbajúcich náležitostí zo strany žiadateľa</w:t>
            </w:r>
            <w:ins w:id="97" w:author="Autor">
              <w:r w:rsidR="00855655">
                <w:rPr>
                  <w:rFonts w:ascii="Arial Narrow" w:hAnsi="Arial Narrow" w:cs="Times New Roman"/>
                  <w:color w:val="auto"/>
                  <w:sz w:val="22"/>
                  <w:szCs w:val="20"/>
                  <w:lang w:eastAsia="en-US"/>
                </w:rPr>
                <w:t xml:space="preserve"> ako aj </w:t>
              </w:r>
              <w:r w:rsidR="00855655" w:rsidRPr="00093503">
                <w:rPr>
                  <w:rFonts w:ascii="Arial Narrow" w:hAnsi="Arial Narrow" w:cs="Times New Roman"/>
                  <w:color w:val="auto"/>
                  <w:sz w:val="22"/>
                  <w:szCs w:val="20"/>
                  <w:lang w:eastAsia="en-US"/>
                </w:rPr>
                <w:t>doba potrebná na overenie splnenia podmienky poskytnutia príspevku „</w:t>
              </w:r>
              <w:r w:rsidR="00855655" w:rsidRPr="00A56405">
                <w:rPr>
                  <w:rFonts w:ascii="Arial Narrow" w:hAnsi="Arial Narrow" w:cs="Times New Roman"/>
                  <w:i/>
                  <w:color w:val="auto"/>
                  <w:sz w:val="22"/>
                  <w:szCs w:val="20"/>
                  <w:lang w:eastAsia="en-US"/>
                </w:rPr>
                <w:t>Oprávnenosť z</w:t>
              </w:r>
              <w:r w:rsidR="00855655">
                <w:rPr>
                  <w:rFonts w:ascii="Arial Narrow" w:hAnsi="Arial Narrow" w:cs="Times New Roman"/>
                  <w:i/>
                  <w:color w:val="auto"/>
                  <w:sz w:val="22"/>
                  <w:szCs w:val="20"/>
                  <w:lang w:eastAsia="en-US"/>
                </w:rPr>
                <w:t> </w:t>
              </w:r>
              <w:r w:rsidR="00855655" w:rsidRPr="00A56405">
                <w:rPr>
                  <w:rFonts w:ascii="Arial Narrow" w:hAnsi="Arial Narrow" w:cs="Times New Roman"/>
                  <w:i/>
                  <w:color w:val="auto"/>
                  <w:sz w:val="22"/>
                  <w:szCs w:val="20"/>
                  <w:lang w:eastAsia="en-US"/>
                </w:rPr>
                <w:t>hľadiska preukázania súladu s požiadavkami v oblasti posudzovania vplyvov navrhovanej činnosti na životné prostredie</w:t>
              </w:r>
              <w:r w:rsidR="00855655" w:rsidRPr="00093503">
                <w:rPr>
                  <w:rFonts w:ascii="Arial Narrow" w:hAnsi="Arial Narrow" w:cs="Times New Roman"/>
                  <w:color w:val="auto"/>
                  <w:sz w:val="22"/>
                  <w:szCs w:val="20"/>
                  <w:lang w:eastAsia="en-US"/>
                </w:rPr>
                <w:t>“</w:t>
              </w:r>
              <w:r w:rsidR="00855655">
                <w:rPr>
                  <w:rFonts w:ascii="Arial Narrow" w:hAnsi="Arial Narrow" w:cs="Times New Roman"/>
                  <w:color w:val="auto"/>
                  <w:sz w:val="22"/>
                  <w:szCs w:val="20"/>
                  <w:lang w:eastAsia="en-US"/>
                </w:rPr>
                <w:t xml:space="preserve"> </w:t>
              </w:r>
            </w:ins>
            <w:del w:id="98" w:author="Autor">
              <w:r w:rsidR="00A2068B" w:rsidDel="00855655">
                <w:rPr>
                  <w:rFonts w:ascii="Arial Narrow" w:hAnsi="Arial Narrow" w:cs="Times New Roman"/>
                  <w:color w:val="auto"/>
                  <w:sz w:val="22"/>
                  <w:szCs w:val="20"/>
                  <w:lang w:eastAsia="en-US"/>
                </w:rPr>
                <w:delText xml:space="preserve">, </w:delText>
              </w:r>
              <w:r w:rsidR="00A2068B" w:rsidDel="00855655">
                <w:rPr>
                  <w:rFonts w:ascii="Arial Narrow" w:hAnsi="Arial Narrow" w:cs="Times New Roman"/>
                  <w:color w:val="auto"/>
                  <w:sz w:val="22"/>
                  <w:szCs w:val="22"/>
                  <w:lang w:eastAsia="en-US"/>
                </w:rPr>
                <w:delText>keďže dňom odoslania žiadosti na doplnenie chýbajúcich náležitostí žiadateľovi sa plynutie lehoty na vydanie rozhodnutia prerušuje</w:delText>
              </w:r>
              <w:r w:rsidRPr="001E22E2" w:rsidDel="00855655">
                <w:rPr>
                  <w:rFonts w:ascii="Arial Narrow" w:hAnsi="Arial Narrow" w:cs="Times New Roman"/>
                  <w:color w:val="auto"/>
                  <w:sz w:val="22"/>
                  <w:szCs w:val="20"/>
                  <w:lang w:eastAsia="en-US"/>
                </w:rPr>
                <w:delText xml:space="preserve">. </w:delText>
              </w:r>
              <w:r w:rsidR="00A2068B" w:rsidDel="00855655">
                <w:rPr>
                  <w:rFonts w:ascii="Arial Narrow" w:hAnsi="Arial Narrow" w:cs="Times New Roman"/>
                  <w:color w:val="auto"/>
                  <w:sz w:val="22"/>
                  <w:szCs w:val="22"/>
                  <w:lang w:eastAsia="en-US"/>
                </w:rPr>
                <w:delText xml:space="preserve">Prerušená lehota plynie ďalej dňom doručenia chýbajúcich náležitostí </w:delText>
              </w:r>
              <w:r w:rsidR="00C37510" w:rsidDel="00855655">
                <w:rPr>
                  <w:rFonts w:ascii="Arial Narrow" w:hAnsi="Arial Narrow" w:cs="Times New Roman"/>
                  <w:color w:val="auto"/>
                  <w:sz w:val="22"/>
                  <w:szCs w:val="22"/>
                  <w:lang w:eastAsia="en-US"/>
                </w:rPr>
                <w:delText>RO pre OP KŽP</w:delText>
              </w:r>
              <w:r w:rsidR="00A2068B" w:rsidRPr="001E22E2" w:rsidDel="00855655">
                <w:rPr>
                  <w:rFonts w:ascii="Arial Narrow" w:hAnsi="Arial Narrow" w:cs="Times New Roman"/>
                  <w:color w:val="auto"/>
                  <w:sz w:val="22"/>
                  <w:szCs w:val="20"/>
                  <w:lang w:eastAsia="en-US"/>
                </w:rPr>
                <w:delText>.</w:delText>
              </w:r>
              <w:r w:rsidR="001B09AB" w:rsidRPr="001B09AB" w:rsidDel="00855655">
                <w:rPr>
                  <w:rFonts w:ascii="Arial Narrow" w:hAnsi="Arial Narrow" w:cs="Times New Roman"/>
                  <w:color w:val="auto"/>
                  <w:sz w:val="22"/>
                  <w:szCs w:val="22"/>
                  <w:lang w:eastAsia="en-US"/>
                </w:rPr>
                <w:delText xml:space="preserve"> </w:delText>
              </w:r>
              <w:r w:rsidR="001B09AB" w:rsidRPr="001B09AB" w:rsidDel="00855655">
                <w:rPr>
                  <w:rFonts w:ascii="Arial Narrow" w:hAnsi="Arial Narrow" w:cs="Times New Roman"/>
                  <w:color w:val="auto"/>
                  <w:sz w:val="22"/>
                  <w:szCs w:val="20"/>
                  <w:lang w:eastAsia="en-US"/>
                </w:rPr>
                <w:delText>Uvedená l</w:delText>
              </w:r>
            </w:del>
            <w:ins w:id="99" w:author="Autor">
              <w:r w:rsidR="00855655">
                <w:rPr>
                  <w:rFonts w:ascii="Arial Narrow" w:hAnsi="Arial Narrow" w:cs="Times New Roman"/>
                  <w:color w:val="auto"/>
                  <w:sz w:val="22"/>
                  <w:szCs w:val="20"/>
                  <w:lang w:eastAsia="en-US"/>
                </w:rPr>
                <w:t>L</w:t>
              </w:r>
            </w:ins>
            <w:r w:rsidR="001B09AB" w:rsidRPr="001B09AB">
              <w:rPr>
                <w:rFonts w:ascii="Arial Narrow" w:hAnsi="Arial Narrow" w:cs="Times New Roman"/>
                <w:color w:val="auto"/>
                <w:sz w:val="22"/>
                <w:szCs w:val="20"/>
                <w:lang w:eastAsia="en-US"/>
              </w:rPr>
              <w:t xml:space="preserve">ehota na vydanie rozhodnutia môže byť </w:t>
            </w:r>
            <w:ins w:id="100" w:author="Autor">
              <w:r w:rsidR="00855655">
                <w:rPr>
                  <w:rFonts w:ascii="Arial Narrow" w:hAnsi="Arial Narrow" w:cs="Times New Roman"/>
                  <w:color w:val="auto"/>
                  <w:sz w:val="22"/>
                  <w:szCs w:val="20"/>
                  <w:lang w:eastAsia="en-US"/>
                </w:rPr>
                <w:t xml:space="preserve">zároveň </w:t>
              </w:r>
            </w:ins>
            <w:r w:rsidR="001B09AB" w:rsidRPr="001B09AB">
              <w:rPr>
                <w:rFonts w:ascii="Arial Narrow" w:hAnsi="Arial Narrow" w:cs="Times New Roman"/>
                <w:color w:val="auto"/>
                <w:sz w:val="22"/>
                <w:szCs w:val="20"/>
                <w:lang w:eastAsia="en-US"/>
              </w:rPr>
              <w:t>predĺžená v prípade udelenia výnimky zo Systému riadenia európskych štrukturálnych a investičných fondov</w:t>
            </w:r>
            <w:r w:rsidR="00785147">
              <w:rPr>
                <w:rFonts w:ascii="Arial Narrow" w:hAnsi="Arial Narrow" w:cs="Times New Roman"/>
                <w:color w:val="auto"/>
                <w:sz w:val="22"/>
                <w:szCs w:val="20"/>
                <w:lang w:eastAsia="en-US"/>
              </w:rPr>
              <w:t xml:space="preserve"> </w:t>
            </w:r>
            <w:r w:rsidR="001B09AB" w:rsidRPr="001B09AB">
              <w:rPr>
                <w:rFonts w:ascii="Arial Narrow" w:hAnsi="Arial Narrow" w:cs="Times New Roman"/>
                <w:color w:val="auto"/>
                <w:sz w:val="22"/>
                <w:szCs w:val="20"/>
                <w:lang w:eastAsia="en-US"/>
              </w:rPr>
              <w:t>Centrálnym koordinačným orgánom (ďalej len „CKO“) v súlade s kapitolou 1.2, ods. 3 písm. d).</w:t>
            </w:r>
            <w:r w:rsidR="00A2068B">
              <w:rPr>
                <w:rFonts w:ascii="Arial Narrow" w:hAnsi="Arial Narrow" w:cs="Times New Roman"/>
                <w:color w:val="auto"/>
                <w:sz w:val="22"/>
                <w:szCs w:val="20"/>
                <w:lang w:eastAsia="en-US"/>
              </w:rPr>
              <w:t xml:space="preserve"> </w:t>
            </w:r>
            <w:r w:rsidRPr="001E22E2">
              <w:rPr>
                <w:rFonts w:ascii="Arial Narrow" w:hAnsi="Arial Narrow" w:cs="Times New Roman"/>
                <w:color w:val="auto"/>
                <w:sz w:val="22"/>
                <w:szCs w:val="20"/>
                <w:lang w:eastAsia="en-US"/>
              </w:rPr>
              <w:t>Informáciu o predĺžení lehoty na vydanie rozhodnutia o </w:t>
            </w:r>
            <w:ins w:id="101" w:author="Autor">
              <w:r w:rsidR="00855655">
                <w:rPr>
                  <w:rFonts w:ascii="Arial Narrow" w:hAnsi="Arial Narrow" w:cs="Times New Roman"/>
                  <w:color w:val="auto"/>
                  <w:sz w:val="22"/>
                  <w:szCs w:val="20"/>
                  <w:lang w:eastAsia="en-US"/>
                </w:rPr>
                <w:t>Žo</w:t>
              </w:r>
            </w:ins>
            <w:r w:rsidRPr="001E22E2">
              <w:rPr>
                <w:rFonts w:ascii="Arial Narrow" w:hAnsi="Arial Narrow" w:cs="Times New Roman"/>
                <w:color w:val="auto"/>
                <w:sz w:val="22"/>
                <w:szCs w:val="20"/>
                <w:lang w:eastAsia="en-US"/>
              </w:rPr>
              <w:t xml:space="preserve">NFP </w:t>
            </w:r>
            <w:r w:rsidR="00A26F74" w:rsidRPr="001E22E2">
              <w:rPr>
                <w:rFonts w:ascii="Arial Narrow" w:hAnsi="Arial Narrow" w:cs="Times New Roman"/>
                <w:color w:val="auto"/>
                <w:sz w:val="22"/>
                <w:szCs w:val="20"/>
                <w:lang w:eastAsia="en-US"/>
              </w:rPr>
              <w:t xml:space="preserve">RO </w:t>
            </w:r>
            <w:del w:id="102" w:author="Autor">
              <w:r w:rsidR="00A26F74" w:rsidRPr="001E22E2" w:rsidDel="00855655">
                <w:rPr>
                  <w:rFonts w:ascii="Arial Narrow" w:hAnsi="Arial Narrow" w:cs="Times New Roman"/>
                  <w:color w:val="auto"/>
                  <w:sz w:val="22"/>
                  <w:szCs w:val="20"/>
                  <w:lang w:eastAsia="en-US"/>
                </w:rPr>
                <w:delText xml:space="preserve">pre OP KŽP </w:delText>
              </w:r>
            </w:del>
            <w:r w:rsidRPr="001E22E2">
              <w:rPr>
                <w:rFonts w:ascii="Arial Narrow" w:hAnsi="Arial Narrow" w:cs="Times New Roman"/>
                <w:color w:val="auto"/>
                <w:sz w:val="22"/>
                <w:szCs w:val="20"/>
                <w:lang w:eastAsia="en-US"/>
              </w:rPr>
              <w:t>zverejní na svojom webovom</w:t>
            </w:r>
            <w:r w:rsidR="002D7DB0" w:rsidRPr="001E22E2">
              <w:rPr>
                <w:rFonts w:ascii="Arial Narrow" w:hAnsi="Arial Narrow" w:cs="Times New Roman"/>
                <w:color w:val="auto"/>
                <w:sz w:val="22"/>
                <w:szCs w:val="20"/>
                <w:lang w:eastAsia="en-US"/>
              </w:rPr>
              <w:t xml:space="preserve"> sídle</w:t>
            </w:r>
            <w:r w:rsidRPr="001E22E2">
              <w:rPr>
                <w:rFonts w:ascii="Arial Narrow" w:hAnsi="Arial Narrow" w:cs="Times New Roman"/>
                <w:color w:val="auto"/>
                <w:sz w:val="22"/>
                <w:szCs w:val="20"/>
                <w:lang w:eastAsia="en-US"/>
              </w:rPr>
              <w:t xml:space="preserve"> </w:t>
            </w:r>
            <w:hyperlink r:id="rId13" w:history="1">
              <w:r w:rsidR="00637EBF" w:rsidRPr="001E22E2">
                <w:rPr>
                  <w:rStyle w:val="Hypertextovprepojenie"/>
                  <w:rFonts w:ascii="Arial Narrow" w:hAnsi="Arial Narrow" w:cs="Times New Roman"/>
                  <w:sz w:val="22"/>
                  <w:szCs w:val="20"/>
                  <w:lang w:eastAsia="en-US"/>
                </w:rPr>
                <w:t>www.op-kzp.sk</w:t>
              </w:r>
            </w:hyperlink>
            <w:r w:rsidR="00637EBF" w:rsidRPr="001E22E2">
              <w:rPr>
                <w:rFonts w:ascii="Arial Narrow" w:hAnsi="Arial Narrow" w:cs="Times New Roman"/>
                <w:color w:val="auto"/>
                <w:sz w:val="22"/>
                <w:szCs w:val="20"/>
                <w:lang w:eastAsia="en-US"/>
              </w:rPr>
              <w:t>.</w:t>
            </w:r>
            <w:r w:rsidRPr="001E22E2">
              <w:rPr>
                <w:rFonts w:ascii="Arial Narrow" w:hAnsi="Arial Narrow" w:cs="Times New Roman"/>
                <w:color w:val="auto"/>
                <w:sz w:val="22"/>
                <w:szCs w:val="20"/>
                <w:lang w:eastAsia="en-US"/>
              </w:rPr>
              <w:t xml:space="preserve"> </w:t>
            </w:r>
          </w:p>
          <w:p w14:paraId="7565A1C0" w14:textId="3F3E7F5C" w:rsidR="00000A96" w:rsidRPr="001E22E2" w:rsidRDefault="00E535EC" w:rsidP="00855655">
            <w:pPr>
              <w:spacing w:before="120" w:after="120"/>
              <w:jc w:val="both"/>
              <w:rPr>
                <w:rFonts w:ascii="Arial Narrow" w:hAnsi="Arial Narrow"/>
                <w:b/>
              </w:rPr>
            </w:pPr>
            <w:r w:rsidRPr="001E22E2">
              <w:rPr>
                <w:rFonts w:ascii="Arial Narrow" w:hAnsi="Arial Narrow"/>
              </w:rPr>
              <w:t xml:space="preserve">Podrobnosti o procese schvaľovania </w:t>
            </w:r>
            <w:del w:id="103" w:author="Autor">
              <w:r w:rsidRPr="001E22E2" w:rsidDel="00855655">
                <w:rPr>
                  <w:rFonts w:ascii="Arial Narrow" w:hAnsi="Arial Narrow"/>
                </w:rPr>
                <w:delText>žiadost</w:delText>
              </w:r>
              <w:r w:rsidR="0079596A" w:rsidRPr="001E22E2" w:rsidDel="00855655">
                <w:rPr>
                  <w:rFonts w:ascii="Arial Narrow" w:hAnsi="Arial Narrow"/>
                </w:rPr>
                <w:delText>í</w:delText>
              </w:r>
              <w:r w:rsidRPr="001E22E2" w:rsidDel="00855655">
                <w:rPr>
                  <w:rFonts w:ascii="Arial Narrow" w:hAnsi="Arial Narrow"/>
                </w:rPr>
                <w:delText xml:space="preserve"> </w:delText>
              </w:r>
            </w:del>
            <w:ins w:id="104" w:author="Autor">
              <w:r w:rsidR="00855655">
                <w:rPr>
                  <w:rFonts w:ascii="Arial Narrow" w:hAnsi="Arial Narrow"/>
                </w:rPr>
                <w:t>Ž</w:t>
              </w:r>
            </w:ins>
            <w:r w:rsidRPr="001E22E2">
              <w:rPr>
                <w:rFonts w:ascii="Arial Narrow" w:hAnsi="Arial Narrow"/>
              </w:rPr>
              <w:t>o</w:t>
            </w:r>
            <w:del w:id="105" w:author="Autor">
              <w:r w:rsidRPr="001E22E2" w:rsidDel="00855655">
                <w:rPr>
                  <w:rFonts w:ascii="Arial Narrow" w:hAnsi="Arial Narrow"/>
                </w:rPr>
                <w:delText> </w:delText>
              </w:r>
            </w:del>
            <w:r w:rsidRPr="001E22E2">
              <w:rPr>
                <w:rFonts w:ascii="Arial Narrow" w:hAnsi="Arial Narrow"/>
              </w:rPr>
              <w:t xml:space="preserve">NFP </w:t>
            </w:r>
            <w:ins w:id="106" w:author="Autor">
              <w:r w:rsidR="00855655">
                <w:rPr>
                  <w:rFonts w:ascii="Arial Narrow" w:hAnsi="Arial Narrow"/>
                  <w:szCs w:val="22"/>
                </w:rPr>
                <w:t xml:space="preserve">(vrátane plynutia a prerušovania lehôt) </w:t>
              </w:r>
            </w:ins>
            <w:r w:rsidRPr="001E22E2">
              <w:rPr>
                <w:rFonts w:ascii="Arial Narrow" w:hAnsi="Arial Narrow"/>
              </w:rPr>
              <w:t xml:space="preserve">sú uvedené v Príručke pre žiadateľa. </w:t>
            </w:r>
          </w:p>
        </w:tc>
      </w:tr>
      <w:tr w:rsidR="00AD2EBE" w:rsidRPr="001E22E2" w14:paraId="12B2C9E3" w14:textId="77777777" w:rsidTr="00EB7CF3">
        <w:tc>
          <w:tcPr>
            <w:tcW w:w="10773" w:type="dxa"/>
            <w:gridSpan w:val="2"/>
            <w:shd w:val="clear" w:color="auto" w:fill="365F91" w:themeFill="accent1" w:themeFillShade="BF"/>
          </w:tcPr>
          <w:p w14:paraId="004FDBE0" w14:textId="77777777" w:rsidR="00AD2EBE" w:rsidRPr="001E22E2" w:rsidRDefault="00AD2EBE" w:rsidP="004F5D9B">
            <w:pPr>
              <w:autoSpaceDE w:val="0"/>
              <w:autoSpaceDN w:val="0"/>
              <w:adjustRightInd w:val="0"/>
              <w:spacing w:before="120" w:after="120"/>
              <w:rPr>
                <w:rFonts w:ascii="Arial Narrow" w:hAnsi="Arial Narrow"/>
                <w:b/>
                <w:color w:val="FFFFFF" w:themeColor="background1"/>
              </w:rPr>
            </w:pPr>
            <w:r w:rsidRPr="001E22E2">
              <w:rPr>
                <w:rFonts w:ascii="Arial Narrow" w:hAnsi="Arial Narrow"/>
                <w:b/>
                <w:color w:val="FFFFFF" w:themeColor="background1"/>
              </w:rPr>
              <w:t xml:space="preserve">Miesto a spôsob podania ŽoNFP </w:t>
            </w:r>
          </w:p>
        </w:tc>
      </w:tr>
      <w:tr w:rsidR="00AD2EBE" w:rsidRPr="001E22E2" w14:paraId="25CCA4A2" w14:textId="77777777" w:rsidTr="00EB7CF3">
        <w:tc>
          <w:tcPr>
            <w:tcW w:w="10773" w:type="dxa"/>
            <w:gridSpan w:val="2"/>
            <w:tcBorders>
              <w:bottom w:val="single" w:sz="4" w:space="0" w:color="auto"/>
            </w:tcBorders>
          </w:tcPr>
          <w:p w14:paraId="565F19F5" w14:textId="52ADCDCA" w:rsidR="00F51982" w:rsidRDefault="00CA42F0" w:rsidP="00F51982">
            <w:pPr>
              <w:spacing w:before="120" w:after="120"/>
              <w:jc w:val="both"/>
              <w:rPr>
                <w:rFonts w:ascii="Arial Narrow" w:hAnsi="Arial Narrow"/>
                <w:szCs w:val="22"/>
              </w:rPr>
            </w:pPr>
            <w:r w:rsidRPr="001E22E2">
              <w:rPr>
                <w:rFonts w:ascii="Arial Narrow" w:hAnsi="Arial Narrow"/>
                <w:szCs w:val="22"/>
              </w:rPr>
              <w:t>Žiadateľ predkladá</w:t>
            </w:r>
            <w:r w:rsidR="004E211F" w:rsidRPr="001E22E2">
              <w:rPr>
                <w:rFonts w:ascii="Arial Narrow" w:hAnsi="Arial Narrow"/>
                <w:szCs w:val="22"/>
              </w:rPr>
              <w:t xml:space="preserve"> formulár</w:t>
            </w:r>
            <w:r w:rsidRPr="001E22E2">
              <w:rPr>
                <w:rFonts w:ascii="Arial Narrow" w:hAnsi="Arial Narrow"/>
                <w:szCs w:val="22"/>
              </w:rPr>
              <w:t xml:space="preserve"> </w:t>
            </w:r>
            <w:del w:id="107" w:author="Autor">
              <w:r w:rsidR="00FA4E2D" w:rsidRPr="001E22E2" w:rsidDel="00131254">
                <w:rPr>
                  <w:rFonts w:ascii="Arial Narrow" w:hAnsi="Arial Narrow"/>
                  <w:szCs w:val="22"/>
                </w:rPr>
                <w:delText xml:space="preserve">žiadosti </w:delText>
              </w:r>
            </w:del>
            <w:ins w:id="108" w:author="Autor">
              <w:r w:rsidR="00131254">
                <w:rPr>
                  <w:rFonts w:ascii="Arial Narrow" w:hAnsi="Arial Narrow"/>
                  <w:szCs w:val="22"/>
                </w:rPr>
                <w:t>Ž</w:t>
              </w:r>
            </w:ins>
            <w:r w:rsidRPr="001E22E2">
              <w:rPr>
                <w:rFonts w:ascii="Arial Narrow" w:hAnsi="Arial Narrow"/>
                <w:szCs w:val="22"/>
              </w:rPr>
              <w:t>o</w:t>
            </w:r>
            <w:del w:id="109" w:author="Autor">
              <w:r w:rsidRPr="001E22E2" w:rsidDel="00131254">
                <w:rPr>
                  <w:rFonts w:ascii="Arial Narrow" w:hAnsi="Arial Narrow"/>
                  <w:szCs w:val="22"/>
                </w:rPr>
                <w:delText xml:space="preserve"> </w:delText>
              </w:r>
            </w:del>
            <w:r w:rsidRPr="001E22E2">
              <w:rPr>
                <w:rFonts w:ascii="Arial Narrow" w:hAnsi="Arial Narrow"/>
                <w:szCs w:val="22"/>
              </w:rPr>
              <w:t xml:space="preserve">NFP </w:t>
            </w:r>
            <w:r w:rsidR="00A26F74" w:rsidRPr="001E22E2">
              <w:rPr>
                <w:rFonts w:ascii="Arial Narrow" w:hAnsi="Arial Narrow"/>
                <w:szCs w:val="22"/>
              </w:rPr>
              <w:t>a </w:t>
            </w:r>
            <w:r w:rsidR="00F51982">
              <w:rPr>
                <w:rFonts w:ascii="Arial Narrow" w:hAnsi="Arial Narrow"/>
                <w:szCs w:val="22"/>
              </w:rPr>
              <w:t>všetky</w:t>
            </w:r>
            <w:r w:rsidR="00F51982" w:rsidRPr="001E22E2">
              <w:rPr>
                <w:rFonts w:ascii="Arial Narrow" w:hAnsi="Arial Narrow"/>
                <w:szCs w:val="22"/>
              </w:rPr>
              <w:t xml:space="preserve"> </w:t>
            </w:r>
            <w:r w:rsidR="00A26F74" w:rsidRPr="001E22E2">
              <w:rPr>
                <w:rFonts w:ascii="Arial Narrow" w:hAnsi="Arial Narrow"/>
                <w:szCs w:val="22"/>
              </w:rPr>
              <w:t xml:space="preserve">prílohy </w:t>
            </w:r>
            <w:del w:id="110" w:author="Autor">
              <w:r w:rsidR="00F51982" w:rsidDel="00131254">
                <w:rPr>
                  <w:rFonts w:ascii="Arial Narrow" w:hAnsi="Arial Narrow"/>
                  <w:szCs w:val="22"/>
                </w:rPr>
                <w:delText xml:space="preserve">žiadosti </w:delText>
              </w:r>
            </w:del>
            <w:ins w:id="111" w:author="Autor">
              <w:r w:rsidR="00131254">
                <w:rPr>
                  <w:rFonts w:ascii="Arial Narrow" w:hAnsi="Arial Narrow"/>
                  <w:szCs w:val="22"/>
                </w:rPr>
                <w:t>Ž</w:t>
              </w:r>
            </w:ins>
            <w:r w:rsidR="00F51982">
              <w:rPr>
                <w:rFonts w:ascii="Arial Narrow" w:hAnsi="Arial Narrow"/>
                <w:szCs w:val="22"/>
              </w:rPr>
              <w:t>o</w:t>
            </w:r>
            <w:del w:id="112" w:author="Autor">
              <w:r w:rsidR="00F51982" w:rsidDel="00131254">
                <w:rPr>
                  <w:rFonts w:ascii="Arial Narrow" w:hAnsi="Arial Narrow"/>
                  <w:szCs w:val="22"/>
                </w:rPr>
                <w:delText> </w:delText>
              </w:r>
            </w:del>
            <w:r w:rsidR="00F51982">
              <w:rPr>
                <w:rFonts w:ascii="Arial Narrow" w:hAnsi="Arial Narrow"/>
                <w:szCs w:val="22"/>
              </w:rPr>
              <w:t xml:space="preserve">NFP </w:t>
            </w:r>
            <w:r w:rsidR="001B09AB" w:rsidRPr="001B09AB">
              <w:rPr>
                <w:rFonts w:ascii="Arial Narrow" w:hAnsi="Arial Narrow"/>
                <w:szCs w:val="22"/>
              </w:rPr>
              <w:t xml:space="preserve">(s výnimkou tých, ktoré z technických príčin, napr. z </w:t>
            </w:r>
            <w:r w:rsidR="001B09AB" w:rsidRPr="001B09AB">
              <w:rPr>
                <w:rFonts w:ascii="Arial Narrow" w:hAnsi="Arial Narrow"/>
                <w:szCs w:val="22"/>
              </w:rPr>
              <w:lastRenderedPageBreak/>
              <w:t xml:space="preserve">dôvodu obmedzení veľkosti predkladaných príloh, nie je možné predložiť) </w:t>
            </w:r>
            <w:r w:rsidRPr="001E22E2">
              <w:rPr>
                <w:rFonts w:ascii="Arial Narrow" w:hAnsi="Arial Narrow"/>
                <w:szCs w:val="22"/>
              </w:rPr>
              <w:t>elektronicky prostredníctvom verejnej časti ITMS2014+</w:t>
            </w:r>
            <w:r w:rsidR="00F51982">
              <w:rPr>
                <w:rFonts w:ascii="Arial Narrow" w:hAnsi="Arial Narrow"/>
                <w:szCs w:val="22"/>
              </w:rPr>
              <w:t xml:space="preserve">. </w:t>
            </w:r>
            <w:r w:rsidR="00F51982" w:rsidRPr="00E21C5C">
              <w:rPr>
                <w:rFonts w:ascii="Arial Narrow" w:hAnsi="Arial Narrow"/>
                <w:szCs w:val="22"/>
              </w:rPr>
              <w:t xml:space="preserve">Po odoslaní dokumentácie cez ITMS2014+ je žiadateľ povinný predložiť </w:t>
            </w:r>
            <w:r w:rsidR="00C37510">
              <w:rPr>
                <w:rFonts w:ascii="Arial Narrow" w:hAnsi="Arial Narrow"/>
                <w:szCs w:val="22"/>
              </w:rPr>
              <w:t xml:space="preserve">RO </w:t>
            </w:r>
            <w:del w:id="113" w:author="Autor">
              <w:r w:rsidR="00C37510" w:rsidDel="00131254">
                <w:rPr>
                  <w:rFonts w:ascii="Arial Narrow" w:hAnsi="Arial Narrow"/>
                  <w:szCs w:val="22"/>
                </w:rPr>
                <w:delText>pre OP KŽP</w:delText>
              </w:r>
              <w:r w:rsidR="00C37510" w:rsidRPr="00E21C5C" w:rsidDel="00131254">
                <w:rPr>
                  <w:rFonts w:ascii="Arial Narrow" w:hAnsi="Arial Narrow"/>
                  <w:szCs w:val="22"/>
                </w:rPr>
                <w:delText xml:space="preserve"> </w:delText>
              </w:r>
            </w:del>
            <w:r w:rsidR="00F51982" w:rsidRPr="00E21C5C">
              <w:rPr>
                <w:rFonts w:ascii="Arial Narrow" w:hAnsi="Arial Narrow"/>
                <w:szCs w:val="22"/>
              </w:rPr>
              <w:t xml:space="preserve">formulár ŽoNFP (bez príloh, ktoré už zaslal cez ITMS2014+): </w:t>
            </w:r>
          </w:p>
          <w:p w14:paraId="04F31E0A" w14:textId="64017D5F" w:rsidR="00F51982" w:rsidRPr="00C12039" w:rsidRDefault="00876782" w:rsidP="00C12039">
            <w:pPr>
              <w:pStyle w:val="Odsekzoznamu"/>
              <w:numPr>
                <w:ilvl w:val="0"/>
                <w:numId w:val="37"/>
              </w:numPr>
              <w:spacing w:before="120" w:after="120"/>
              <w:jc w:val="both"/>
              <w:rPr>
                <w:rFonts w:ascii="Arial Narrow" w:hAnsi="Arial Narrow"/>
                <w:szCs w:val="22"/>
              </w:rPr>
            </w:pPr>
            <w:r w:rsidRPr="00C12039">
              <w:rPr>
                <w:rFonts w:ascii="Arial Narrow" w:hAnsi="Arial Narrow"/>
                <w:b/>
                <w:szCs w:val="22"/>
              </w:rPr>
              <w:t xml:space="preserve">prostredníctvom </w:t>
            </w:r>
            <w:r w:rsidR="00F51982" w:rsidRPr="00C12039">
              <w:rPr>
                <w:rFonts w:ascii="Arial Narrow" w:hAnsi="Arial Narrow"/>
                <w:b/>
                <w:szCs w:val="22"/>
              </w:rPr>
              <w:t>e-schránky</w:t>
            </w:r>
            <w:r w:rsidR="00A4419E">
              <w:rPr>
                <w:rStyle w:val="Odkaznapoznmkupodiarou"/>
                <w:rFonts w:ascii="Arial Narrow" w:hAnsi="Arial Narrow"/>
                <w:szCs w:val="22"/>
              </w:rPr>
              <w:footnoteReference w:id="10"/>
            </w:r>
            <w:r w:rsidR="00F51982" w:rsidRPr="00C12039">
              <w:rPr>
                <w:rFonts w:ascii="Arial Narrow" w:hAnsi="Arial Narrow"/>
                <w:szCs w:val="22"/>
              </w:rPr>
              <w:t xml:space="preserve"> </w:t>
            </w:r>
            <w:r w:rsidR="001B09AB" w:rsidRPr="00C12039">
              <w:rPr>
                <w:rFonts w:ascii="Arial Narrow" w:hAnsi="Arial Narrow"/>
                <w:szCs w:val="22"/>
              </w:rPr>
              <w:t>a prílohy ŽoNFP, ktoré z technických príčin nie je možné predložiť el</w:t>
            </w:r>
            <w:r w:rsidRPr="00C12039">
              <w:rPr>
                <w:rFonts w:ascii="Arial Narrow" w:hAnsi="Arial Narrow"/>
                <w:szCs w:val="22"/>
              </w:rPr>
              <w:t>ektronicky prostredníctvom ITMS</w:t>
            </w:r>
            <w:r w:rsidR="001B09AB" w:rsidRPr="00C12039">
              <w:rPr>
                <w:rFonts w:ascii="Arial Narrow" w:hAnsi="Arial Narrow"/>
                <w:szCs w:val="22"/>
              </w:rPr>
              <w:t>2014+, v listinnej podobe na doručovaciu adresu uvedenú nižšie</w:t>
            </w:r>
            <w:r w:rsidRPr="00C12039">
              <w:rPr>
                <w:rFonts w:ascii="Arial Narrow" w:hAnsi="Arial Narrow"/>
                <w:szCs w:val="22"/>
              </w:rPr>
              <w:t>,</w:t>
            </w:r>
            <w:r w:rsidR="001B09AB" w:rsidRPr="00C12039">
              <w:rPr>
                <w:rFonts w:ascii="Arial Narrow" w:hAnsi="Arial Narrow"/>
                <w:szCs w:val="22"/>
              </w:rPr>
              <w:t xml:space="preserve"> </w:t>
            </w:r>
            <w:r w:rsidR="00F51982" w:rsidRPr="00C12039">
              <w:rPr>
                <w:rFonts w:ascii="Arial Narrow" w:hAnsi="Arial Narrow"/>
                <w:szCs w:val="22"/>
              </w:rPr>
              <w:t xml:space="preserve">alebo </w:t>
            </w:r>
          </w:p>
          <w:p w14:paraId="4F2FBDAF" w14:textId="2CF3A2DD" w:rsidR="00F51982" w:rsidRPr="00C12039" w:rsidRDefault="00F51982" w:rsidP="00C12039">
            <w:pPr>
              <w:pStyle w:val="Odsekzoznamu"/>
              <w:numPr>
                <w:ilvl w:val="0"/>
                <w:numId w:val="37"/>
              </w:numPr>
              <w:spacing w:before="120" w:after="120"/>
              <w:jc w:val="both"/>
              <w:rPr>
                <w:rFonts w:ascii="Arial Narrow" w:hAnsi="Arial Narrow"/>
                <w:szCs w:val="22"/>
              </w:rPr>
            </w:pPr>
            <w:r w:rsidRPr="00C12039">
              <w:rPr>
                <w:rFonts w:ascii="Arial Narrow" w:hAnsi="Arial Narrow"/>
                <w:b/>
                <w:szCs w:val="22"/>
              </w:rPr>
              <w:t>v listinnej podobe</w:t>
            </w:r>
            <w:r w:rsidRPr="00C12039">
              <w:rPr>
                <w:rFonts w:ascii="Arial Narrow" w:hAnsi="Arial Narrow"/>
                <w:szCs w:val="22"/>
              </w:rPr>
              <w:t xml:space="preserve"> </w:t>
            </w:r>
            <w:r w:rsidR="001B09AB" w:rsidRPr="00C12039">
              <w:rPr>
                <w:rFonts w:ascii="Arial Narrow" w:hAnsi="Arial Narrow"/>
                <w:szCs w:val="22"/>
              </w:rPr>
              <w:t xml:space="preserve">spolu s prílohami </w:t>
            </w:r>
            <w:del w:id="114" w:author="Autor">
              <w:r w:rsidR="001B09AB" w:rsidRPr="00C12039" w:rsidDel="00131254">
                <w:rPr>
                  <w:rFonts w:ascii="Arial Narrow" w:hAnsi="Arial Narrow"/>
                  <w:szCs w:val="22"/>
                </w:rPr>
                <w:delText xml:space="preserve">žiadosti </w:delText>
              </w:r>
            </w:del>
            <w:ins w:id="115" w:author="Autor">
              <w:r w:rsidR="00131254" w:rsidRPr="00C12039">
                <w:rPr>
                  <w:rFonts w:ascii="Arial Narrow" w:hAnsi="Arial Narrow"/>
                  <w:szCs w:val="22"/>
                </w:rPr>
                <w:t>Ž</w:t>
              </w:r>
            </w:ins>
            <w:r w:rsidR="001B09AB" w:rsidRPr="00C12039">
              <w:rPr>
                <w:rFonts w:ascii="Arial Narrow" w:hAnsi="Arial Narrow"/>
                <w:szCs w:val="22"/>
              </w:rPr>
              <w:t>o</w:t>
            </w:r>
            <w:del w:id="116" w:author="Autor">
              <w:r w:rsidR="001B09AB" w:rsidRPr="00C12039" w:rsidDel="00131254">
                <w:rPr>
                  <w:rFonts w:ascii="Arial Narrow" w:hAnsi="Arial Narrow"/>
                  <w:szCs w:val="22"/>
                </w:rPr>
                <w:delText> </w:delText>
              </w:r>
            </w:del>
            <w:r w:rsidR="001B09AB" w:rsidRPr="00C12039">
              <w:rPr>
                <w:rFonts w:ascii="Arial Narrow" w:hAnsi="Arial Narrow"/>
                <w:szCs w:val="22"/>
              </w:rPr>
              <w:t>NFP, ktoré z technických príčin nie je možné (napr. z dôvodu obmedzení veľkosti predkladaných príloh) predložiť cez ITMS2014+ na doručovaciu adresu uvedenú nižšie.</w:t>
            </w:r>
          </w:p>
          <w:p w14:paraId="11B5DFF3" w14:textId="040E499C" w:rsidR="00CA42F0" w:rsidRPr="001E22E2" w:rsidRDefault="00F51982" w:rsidP="00C12039">
            <w:pPr>
              <w:spacing w:before="120"/>
              <w:ind w:left="4712" w:hanging="4712"/>
              <w:jc w:val="both"/>
              <w:rPr>
                <w:rFonts w:ascii="Arial Narrow" w:hAnsi="Arial Narrow" w:cs="Arial"/>
                <w:b/>
                <w:i/>
                <w:color w:val="000000"/>
                <w:szCs w:val="22"/>
              </w:rPr>
            </w:pPr>
            <w:r>
              <w:rPr>
                <w:rFonts w:ascii="Arial Narrow" w:hAnsi="Arial Narrow"/>
                <w:szCs w:val="22"/>
              </w:rPr>
              <w:t>A</w:t>
            </w:r>
            <w:r w:rsidR="00CA42F0" w:rsidRPr="001E22E2">
              <w:rPr>
                <w:rFonts w:ascii="Arial Narrow" w:hAnsi="Arial Narrow"/>
                <w:szCs w:val="22"/>
              </w:rPr>
              <w:t>dres</w:t>
            </w:r>
            <w:r>
              <w:rPr>
                <w:rFonts w:ascii="Arial Narrow" w:hAnsi="Arial Narrow"/>
                <w:szCs w:val="22"/>
              </w:rPr>
              <w:t>a na doručovanie dokumentov v listinnej podobe</w:t>
            </w:r>
            <w:r w:rsidR="00CA42F0" w:rsidRPr="001E22E2">
              <w:rPr>
                <w:rFonts w:ascii="Arial Narrow" w:hAnsi="Arial Narrow"/>
                <w:szCs w:val="22"/>
              </w:rPr>
              <w:t>:</w:t>
            </w:r>
            <w:r w:rsidR="00C12039">
              <w:rPr>
                <w:rFonts w:ascii="Arial Narrow" w:hAnsi="Arial Narrow" w:cs="Arial"/>
                <w:color w:val="000000"/>
                <w:szCs w:val="22"/>
              </w:rPr>
              <w:tab/>
            </w:r>
            <w:r w:rsidR="00CA42F0" w:rsidRPr="001E22E2">
              <w:rPr>
                <w:rFonts w:ascii="Arial Narrow" w:hAnsi="Arial Narrow" w:cs="Arial"/>
                <w:b/>
                <w:i/>
                <w:color w:val="000000"/>
                <w:szCs w:val="22"/>
              </w:rPr>
              <w:t>Ministerstvo životného prostredia Slovenskej republiky</w:t>
            </w:r>
          </w:p>
          <w:p w14:paraId="095D3330" w14:textId="77777777" w:rsidR="00C300DB" w:rsidRPr="001E22E2" w:rsidRDefault="00C300DB" w:rsidP="00C12039">
            <w:pPr>
              <w:ind w:left="4712"/>
              <w:jc w:val="both"/>
              <w:rPr>
                <w:rFonts w:ascii="Arial Narrow" w:hAnsi="Arial Narrow" w:cs="Arial"/>
                <w:b/>
                <w:i/>
                <w:color w:val="000000"/>
                <w:szCs w:val="22"/>
              </w:rPr>
            </w:pPr>
            <w:r w:rsidRPr="001E22E2">
              <w:rPr>
                <w:rFonts w:ascii="Arial Narrow" w:hAnsi="Arial Narrow" w:cs="Arial"/>
                <w:b/>
                <w:i/>
                <w:color w:val="000000"/>
                <w:szCs w:val="22"/>
              </w:rPr>
              <w:t xml:space="preserve">Sekcia environmentálnych programov a projektov </w:t>
            </w:r>
          </w:p>
          <w:p w14:paraId="57817DF8" w14:textId="77777777" w:rsidR="00B951C6" w:rsidRPr="001E22E2" w:rsidRDefault="00B951C6" w:rsidP="00C12039">
            <w:pPr>
              <w:ind w:left="4712"/>
              <w:rPr>
                <w:rFonts w:ascii="Arial Narrow" w:hAnsi="Arial Narrow" w:cs="Arial"/>
                <w:color w:val="000000"/>
                <w:szCs w:val="22"/>
              </w:rPr>
            </w:pPr>
            <w:r w:rsidRPr="001E22E2">
              <w:rPr>
                <w:rFonts w:ascii="Arial Narrow" w:hAnsi="Arial Narrow" w:cs="Arial"/>
                <w:b/>
                <w:i/>
                <w:color w:val="000000"/>
                <w:szCs w:val="22"/>
              </w:rPr>
              <w:t>Odbor posudzovania projektov</w:t>
            </w:r>
          </w:p>
          <w:p w14:paraId="1DCA8284" w14:textId="77777777" w:rsidR="00FF4B21" w:rsidRPr="001E22E2" w:rsidRDefault="00FF4B21" w:rsidP="00C12039">
            <w:pPr>
              <w:ind w:left="4712"/>
              <w:rPr>
                <w:rFonts w:ascii="Arial Narrow" w:hAnsi="Arial Narrow" w:cs="Arial"/>
                <w:b/>
                <w:i/>
                <w:color w:val="000000"/>
                <w:szCs w:val="22"/>
              </w:rPr>
            </w:pPr>
            <w:r w:rsidRPr="001E22E2">
              <w:rPr>
                <w:rFonts w:ascii="Arial Narrow" w:hAnsi="Arial Narrow" w:cs="Arial"/>
                <w:b/>
                <w:i/>
                <w:color w:val="000000"/>
                <w:szCs w:val="22"/>
              </w:rPr>
              <w:t>Karloveská 2</w:t>
            </w:r>
          </w:p>
          <w:p w14:paraId="7CFDB93F" w14:textId="77777777" w:rsidR="00FF4B21" w:rsidRPr="001E22E2" w:rsidRDefault="00FF4B21" w:rsidP="00C12039">
            <w:pPr>
              <w:ind w:left="4712"/>
              <w:rPr>
                <w:rFonts w:ascii="Arial Narrow" w:hAnsi="Arial Narrow" w:cs="Arial"/>
                <w:b/>
                <w:i/>
                <w:color w:val="000000"/>
                <w:szCs w:val="22"/>
              </w:rPr>
            </w:pPr>
            <w:r w:rsidRPr="001E22E2">
              <w:rPr>
                <w:rFonts w:ascii="Arial Narrow" w:hAnsi="Arial Narrow" w:cs="Arial"/>
                <w:b/>
                <w:i/>
                <w:color w:val="000000"/>
                <w:szCs w:val="22"/>
              </w:rPr>
              <w:t>841 04 Bratislava</w:t>
            </w:r>
          </w:p>
          <w:p w14:paraId="43134EBD" w14:textId="70BC8DBB" w:rsidR="00CA42F0" w:rsidRPr="001E22E2" w:rsidRDefault="00F51982" w:rsidP="00C12039">
            <w:pPr>
              <w:pStyle w:val="slovanzoznam"/>
              <w:tabs>
                <w:tab w:val="left" w:pos="708"/>
              </w:tabs>
              <w:spacing w:before="120" w:after="120" w:line="240" w:lineRule="auto"/>
              <w:ind w:left="0" w:firstLine="0"/>
              <w:rPr>
                <w:rFonts w:ascii="Arial Narrow" w:hAnsi="Arial Narrow"/>
                <w:sz w:val="22"/>
                <w:szCs w:val="22"/>
                <w:lang w:val="sk-SK"/>
              </w:rPr>
            </w:pPr>
            <w:r>
              <w:rPr>
                <w:rFonts w:ascii="Arial Narrow" w:hAnsi="Arial Narrow"/>
                <w:sz w:val="22"/>
                <w:szCs w:val="22"/>
                <w:lang w:val="sk-SK"/>
              </w:rPr>
              <w:t xml:space="preserve">Dokumenty predkladané v listinnej podobe </w:t>
            </w:r>
            <w:r w:rsidR="00CA42F0" w:rsidRPr="001E22E2">
              <w:rPr>
                <w:rFonts w:ascii="Arial Narrow" w:hAnsi="Arial Narrow"/>
                <w:sz w:val="22"/>
                <w:szCs w:val="22"/>
                <w:lang w:val="sk-SK"/>
              </w:rPr>
              <w:t xml:space="preserve">je možné predložiť na </w:t>
            </w:r>
            <w:r w:rsidR="002D3CE8" w:rsidRPr="001E22E2">
              <w:rPr>
                <w:rFonts w:ascii="Arial Narrow" w:hAnsi="Arial Narrow"/>
                <w:sz w:val="22"/>
                <w:szCs w:val="22"/>
                <w:lang w:val="sk-SK"/>
              </w:rPr>
              <w:t xml:space="preserve">vyššie uvedenú adresu </w:t>
            </w:r>
            <w:r w:rsidR="00CA42F0" w:rsidRPr="001E22E2">
              <w:rPr>
                <w:rFonts w:ascii="Arial Narrow" w:hAnsi="Arial Narrow"/>
                <w:sz w:val="22"/>
                <w:szCs w:val="22"/>
                <w:lang w:val="sk-SK"/>
              </w:rPr>
              <w:t xml:space="preserve">RO </w:t>
            </w:r>
            <w:del w:id="117" w:author="Autor">
              <w:r w:rsidR="00CA42F0" w:rsidRPr="001E22E2" w:rsidDel="00131254">
                <w:rPr>
                  <w:rFonts w:ascii="Arial Narrow" w:hAnsi="Arial Narrow"/>
                  <w:sz w:val="22"/>
                  <w:szCs w:val="22"/>
                  <w:lang w:val="sk-SK"/>
                </w:rPr>
                <w:delText xml:space="preserve">pre OP KŽP </w:delText>
              </w:r>
            </w:del>
            <w:r w:rsidR="00CA42F0" w:rsidRPr="001E22E2">
              <w:rPr>
                <w:rFonts w:ascii="Arial Narrow" w:hAnsi="Arial Narrow"/>
                <w:sz w:val="22"/>
                <w:szCs w:val="22"/>
                <w:lang w:val="sk-SK"/>
              </w:rPr>
              <w:t>jedným z nasledovných spôsobov:</w:t>
            </w:r>
          </w:p>
          <w:p w14:paraId="56C090F6" w14:textId="77777777" w:rsidR="00CA42F0" w:rsidRPr="001E22E2" w:rsidRDefault="00CA42F0" w:rsidP="00E2400E">
            <w:pPr>
              <w:pStyle w:val="slovanzoznam"/>
              <w:numPr>
                <w:ilvl w:val="0"/>
                <w:numId w:val="9"/>
              </w:numPr>
              <w:tabs>
                <w:tab w:val="clear" w:pos="360"/>
                <w:tab w:val="clear" w:pos="720"/>
                <w:tab w:val="left" w:pos="284"/>
              </w:tabs>
              <w:spacing w:after="0" w:line="240" w:lineRule="auto"/>
              <w:ind w:left="284" w:hanging="284"/>
              <w:rPr>
                <w:rFonts w:ascii="Arial Narrow" w:hAnsi="Arial Narrow"/>
                <w:sz w:val="22"/>
                <w:szCs w:val="22"/>
                <w:lang w:val="sk-SK"/>
              </w:rPr>
            </w:pPr>
            <w:r w:rsidRPr="001E22E2">
              <w:rPr>
                <w:rFonts w:ascii="Arial Narrow" w:hAnsi="Arial Narrow"/>
                <w:sz w:val="22"/>
                <w:szCs w:val="22"/>
                <w:lang w:val="sk-SK"/>
              </w:rPr>
              <w:t xml:space="preserve">osobne v pracovné dni v čase </w:t>
            </w:r>
            <w:r w:rsidR="008A70F3" w:rsidRPr="001E22E2">
              <w:rPr>
                <w:rFonts w:ascii="Arial Narrow" w:hAnsi="Arial Narrow"/>
                <w:sz w:val="22"/>
                <w:szCs w:val="22"/>
                <w:lang w:val="sk-SK"/>
              </w:rPr>
              <w:t>8</w:t>
            </w:r>
            <w:r w:rsidRPr="001E22E2">
              <w:rPr>
                <w:rFonts w:ascii="Arial Narrow" w:hAnsi="Arial Narrow"/>
                <w:sz w:val="22"/>
                <w:szCs w:val="22"/>
                <w:lang w:val="sk-SK"/>
              </w:rPr>
              <w:t>:30 – 12:00 a 12:30 – 15:00,</w:t>
            </w:r>
          </w:p>
          <w:p w14:paraId="34860137" w14:textId="77777777" w:rsidR="00CA42F0" w:rsidRPr="001E22E2" w:rsidRDefault="00CA42F0" w:rsidP="00E2400E">
            <w:pPr>
              <w:pStyle w:val="slovanzoznam"/>
              <w:numPr>
                <w:ilvl w:val="0"/>
                <w:numId w:val="9"/>
              </w:numPr>
              <w:tabs>
                <w:tab w:val="clear" w:pos="360"/>
                <w:tab w:val="clear" w:pos="720"/>
                <w:tab w:val="left" w:pos="284"/>
              </w:tabs>
              <w:spacing w:after="0" w:line="240" w:lineRule="auto"/>
              <w:ind w:left="284" w:hanging="284"/>
              <w:rPr>
                <w:rFonts w:ascii="Arial Narrow" w:hAnsi="Arial Narrow"/>
                <w:sz w:val="22"/>
                <w:szCs w:val="22"/>
                <w:lang w:val="sk-SK"/>
              </w:rPr>
            </w:pPr>
            <w:r w:rsidRPr="001E22E2">
              <w:rPr>
                <w:rFonts w:ascii="Arial Narrow" w:hAnsi="Arial Narrow"/>
                <w:sz w:val="22"/>
                <w:szCs w:val="22"/>
                <w:lang w:val="sk-SK"/>
              </w:rPr>
              <w:t>doporučenou poštou,</w:t>
            </w:r>
          </w:p>
          <w:p w14:paraId="13E95846" w14:textId="77777777" w:rsidR="00CA42F0" w:rsidRPr="001E22E2" w:rsidRDefault="00CA42F0" w:rsidP="00E2400E">
            <w:pPr>
              <w:pStyle w:val="slovanzoznam"/>
              <w:numPr>
                <w:ilvl w:val="0"/>
                <w:numId w:val="9"/>
              </w:numPr>
              <w:tabs>
                <w:tab w:val="clear" w:pos="360"/>
                <w:tab w:val="clear" w:pos="720"/>
                <w:tab w:val="left" w:pos="284"/>
              </w:tabs>
              <w:spacing w:after="0" w:line="240" w:lineRule="auto"/>
              <w:ind w:left="284" w:hanging="284"/>
              <w:rPr>
                <w:rFonts w:ascii="Arial Narrow" w:hAnsi="Arial Narrow"/>
                <w:sz w:val="22"/>
                <w:szCs w:val="22"/>
                <w:lang w:val="sk-SK"/>
              </w:rPr>
            </w:pPr>
            <w:r w:rsidRPr="001E22E2">
              <w:rPr>
                <w:rFonts w:ascii="Arial Narrow" w:hAnsi="Arial Narrow"/>
                <w:sz w:val="22"/>
                <w:szCs w:val="22"/>
                <w:lang w:val="sk-SK"/>
              </w:rPr>
              <w:t>kuriérskou službou.</w:t>
            </w:r>
          </w:p>
          <w:p w14:paraId="79EC3F3B" w14:textId="360DA012" w:rsidR="00CA42F0" w:rsidRPr="001E22E2" w:rsidRDefault="00CA42F0" w:rsidP="00CA42F0">
            <w:pPr>
              <w:spacing w:before="120" w:after="120"/>
              <w:jc w:val="both"/>
              <w:rPr>
                <w:rFonts w:ascii="Arial Narrow" w:hAnsi="Arial Narrow" w:cs="Arial"/>
                <w:color w:val="000000"/>
                <w:szCs w:val="22"/>
              </w:rPr>
            </w:pPr>
            <w:r w:rsidRPr="001E22E2">
              <w:rPr>
                <w:rFonts w:ascii="Arial Narrow" w:hAnsi="Arial Narrow" w:cs="Arial"/>
                <w:color w:val="000000"/>
                <w:szCs w:val="22"/>
              </w:rPr>
              <w:t xml:space="preserve">Žiadateľ je v zmysle § 19 zákona o príspevku z EŠIF povinný predložiť </w:t>
            </w:r>
            <w:del w:id="118" w:author="Autor">
              <w:r w:rsidRPr="001E22E2" w:rsidDel="00131254">
                <w:rPr>
                  <w:rFonts w:ascii="Arial Narrow" w:hAnsi="Arial Narrow" w:cs="Arial"/>
                  <w:color w:val="000000"/>
                  <w:szCs w:val="22"/>
                </w:rPr>
                <w:delText xml:space="preserve">žiadosť </w:delText>
              </w:r>
            </w:del>
            <w:ins w:id="119" w:author="Autor">
              <w:r w:rsidR="00131254">
                <w:rPr>
                  <w:rFonts w:ascii="Arial Narrow" w:hAnsi="Arial Narrow" w:cs="Arial"/>
                  <w:color w:val="000000"/>
                  <w:szCs w:val="22"/>
                </w:rPr>
                <w:t>Ž</w:t>
              </w:r>
            </w:ins>
            <w:r w:rsidRPr="001E22E2">
              <w:rPr>
                <w:rFonts w:ascii="Arial Narrow" w:hAnsi="Arial Narrow" w:cs="Arial"/>
                <w:color w:val="000000"/>
                <w:szCs w:val="22"/>
              </w:rPr>
              <w:t>o</w:t>
            </w:r>
            <w:del w:id="120" w:author="Autor">
              <w:r w:rsidRPr="001E22E2" w:rsidDel="00131254">
                <w:rPr>
                  <w:rFonts w:ascii="Arial Narrow" w:hAnsi="Arial Narrow" w:cs="Arial"/>
                  <w:color w:val="000000"/>
                  <w:szCs w:val="22"/>
                </w:rPr>
                <w:delText xml:space="preserve"> </w:delText>
              </w:r>
            </w:del>
            <w:r w:rsidRPr="001E22E2">
              <w:rPr>
                <w:rFonts w:ascii="Arial Narrow" w:hAnsi="Arial Narrow" w:cs="Arial"/>
                <w:color w:val="000000"/>
                <w:szCs w:val="22"/>
              </w:rPr>
              <w:t xml:space="preserve">NFP </w:t>
            </w:r>
            <w:r w:rsidRPr="001E22E2">
              <w:rPr>
                <w:rFonts w:ascii="Arial Narrow" w:hAnsi="Arial Narrow" w:cs="Arial"/>
                <w:color w:val="000000"/>
                <w:szCs w:val="22"/>
                <w:u w:val="single"/>
              </w:rPr>
              <w:t>riadne</w:t>
            </w:r>
            <w:r w:rsidRPr="001E22E2">
              <w:rPr>
                <w:rFonts w:ascii="Arial Narrow" w:hAnsi="Arial Narrow" w:cs="Arial"/>
                <w:color w:val="000000"/>
                <w:szCs w:val="22"/>
              </w:rPr>
              <w:t xml:space="preserve">, </w:t>
            </w:r>
            <w:r w:rsidRPr="001E22E2">
              <w:rPr>
                <w:rFonts w:ascii="Arial Narrow" w:hAnsi="Arial Narrow" w:cs="Arial"/>
                <w:color w:val="000000"/>
                <w:szCs w:val="22"/>
                <w:u w:val="single"/>
              </w:rPr>
              <w:t>včas</w:t>
            </w:r>
            <w:r w:rsidRPr="001E22E2">
              <w:rPr>
                <w:rFonts w:ascii="Arial Narrow" w:hAnsi="Arial Narrow" w:cs="Arial"/>
                <w:color w:val="000000"/>
                <w:szCs w:val="22"/>
              </w:rPr>
              <w:t xml:space="preserve"> a </w:t>
            </w:r>
            <w:r w:rsidRPr="001E22E2">
              <w:rPr>
                <w:rFonts w:ascii="Arial Narrow" w:hAnsi="Arial Narrow" w:cs="Arial"/>
                <w:color w:val="000000"/>
                <w:szCs w:val="22"/>
                <w:u w:val="single"/>
              </w:rPr>
              <w:t>vo forme určenej RO</w:t>
            </w:r>
            <w:del w:id="121" w:author="Autor">
              <w:r w:rsidRPr="001E22E2" w:rsidDel="00131254">
                <w:rPr>
                  <w:rFonts w:ascii="Arial Narrow" w:hAnsi="Arial Narrow" w:cs="Arial"/>
                  <w:color w:val="000000"/>
                  <w:szCs w:val="22"/>
                  <w:u w:val="single"/>
                </w:rPr>
                <w:delText xml:space="preserve"> pre OP KŽP</w:delText>
              </w:r>
            </w:del>
            <w:r w:rsidRPr="001E22E2">
              <w:rPr>
                <w:rFonts w:ascii="Arial Narrow" w:hAnsi="Arial Narrow" w:cs="Arial"/>
                <w:color w:val="000000"/>
                <w:szCs w:val="22"/>
              </w:rPr>
              <w:t xml:space="preserve">. </w:t>
            </w:r>
          </w:p>
          <w:p w14:paraId="7742B769" w14:textId="39889C4F" w:rsidR="00CA42F0" w:rsidRPr="001E22E2" w:rsidRDefault="00CA42F0" w:rsidP="00CA42F0">
            <w:pPr>
              <w:jc w:val="both"/>
              <w:rPr>
                <w:rFonts w:ascii="Arial Narrow" w:hAnsi="Arial Narrow"/>
                <w:szCs w:val="22"/>
                <w:u w:val="single"/>
              </w:rPr>
            </w:pPr>
            <w:r w:rsidRPr="001E22E2">
              <w:rPr>
                <w:rFonts w:ascii="Arial Narrow" w:hAnsi="Arial Narrow" w:cs="Arial"/>
                <w:color w:val="000000"/>
                <w:szCs w:val="22"/>
              </w:rPr>
              <w:t xml:space="preserve">Podmienky, ktoré musí žiadateľ splniť na to, aby bola </w:t>
            </w:r>
            <w:del w:id="122" w:author="Autor">
              <w:r w:rsidRPr="001E22E2" w:rsidDel="00131254">
                <w:rPr>
                  <w:rFonts w:ascii="Arial Narrow" w:hAnsi="Arial Narrow" w:cs="Arial"/>
                  <w:color w:val="000000"/>
                  <w:szCs w:val="22"/>
                </w:rPr>
                <w:delText xml:space="preserve">žiadosť </w:delText>
              </w:r>
            </w:del>
            <w:ins w:id="123" w:author="Autor">
              <w:r w:rsidR="00131254">
                <w:rPr>
                  <w:rFonts w:ascii="Arial Narrow" w:hAnsi="Arial Narrow" w:cs="Arial"/>
                  <w:color w:val="000000"/>
                  <w:szCs w:val="22"/>
                </w:rPr>
                <w:t>Ž</w:t>
              </w:r>
            </w:ins>
            <w:r w:rsidRPr="001E22E2">
              <w:rPr>
                <w:rFonts w:ascii="Arial Narrow" w:hAnsi="Arial Narrow" w:cs="Arial"/>
                <w:color w:val="000000"/>
                <w:szCs w:val="22"/>
              </w:rPr>
              <w:t>o</w:t>
            </w:r>
            <w:del w:id="124" w:author="Autor">
              <w:r w:rsidRPr="001E22E2" w:rsidDel="00131254">
                <w:rPr>
                  <w:rFonts w:ascii="Arial Narrow" w:hAnsi="Arial Narrow" w:cs="Arial"/>
                  <w:color w:val="000000"/>
                  <w:szCs w:val="22"/>
                </w:rPr>
                <w:delText> </w:delText>
              </w:r>
            </w:del>
            <w:r w:rsidRPr="001E22E2">
              <w:rPr>
                <w:rFonts w:ascii="Arial Narrow" w:hAnsi="Arial Narrow" w:cs="Arial"/>
                <w:color w:val="000000"/>
                <w:szCs w:val="22"/>
              </w:rPr>
              <w:t>NFP predložená riadne, včas a vo forme určenej RO</w:t>
            </w:r>
            <w:del w:id="125" w:author="Autor">
              <w:r w:rsidRPr="001E22E2" w:rsidDel="00131254">
                <w:rPr>
                  <w:rFonts w:ascii="Arial Narrow" w:hAnsi="Arial Narrow" w:cs="Arial"/>
                  <w:color w:val="000000"/>
                  <w:szCs w:val="22"/>
                </w:rPr>
                <w:delText xml:space="preserve"> pre OP KŽP</w:delText>
              </w:r>
            </w:del>
            <w:r w:rsidR="002D7DB0" w:rsidRPr="001E22E2">
              <w:rPr>
                <w:rFonts w:ascii="Arial Narrow" w:hAnsi="Arial Narrow" w:cs="Arial"/>
                <w:color w:val="000000"/>
                <w:szCs w:val="22"/>
              </w:rPr>
              <w:t>,</w:t>
            </w:r>
            <w:r w:rsidRPr="001E22E2">
              <w:rPr>
                <w:rFonts w:ascii="Arial Narrow" w:hAnsi="Arial Narrow" w:cs="Arial"/>
                <w:color w:val="000000"/>
                <w:szCs w:val="22"/>
              </w:rPr>
              <w:t xml:space="preserve"> vrátane presného procesného postupu a technicko-organizačných náležitost</w:t>
            </w:r>
            <w:r w:rsidR="0079596A" w:rsidRPr="001E22E2">
              <w:rPr>
                <w:rFonts w:ascii="Arial Narrow" w:hAnsi="Arial Narrow" w:cs="Arial"/>
                <w:color w:val="000000"/>
                <w:szCs w:val="22"/>
              </w:rPr>
              <w:t>í</w:t>
            </w:r>
            <w:r w:rsidRPr="001E22E2">
              <w:rPr>
                <w:rFonts w:ascii="Arial Narrow" w:hAnsi="Arial Narrow" w:cs="Arial"/>
                <w:color w:val="000000"/>
                <w:szCs w:val="22"/>
              </w:rPr>
              <w:t xml:space="preserve"> pri predkladaní </w:t>
            </w:r>
            <w:del w:id="126" w:author="Autor">
              <w:r w:rsidRPr="001E22E2" w:rsidDel="00131254">
                <w:rPr>
                  <w:rFonts w:ascii="Arial Narrow" w:hAnsi="Arial Narrow" w:cs="Arial"/>
                  <w:color w:val="000000"/>
                  <w:szCs w:val="22"/>
                </w:rPr>
                <w:delText xml:space="preserve">žiadosti </w:delText>
              </w:r>
            </w:del>
            <w:ins w:id="127" w:author="Autor">
              <w:r w:rsidR="00131254">
                <w:rPr>
                  <w:rFonts w:ascii="Arial Narrow" w:hAnsi="Arial Narrow" w:cs="Arial"/>
                  <w:color w:val="000000"/>
                  <w:szCs w:val="22"/>
                </w:rPr>
                <w:t>Ž</w:t>
              </w:r>
            </w:ins>
            <w:r w:rsidRPr="001E22E2">
              <w:rPr>
                <w:rFonts w:ascii="Arial Narrow" w:hAnsi="Arial Narrow" w:cs="Arial"/>
                <w:color w:val="000000"/>
                <w:szCs w:val="22"/>
              </w:rPr>
              <w:t>o</w:t>
            </w:r>
            <w:del w:id="128" w:author="Autor">
              <w:r w:rsidR="0079596A" w:rsidRPr="001E22E2" w:rsidDel="00131254">
                <w:rPr>
                  <w:rFonts w:ascii="Arial Narrow" w:hAnsi="Arial Narrow" w:cs="Arial"/>
                  <w:color w:val="000000"/>
                  <w:szCs w:val="22"/>
                </w:rPr>
                <w:delText> </w:delText>
              </w:r>
            </w:del>
            <w:r w:rsidRPr="001E22E2">
              <w:rPr>
                <w:rFonts w:ascii="Arial Narrow" w:hAnsi="Arial Narrow" w:cs="Arial"/>
                <w:color w:val="000000"/>
                <w:szCs w:val="22"/>
              </w:rPr>
              <w:t>NFP</w:t>
            </w:r>
            <w:r w:rsidR="0079596A" w:rsidRPr="001E22E2">
              <w:rPr>
                <w:rFonts w:ascii="Arial Narrow" w:hAnsi="Arial Narrow" w:cs="Arial"/>
                <w:color w:val="000000"/>
                <w:szCs w:val="22"/>
              </w:rPr>
              <w:t>,</w:t>
            </w:r>
            <w:r w:rsidRPr="001E22E2">
              <w:rPr>
                <w:rFonts w:ascii="Arial Narrow" w:hAnsi="Arial Narrow" w:cs="Arial"/>
                <w:color w:val="000000"/>
                <w:szCs w:val="22"/>
              </w:rPr>
              <w:t xml:space="preserve"> ako aj postup pri</w:t>
            </w:r>
            <w:r w:rsidR="006B4E74" w:rsidRPr="001E22E2">
              <w:rPr>
                <w:rFonts w:ascii="Arial Narrow" w:hAnsi="Arial Narrow" w:cs="Arial"/>
                <w:color w:val="000000"/>
                <w:szCs w:val="22"/>
              </w:rPr>
              <w:t> </w:t>
            </w:r>
            <w:r w:rsidRPr="001E22E2">
              <w:rPr>
                <w:rFonts w:ascii="Arial Narrow" w:hAnsi="Arial Narrow" w:cs="Arial"/>
                <w:color w:val="000000"/>
                <w:szCs w:val="22"/>
              </w:rPr>
              <w:t>získavaní prístupu žiadateľa do verejnej časti ITMS2014+, sú bližšie špecifikované v</w:t>
            </w:r>
            <w:r w:rsidR="00A37722">
              <w:rPr>
                <w:rFonts w:ascii="Arial Narrow" w:hAnsi="Arial Narrow" w:cs="Arial"/>
                <w:color w:val="000000"/>
                <w:szCs w:val="22"/>
              </w:rPr>
              <w:t xml:space="preserve"> kapitole 2 </w:t>
            </w:r>
            <w:r w:rsidRPr="001E22E2">
              <w:rPr>
                <w:rFonts w:ascii="Arial Narrow" w:hAnsi="Arial Narrow" w:cs="Arial"/>
                <w:color w:val="000000"/>
                <w:szCs w:val="22"/>
              </w:rPr>
              <w:t>Príručk</w:t>
            </w:r>
            <w:r w:rsidR="00A37722">
              <w:rPr>
                <w:rFonts w:ascii="Arial Narrow" w:hAnsi="Arial Narrow" w:cs="Arial"/>
                <w:color w:val="000000"/>
                <w:szCs w:val="22"/>
              </w:rPr>
              <w:t>y</w:t>
            </w:r>
            <w:r w:rsidRPr="001E22E2">
              <w:rPr>
                <w:rFonts w:ascii="Arial Narrow" w:hAnsi="Arial Narrow" w:cs="Arial"/>
                <w:color w:val="000000"/>
                <w:szCs w:val="22"/>
              </w:rPr>
              <w:t xml:space="preserve"> pre žiadateľa.</w:t>
            </w:r>
          </w:p>
          <w:p w14:paraId="55833672" w14:textId="787CE66E" w:rsidR="008E66BF" w:rsidRPr="001E22E2" w:rsidRDefault="00CA42F0" w:rsidP="00131254">
            <w:pPr>
              <w:spacing w:before="120" w:after="120"/>
              <w:jc w:val="both"/>
              <w:rPr>
                <w:rFonts w:ascii="Arial Narrow" w:hAnsi="Arial Narrow" w:cs="Arial"/>
                <w:color w:val="000000"/>
                <w:szCs w:val="22"/>
              </w:rPr>
            </w:pPr>
            <w:r w:rsidRPr="001E22E2">
              <w:rPr>
                <w:rFonts w:ascii="Arial Narrow" w:hAnsi="Arial Narrow"/>
                <w:szCs w:val="22"/>
                <w:u w:val="single"/>
              </w:rPr>
              <w:t xml:space="preserve">V prípade, ak žiadateľ nepredloží </w:t>
            </w:r>
            <w:del w:id="129" w:author="Autor">
              <w:r w:rsidRPr="001E22E2" w:rsidDel="00131254">
                <w:rPr>
                  <w:rFonts w:ascii="Arial Narrow" w:hAnsi="Arial Narrow"/>
                  <w:szCs w:val="22"/>
                  <w:u w:val="single"/>
                </w:rPr>
                <w:delText xml:space="preserve">žiadosť </w:delText>
              </w:r>
            </w:del>
            <w:ins w:id="130" w:author="Autor">
              <w:r w:rsidR="00131254">
                <w:rPr>
                  <w:rFonts w:ascii="Arial Narrow" w:hAnsi="Arial Narrow"/>
                  <w:szCs w:val="22"/>
                  <w:u w:val="single"/>
                </w:rPr>
                <w:t>Ž</w:t>
              </w:r>
            </w:ins>
            <w:r w:rsidRPr="001E22E2">
              <w:rPr>
                <w:rFonts w:ascii="Arial Narrow" w:hAnsi="Arial Narrow"/>
                <w:szCs w:val="22"/>
                <w:u w:val="single"/>
              </w:rPr>
              <w:t>o</w:t>
            </w:r>
            <w:del w:id="131" w:author="Autor">
              <w:r w:rsidRPr="001E22E2" w:rsidDel="00131254">
                <w:rPr>
                  <w:rFonts w:ascii="Arial Narrow" w:hAnsi="Arial Narrow"/>
                  <w:szCs w:val="22"/>
                  <w:u w:val="single"/>
                </w:rPr>
                <w:delText> </w:delText>
              </w:r>
            </w:del>
            <w:r w:rsidRPr="001E22E2">
              <w:rPr>
                <w:rFonts w:ascii="Arial Narrow" w:hAnsi="Arial Narrow"/>
                <w:szCs w:val="22"/>
                <w:u w:val="single"/>
              </w:rPr>
              <w:t>NFP riadne, včas a v určenej forme v zmysle inštrukcií uvedených v Príručke pre</w:t>
            </w:r>
            <w:r w:rsidR="006B4E74" w:rsidRPr="001E22E2">
              <w:rPr>
                <w:rFonts w:ascii="Arial Narrow" w:hAnsi="Arial Narrow"/>
                <w:szCs w:val="22"/>
                <w:u w:val="single"/>
              </w:rPr>
              <w:t> </w:t>
            </w:r>
            <w:r w:rsidRPr="001E22E2">
              <w:rPr>
                <w:rFonts w:ascii="Arial Narrow" w:hAnsi="Arial Narrow"/>
                <w:szCs w:val="22"/>
                <w:u w:val="single"/>
              </w:rPr>
              <w:t xml:space="preserve">žiadateľa, RO </w:t>
            </w:r>
            <w:del w:id="132" w:author="Autor">
              <w:r w:rsidRPr="001E22E2" w:rsidDel="00131254">
                <w:rPr>
                  <w:rFonts w:ascii="Arial Narrow" w:hAnsi="Arial Narrow"/>
                  <w:szCs w:val="22"/>
                  <w:u w:val="single"/>
                </w:rPr>
                <w:delText xml:space="preserve">pre OP KŽP </w:delText>
              </w:r>
            </w:del>
            <w:r w:rsidRPr="001E22E2">
              <w:rPr>
                <w:rFonts w:ascii="Arial Narrow" w:hAnsi="Arial Narrow"/>
                <w:szCs w:val="22"/>
                <w:u w:val="single"/>
              </w:rPr>
              <w:t>zastaví konanie o žiadosti.</w:t>
            </w:r>
          </w:p>
        </w:tc>
      </w:tr>
      <w:tr w:rsidR="00AD2EBE" w:rsidRPr="001E22E2" w14:paraId="16087FCC" w14:textId="77777777" w:rsidTr="00EB7CF3">
        <w:tc>
          <w:tcPr>
            <w:tcW w:w="10773" w:type="dxa"/>
            <w:gridSpan w:val="2"/>
            <w:shd w:val="clear" w:color="auto" w:fill="365F91" w:themeFill="accent1" w:themeFillShade="BF"/>
          </w:tcPr>
          <w:p w14:paraId="36D49FF0" w14:textId="77777777" w:rsidR="00AD2EBE" w:rsidRPr="001E22E2" w:rsidRDefault="00AD2EBE" w:rsidP="004F5D9B">
            <w:pPr>
              <w:autoSpaceDE w:val="0"/>
              <w:autoSpaceDN w:val="0"/>
              <w:adjustRightInd w:val="0"/>
              <w:spacing w:before="120" w:after="120"/>
              <w:rPr>
                <w:rFonts w:ascii="Arial Narrow" w:hAnsi="Arial Narrow"/>
                <w:b/>
                <w:color w:val="FFFFFF" w:themeColor="background1"/>
              </w:rPr>
            </w:pPr>
            <w:r w:rsidRPr="001E22E2">
              <w:rPr>
                <w:rFonts w:ascii="Arial Narrow" w:hAnsi="Arial Narrow"/>
                <w:b/>
                <w:color w:val="FFFFFF" w:themeColor="background1"/>
              </w:rPr>
              <w:lastRenderedPageBreak/>
              <w:t xml:space="preserve">Kontaktné údaje poskytovateľa a spôsob komunikácie s poskytovateľom </w:t>
            </w:r>
          </w:p>
        </w:tc>
      </w:tr>
      <w:tr w:rsidR="00AD2EBE" w:rsidRPr="001E22E2" w14:paraId="5D272806" w14:textId="77777777" w:rsidTr="00EB7CF3">
        <w:tc>
          <w:tcPr>
            <w:tcW w:w="10773" w:type="dxa"/>
            <w:gridSpan w:val="2"/>
          </w:tcPr>
          <w:p w14:paraId="5F1B8522" w14:textId="77777777" w:rsidR="00CA42F0" w:rsidRPr="001E22E2" w:rsidRDefault="00CA42F0" w:rsidP="00CA42F0">
            <w:pPr>
              <w:spacing w:before="120" w:after="120"/>
              <w:jc w:val="both"/>
              <w:rPr>
                <w:rFonts w:ascii="Arial Narrow" w:hAnsi="Arial Narrow" w:cs="Arial"/>
                <w:color w:val="000000"/>
                <w:szCs w:val="22"/>
              </w:rPr>
            </w:pPr>
            <w:r w:rsidRPr="001E22E2">
              <w:rPr>
                <w:rFonts w:ascii="Arial Narrow" w:hAnsi="Arial Narrow" w:cs="Arial"/>
                <w:color w:val="000000"/>
                <w:szCs w:val="22"/>
              </w:rPr>
              <w:t>Informácie týkajúce sa tejto výzvy je možné získať</w:t>
            </w:r>
            <w:r w:rsidR="00717ABB" w:rsidRPr="001E22E2">
              <w:rPr>
                <w:rFonts w:ascii="Arial Narrow" w:hAnsi="Arial Narrow" w:cs="Arial"/>
                <w:color w:val="000000"/>
                <w:szCs w:val="22"/>
              </w:rPr>
              <w:t xml:space="preserve"> na webovom sídle</w:t>
            </w:r>
            <w:r w:rsidR="00303021" w:rsidRPr="001E22E2">
              <w:rPr>
                <w:rFonts w:ascii="Arial Narrow" w:hAnsi="Arial Narrow" w:cs="Arial"/>
                <w:color w:val="000000"/>
                <w:szCs w:val="22"/>
              </w:rPr>
              <w:t xml:space="preserve"> </w:t>
            </w:r>
            <w:hyperlink r:id="rId14" w:history="1">
              <w:r w:rsidR="00717ABB" w:rsidRPr="001E22E2">
                <w:rPr>
                  <w:rStyle w:val="Hypertextovprepojenie"/>
                  <w:rFonts w:ascii="Arial Narrow" w:hAnsi="Arial Narrow"/>
                </w:rPr>
                <w:t>www.op-kzp.sk</w:t>
              </w:r>
            </w:hyperlink>
            <w:r w:rsidR="00717ABB" w:rsidRPr="001E22E2">
              <w:rPr>
                <w:rFonts w:ascii="Arial Narrow" w:hAnsi="Arial Narrow"/>
              </w:rPr>
              <w:t xml:space="preserve"> a zároveň</w:t>
            </w:r>
            <w:r w:rsidR="00717ABB" w:rsidRPr="001E22E2">
              <w:rPr>
                <w:rFonts w:ascii="Arial Narrow" w:hAnsi="Arial Narrow" w:cs="Arial"/>
                <w:color w:val="000000"/>
                <w:szCs w:val="22"/>
              </w:rPr>
              <w:t xml:space="preserve"> </w:t>
            </w:r>
            <w:r w:rsidRPr="001E22E2">
              <w:rPr>
                <w:rFonts w:ascii="Arial Narrow" w:hAnsi="Arial Narrow" w:cs="Arial"/>
                <w:color w:val="000000"/>
                <w:szCs w:val="22"/>
              </w:rPr>
              <w:t xml:space="preserve"> jednou z nasledovných foriem:</w:t>
            </w:r>
          </w:p>
          <w:p w14:paraId="3DCF42E4" w14:textId="64FAC5DC" w:rsidR="00CA42F0" w:rsidRPr="001E22E2" w:rsidRDefault="00881217" w:rsidP="00154FEF">
            <w:pPr>
              <w:spacing w:before="120"/>
              <w:ind w:left="3294" w:hanging="3294"/>
              <w:jc w:val="both"/>
              <w:rPr>
                <w:rFonts w:ascii="Arial Narrow" w:hAnsi="Arial Narrow" w:cs="Arial"/>
                <w:color w:val="000000"/>
                <w:szCs w:val="22"/>
              </w:rPr>
            </w:pPr>
            <w:r>
              <w:rPr>
                <w:rFonts w:ascii="Arial Narrow" w:hAnsi="Arial Narrow" w:cs="Arial"/>
                <w:b/>
                <w:color w:val="000000"/>
                <w:szCs w:val="22"/>
              </w:rPr>
              <w:t>Listinnou</w:t>
            </w:r>
            <w:r w:rsidRPr="001E22E2">
              <w:rPr>
                <w:rFonts w:ascii="Arial Narrow" w:hAnsi="Arial Narrow" w:cs="Arial"/>
                <w:b/>
                <w:color w:val="000000"/>
                <w:szCs w:val="22"/>
              </w:rPr>
              <w:t xml:space="preserve"> </w:t>
            </w:r>
            <w:r w:rsidR="00CA42F0" w:rsidRPr="001E22E2">
              <w:rPr>
                <w:rFonts w:ascii="Arial Narrow" w:hAnsi="Arial Narrow" w:cs="Arial"/>
                <w:b/>
                <w:color w:val="000000"/>
                <w:szCs w:val="22"/>
              </w:rPr>
              <w:t>formou na adrese RO</w:t>
            </w:r>
            <w:del w:id="133" w:author="Autor">
              <w:r w:rsidR="00CA42F0" w:rsidRPr="001E22E2" w:rsidDel="00DD6B6B">
                <w:rPr>
                  <w:rFonts w:ascii="Arial Narrow" w:hAnsi="Arial Narrow" w:cs="Arial"/>
                  <w:b/>
                  <w:color w:val="000000"/>
                  <w:szCs w:val="22"/>
                </w:rPr>
                <w:delText xml:space="preserve"> pre OP KŽP</w:delText>
              </w:r>
            </w:del>
            <w:r w:rsidR="00CA42F0" w:rsidRPr="001E22E2">
              <w:rPr>
                <w:rFonts w:ascii="Arial Narrow" w:hAnsi="Arial Narrow" w:cs="Arial"/>
                <w:b/>
                <w:color w:val="000000"/>
                <w:szCs w:val="22"/>
              </w:rPr>
              <w:t>:</w:t>
            </w:r>
            <w:r w:rsidR="00C12039">
              <w:rPr>
                <w:rFonts w:ascii="Arial Narrow" w:hAnsi="Arial Narrow" w:cs="Arial"/>
                <w:b/>
                <w:color w:val="000000"/>
                <w:szCs w:val="22"/>
              </w:rPr>
              <w:tab/>
            </w:r>
            <w:r w:rsidR="00154FEF" w:rsidRPr="001E22E2">
              <w:rPr>
                <w:rFonts w:ascii="Arial Narrow" w:hAnsi="Arial Narrow" w:cs="Arial"/>
                <w:i/>
                <w:color w:val="000000"/>
                <w:szCs w:val="22"/>
              </w:rPr>
              <w:t>Ministerstvo životného prostredia Slovenskej republiky</w:t>
            </w:r>
          </w:p>
          <w:p w14:paraId="3FA0D3C9" w14:textId="77777777" w:rsidR="00CA42F0" w:rsidRPr="001E22E2" w:rsidRDefault="00CA42F0" w:rsidP="00154FEF">
            <w:pPr>
              <w:ind w:left="3294"/>
              <w:jc w:val="both"/>
              <w:rPr>
                <w:rFonts w:ascii="Arial Narrow" w:hAnsi="Arial Narrow" w:cs="Arial"/>
                <w:i/>
                <w:color w:val="000000"/>
                <w:szCs w:val="22"/>
              </w:rPr>
            </w:pPr>
            <w:r w:rsidRPr="001E22E2">
              <w:rPr>
                <w:rFonts w:ascii="Arial Narrow" w:hAnsi="Arial Narrow" w:cs="Arial"/>
                <w:i/>
                <w:color w:val="000000"/>
                <w:szCs w:val="22"/>
              </w:rPr>
              <w:t>Sekcia environmentálnych programov a projektov</w:t>
            </w:r>
            <w:del w:id="134" w:author="Autor">
              <w:r w:rsidRPr="001E22E2" w:rsidDel="002E5578">
                <w:rPr>
                  <w:rFonts w:ascii="Arial Narrow" w:hAnsi="Arial Narrow" w:cs="Arial"/>
                  <w:i/>
                  <w:color w:val="000000"/>
                  <w:szCs w:val="22"/>
                </w:rPr>
                <w:delText xml:space="preserve"> </w:delText>
              </w:r>
            </w:del>
          </w:p>
          <w:p w14:paraId="17E992C0" w14:textId="77777777" w:rsidR="00CA42F0" w:rsidRPr="001E22E2" w:rsidRDefault="004E5160" w:rsidP="00154FEF">
            <w:pPr>
              <w:ind w:left="3294"/>
              <w:jc w:val="both"/>
              <w:rPr>
                <w:rFonts w:ascii="Arial Narrow" w:hAnsi="Arial Narrow" w:cs="Arial"/>
                <w:i/>
                <w:color w:val="000000"/>
                <w:szCs w:val="22"/>
              </w:rPr>
            </w:pPr>
            <w:r w:rsidRPr="001E22E2">
              <w:rPr>
                <w:rFonts w:ascii="Arial Narrow" w:hAnsi="Arial Narrow" w:cs="Arial"/>
                <w:i/>
                <w:color w:val="000000"/>
                <w:szCs w:val="22"/>
              </w:rPr>
              <w:t>Karloveská 2</w:t>
            </w:r>
          </w:p>
          <w:p w14:paraId="76AF8339" w14:textId="77777777" w:rsidR="00CA42F0" w:rsidRPr="001E22E2" w:rsidRDefault="00CA42F0" w:rsidP="00154FEF">
            <w:pPr>
              <w:ind w:left="3294"/>
              <w:jc w:val="both"/>
              <w:rPr>
                <w:rFonts w:ascii="Arial Narrow" w:hAnsi="Arial Narrow" w:cs="Arial"/>
                <w:i/>
                <w:color w:val="000000"/>
                <w:szCs w:val="22"/>
              </w:rPr>
            </w:pPr>
            <w:r w:rsidRPr="001E22E2">
              <w:rPr>
                <w:rFonts w:ascii="Arial Narrow" w:hAnsi="Arial Narrow" w:cs="Arial"/>
                <w:i/>
                <w:color w:val="000000"/>
                <w:szCs w:val="22"/>
              </w:rPr>
              <w:t>8</w:t>
            </w:r>
            <w:r w:rsidR="004E5160" w:rsidRPr="001E22E2">
              <w:rPr>
                <w:rFonts w:ascii="Arial Narrow" w:hAnsi="Arial Narrow" w:cs="Arial"/>
                <w:i/>
                <w:color w:val="000000"/>
                <w:szCs w:val="22"/>
              </w:rPr>
              <w:t>4</w:t>
            </w:r>
            <w:r w:rsidRPr="001E22E2">
              <w:rPr>
                <w:rFonts w:ascii="Arial Narrow" w:hAnsi="Arial Narrow" w:cs="Arial"/>
                <w:i/>
                <w:color w:val="000000"/>
                <w:szCs w:val="22"/>
              </w:rPr>
              <w:t xml:space="preserve">1 </w:t>
            </w:r>
            <w:r w:rsidR="004E5160" w:rsidRPr="001E22E2">
              <w:rPr>
                <w:rFonts w:ascii="Arial Narrow" w:hAnsi="Arial Narrow" w:cs="Arial"/>
                <w:i/>
                <w:color w:val="000000"/>
                <w:szCs w:val="22"/>
              </w:rPr>
              <w:t>04</w:t>
            </w:r>
            <w:r w:rsidRPr="001E22E2">
              <w:rPr>
                <w:rFonts w:ascii="Arial Narrow" w:hAnsi="Arial Narrow" w:cs="Arial"/>
                <w:i/>
                <w:color w:val="000000"/>
                <w:szCs w:val="22"/>
              </w:rPr>
              <w:t xml:space="preserve"> Bratislava</w:t>
            </w:r>
          </w:p>
          <w:p w14:paraId="464A19BE" w14:textId="77777777" w:rsidR="00C06E94" w:rsidRPr="001E22E2" w:rsidRDefault="00CA42F0" w:rsidP="00E85128">
            <w:pPr>
              <w:spacing w:before="120" w:after="120"/>
              <w:jc w:val="both"/>
              <w:rPr>
                <w:rFonts w:ascii="Arial Narrow" w:hAnsi="Arial Narrow"/>
              </w:rPr>
            </w:pPr>
            <w:r w:rsidRPr="001E22E2">
              <w:rPr>
                <w:rFonts w:ascii="Arial Narrow" w:hAnsi="Arial Narrow" w:cs="Arial"/>
                <w:b/>
                <w:color w:val="000000"/>
                <w:szCs w:val="22"/>
              </w:rPr>
              <w:t>Elektronickou formou na e-mailov</w:t>
            </w:r>
            <w:r w:rsidR="00717ABB" w:rsidRPr="001E22E2">
              <w:rPr>
                <w:rFonts w:ascii="Arial Narrow" w:hAnsi="Arial Narrow" w:cs="Arial"/>
                <w:b/>
                <w:color w:val="000000"/>
                <w:szCs w:val="22"/>
              </w:rPr>
              <w:t>ej</w:t>
            </w:r>
            <w:r w:rsidRPr="001E22E2">
              <w:rPr>
                <w:rFonts w:ascii="Arial Narrow" w:hAnsi="Arial Narrow" w:cs="Arial"/>
                <w:b/>
                <w:color w:val="000000"/>
                <w:szCs w:val="22"/>
              </w:rPr>
              <w:t xml:space="preserve"> adres</w:t>
            </w:r>
            <w:r w:rsidR="00717ABB" w:rsidRPr="001E22E2">
              <w:rPr>
                <w:rFonts w:ascii="Arial Narrow" w:hAnsi="Arial Narrow" w:cs="Arial"/>
                <w:b/>
                <w:color w:val="000000"/>
                <w:szCs w:val="22"/>
              </w:rPr>
              <w:t>e</w:t>
            </w:r>
            <w:r w:rsidRPr="001E22E2">
              <w:rPr>
                <w:rFonts w:ascii="Arial Narrow" w:hAnsi="Arial Narrow" w:cs="Arial"/>
                <w:b/>
                <w:color w:val="000000"/>
                <w:szCs w:val="22"/>
              </w:rPr>
              <w:t>:</w:t>
            </w:r>
            <w:r w:rsidR="009A31D7" w:rsidRPr="001E22E2">
              <w:rPr>
                <w:rFonts w:ascii="Arial Narrow" w:hAnsi="Arial Narrow"/>
              </w:rPr>
              <w:t xml:space="preserve"> </w:t>
            </w:r>
            <w:hyperlink r:id="rId15" w:history="1">
              <w:r w:rsidR="00C06E94" w:rsidRPr="001E22E2">
                <w:rPr>
                  <w:rStyle w:val="Hypertextovprepojenie"/>
                  <w:rFonts w:ascii="Arial Narrow" w:hAnsi="Arial Narrow"/>
                </w:rPr>
                <w:t>vyzvy.opkzp@enviro.gov.sk</w:t>
              </w:r>
            </w:hyperlink>
          </w:p>
          <w:p w14:paraId="23CA6791" w14:textId="3B0F4E9C" w:rsidR="005D7BB5" w:rsidRPr="001E22E2" w:rsidRDefault="00F95028" w:rsidP="00E85128">
            <w:pPr>
              <w:spacing w:before="120" w:after="120"/>
              <w:jc w:val="both"/>
              <w:rPr>
                <w:rFonts w:ascii="Arial Narrow" w:hAnsi="Arial Narrow"/>
                <w:szCs w:val="22"/>
              </w:rPr>
            </w:pPr>
            <w:r w:rsidRPr="001E22E2">
              <w:rPr>
                <w:rFonts w:ascii="Arial Narrow" w:hAnsi="Arial Narrow" w:cs="Arial"/>
                <w:b/>
                <w:color w:val="000000"/>
                <w:szCs w:val="22"/>
              </w:rPr>
              <w:t>Telefonick</w:t>
            </w:r>
            <w:r w:rsidR="0070605B" w:rsidRPr="001E22E2">
              <w:rPr>
                <w:rFonts w:ascii="Arial Narrow" w:hAnsi="Arial Narrow" w:cs="Arial"/>
                <w:b/>
                <w:color w:val="000000"/>
                <w:szCs w:val="22"/>
              </w:rPr>
              <w:t>y</w:t>
            </w:r>
            <w:r w:rsidRPr="001E22E2">
              <w:rPr>
                <w:rFonts w:ascii="Arial Narrow" w:hAnsi="Arial Narrow" w:cs="Arial"/>
                <w:b/>
                <w:color w:val="000000"/>
                <w:szCs w:val="22"/>
              </w:rPr>
              <w:t xml:space="preserve"> na </w:t>
            </w:r>
            <w:del w:id="135" w:author="Autor">
              <w:r w:rsidRPr="001E22E2" w:rsidDel="00DD6B6B">
                <w:rPr>
                  <w:rFonts w:ascii="Arial Narrow" w:hAnsi="Arial Narrow" w:cs="Arial"/>
                  <w:b/>
                  <w:color w:val="000000"/>
                  <w:szCs w:val="22"/>
                </w:rPr>
                <w:delText xml:space="preserve">telefónnom </w:delText>
              </w:r>
            </w:del>
            <w:r w:rsidRPr="001E22E2">
              <w:rPr>
                <w:rFonts w:ascii="Arial Narrow" w:hAnsi="Arial Narrow" w:cs="Arial"/>
                <w:b/>
                <w:color w:val="000000"/>
                <w:szCs w:val="22"/>
              </w:rPr>
              <w:t>čísle</w:t>
            </w:r>
            <w:r w:rsidR="009A31D7" w:rsidRPr="001E22E2">
              <w:rPr>
                <w:rFonts w:ascii="Arial Narrow" w:hAnsi="Arial Narrow"/>
              </w:rPr>
              <w:t xml:space="preserve"> </w:t>
            </w:r>
            <w:r w:rsidRPr="001E22E2">
              <w:rPr>
                <w:rFonts w:ascii="Arial Narrow" w:hAnsi="Arial Narrow"/>
              </w:rPr>
              <w:t>+</w:t>
            </w:r>
            <w:r w:rsidRPr="001E22E2">
              <w:rPr>
                <w:rFonts w:ascii="Arial Narrow" w:hAnsi="Arial Narrow" w:cs="Arial"/>
                <w:color w:val="000000"/>
                <w:szCs w:val="22"/>
              </w:rPr>
              <w:t>421 </w:t>
            </w:r>
            <w:r w:rsidR="00C06E94" w:rsidRPr="00F671A7">
              <w:rPr>
                <w:rFonts w:ascii="Arial Narrow" w:hAnsi="Arial Narrow"/>
              </w:rPr>
              <w:t>906 314 282</w:t>
            </w:r>
            <w:r w:rsidR="00C06E94" w:rsidRPr="001E22E2" w:rsidDel="00C06E94">
              <w:rPr>
                <w:rFonts w:ascii="Arial Narrow" w:hAnsi="Arial Narrow" w:cs="Arial"/>
                <w:color w:val="000000"/>
                <w:szCs w:val="22"/>
              </w:rPr>
              <w:t xml:space="preserve"> </w:t>
            </w:r>
            <w:r w:rsidR="003D1EF2" w:rsidRPr="001E22E2">
              <w:rPr>
                <w:rFonts w:ascii="Arial Narrow" w:hAnsi="Arial Narrow"/>
                <w:szCs w:val="22"/>
              </w:rPr>
              <w:t>v</w:t>
            </w:r>
            <w:r w:rsidR="005D7BB5" w:rsidRPr="001E22E2">
              <w:rPr>
                <w:rFonts w:ascii="Arial Narrow" w:hAnsi="Arial Narrow"/>
                <w:szCs w:val="22"/>
              </w:rPr>
              <w:t> nasledujúcich dňoch:</w:t>
            </w:r>
          </w:p>
          <w:p w14:paraId="26F3DB7A" w14:textId="1B1275A5" w:rsidR="005D7BB5" w:rsidRPr="001E22E2" w:rsidRDefault="005D7BB5" w:rsidP="00154FEF">
            <w:pPr>
              <w:spacing w:before="120"/>
              <w:ind w:left="3436"/>
              <w:jc w:val="both"/>
              <w:rPr>
                <w:rFonts w:ascii="Arial Narrow" w:hAnsi="Arial Narrow"/>
                <w:szCs w:val="22"/>
              </w:rPr>
            </w:pPr>
            <w:r w:rsidRPr="001E22E2">
              <w:rPr>
                <w:rFonts w:ascii="Arial Narrow" w:hAnsi="Arial Narrow"/>
                <w:b/>
                <w:szCs w:val="22"/>
              </w:rPr>
              <w:t>Pondelok</w:t>
            </w:r>
            <w:r w:rsidR="00426374" w:rsidRPr="001E22E2">
              <w:rPr>
                <w:rFonts w:ascii="Arial Narrow" w:hAnsi="Arial Narrow"/>
                <w:b/>
                <w:szCs w:val="22"/>
              </w:rPr>
              <w:t>,</w:t>
            </w:r>
            <w:r w:rsidRPr="001E22E2">
              <w:rPr>
                <w:rFonts w:ascii="Arial Narrow" w:hAnsi="Arial Narrow"/>
                <w:b/>
                <w:szCs w:val="22"/>
              </w:rPr>
              <w:t xml:space="preserve"> streda</w:t>
            </w:r>
            <w:r w:rsidR="00426374" w:rsidRPr="001E22E2">
              <w:rPr>
                <w:rFonts w:ascii="Arial Narrow" w:hAnsi="Arial Narrow"/>
                <w:b/>
                <w:szCs w:val="22"/>
              </w:rPr>
              <w:t>,</w:t>
            </w:r>
            <w:r w:rsidRPr="001E22E2">
              <w:rPr>
                <w:rFonts w:ascii="Arial Narrow" w:hAnsi="Arial Narrow"/>
                <w:b/>
                <w:szCs w:val="22"/>
              </w:rPr>
              <w:t xml:space="preserve"> piatok</w:t>
            </w:r>
            <w:r w:rsidRPr="001E22E2">
              <w:rPr>
                <w:rFonts w:ascii="Arial Narrow" w:hAnsi="Arial Narrow"/>
                <w:szCs w:val="22"/>
              </w:rPr>
              <w:t xml:space="preserve"> v čase od </w:t>
            </w:r>
            <w:r w:rsidR="003D1EF2" w:rsidRPr="001E22E2">
              <w:rPr>
                <w:rFonts w:ascii="Arial Narrow" w:hAnsi="Arial Narrow"/>
                <w:szCs w:val="22"/>
              </w:rPr>
              <w:t>8:30 – 12:</w:t>
            </w:r>
            <w:r w:rsidRPr="001E22E2">
              <w:rPr>
                <w:rFonts w:ascii="Arial Narrow" w:hAnsi="Arial Narrow"/>
                <w:szCs w:val="22"/>
              </w:rPr>
              <w:t>3</w:t>
            </w:r>
            <w:r w:rsidR="003D1EF2" w:rsidRPr="001E22E2">
              <w:rPr>
                <w:rFonts w:ascii="Arial Narrow" w:hAnsi="Arial Narrow"/>
                <w:szCs w:val="22"/>
              </w:rPr>
              <w:t>0</w:t>
            </w:r>
            <w:r w:rsidR="00DC7662">
              <w:rPr>
                <w:rFonts w:ascii="Arial Narrow" w:hAnsi="Arial Narrow"/>
                <w:szCs w:val="22"/>
              </w:rPr>
              <w:t>,</w:t>
            </w:r>
          </w:p>
          <w:p w14:paraId="74379AD4" w14:textId="77777777" w:rsidR="00F95028" w:rsidRPr="001E22E2" w:rsidRDefault="005D7BB5" w:rsidP="00154FEF">
            <w:pPr>
              <w:spacing w:after="120"/>
              <w:ind w:left="3436"/>
              <w:jc w:val="both"/>
              <w:rPr>
                <w:rFonts w:ascii="Arial Narrow" w:hAnsi="Arial Narrow" w:cs="Arial"/>
                <w:color w:val="000000"/>
                <w:szCs w:val="22"/>
              </w:rPr>
            </w:pPr>
            <w:r w:rsidRPr="001E22E2">
              <w:rPr>
                <w:rFonts w:ascii="Arial Narrow" w:hAnsi="Arial Narrow"/>
                <w:b/>
                <w:szCs w:val="22"/>
              </w:rPr>
              <w:t>Utorok</w:t>
            </w:r>
            <w:r w:rsidR="00426374" w:rsidRPr="001E22E2">
              <w:rPr>
                <w:rFonts w:ascii="Arial Narrow" w:hAnsi="Arial Narrow"/>
                <w:b/>
                <w:szCs w:val="22"/>
              </w:rPr>
              <w:t xml:space="preserve">, </w:t>
            </w:r>
            <w:r w:rsidRPr="001E22E2">
              <w:rPr>
                <w:rFonts w:ascii="Arial Narrow" w:hAnsi="Arial Narrow"/>
                <w:b/>
                <w:szCs w:val="22"/>
              </w:rPr>
              <w:t>štvrtok</w:t>
            </w:r>
            <w:r w:rsidRPr="001E22E2">
              <w:rPr>
                <w:rFonts w:ascii="Arial Narrow" w:hAnsi="Arial Narrow"/>
                <w:szCs w:val="22"/>
              </w:rPr>
              <w:t xml:space="preserve"> v čase od </w:t>
            </w:r>
            <w:r w:rsidR="003D1EF2" w:rsidRPr="001E22E2">
              <w:rPr>
                <w:rFonts w:ascii="Arial Narrow" w:hAnsi="Arial Narrow"/>
                <w:szCs w:val="22"/>
              </w:rPr>
              <w:t>1</w:t>
            </w:r>
            <w:r w:rsidR="00426374" w:rsidRPr="001E22E2">
              <w:rPr>
                <w:rFonts w:ascii="Arial Narrow" w:hAnsi="Arial Narrow"/>
                <w:szCs w:val="22"/>
              </w:rPr>
              <w:t>1</w:t>
            </w:r>
            <w:r w:rsidR="003D1EF2" w:rsidRPr="001E22E2">
              <w:rPr>
                <w:rFonts w:ascii="Arial Narrow" w:hAnsi="Arial Narrow"/>
                <w:szCs w:val="22"/>
              </w:rPr>
              <w:t>:30 – 1</w:t>
            </w:r>
            <w:r w:rsidR="00426374" w:rsidRPr="001E22E2">
              <w:rPr>
                <w:rFonts w:ascii="Arial Narrow" w:hAnsi="Arial Narrow"/>
                <w:szCs w:val="22"/>
              </w:rPr>
              <w:t>5</w:t>
            </w:r>
            <w:r w:rsidR="003D1EF2" w:rsidRPr="001E22E2">
              <w:rPr>
                <w:rFonts w:ascii="Arial Narrow" w:hAnsi="Arial Narrow"/>
                <w:szCs w:val="22"/>
              </w:rPr>
              <w:t>:</w:t>
            </w:r>
            <w:r w:rsidRPr="001E22E2">
              <w:rPr>
                <w:rFonts w:ascii="Arial Narrow" w:hAnsi="Arial Narrow"/>
                <w:szCs w:val="22"/>
              </w:rPr>
              <w:t>3</w:t>
            </w:r>
            <w:r w:rsidR="003D1EF2" w:rsidRPr="001E22E2">
              <w:rPr>
                <w:rFonts w:ascii="Arial Narrow" w:hAnsi="Arial Narrow"/>
                <w:szCs w:val="22"/>
              </w:rPr>
              <w:t>0</w:t>
            </w:r>
            <w:r w:rsidR="00426374" w:rsidRPr="001E22E2">
              <w:rPr>
                <w:rFonts w:ascii="Arial Narrow" w:hAnsi="Arial Narrow"/>
                <w:szCs w:val="22"/>
              </w:rPr>
              <w:t>.</w:t>
            </w:r>
          </w:p>
          <w:p w14:paraId="143BAA1C" w14:textId="55477DC7" w:rsidR="00CA42F0" w:rsidRPr="001E22E2" w:rsidRDefault="00CA42F0" w:rsidP="00CA42F0">
            <w:pPr>
              <w:spacing w:before="120" w:after="120"/>
              <w:jc w:val="both"/>
              <w:rPr>
                <w:rFonts w:ascii="Arial Narrow" w:hAnsi="Arial Narrow" w:cs="Arial"/>
                <w:color w:val="000000"/>
                <w:szCs w:val="22"/>
              </w:rPr>
            </w:pPr>
            <w:r w:rsidRPr="001E22E2">
              <w:rPr>
                <w:rFonts w:ascii="Arial Narrow" w:hAnsi="Arial Narrow" w:cs="Arial"/>
                <w:color w:val="000000"/>
                <w:szCs w:val="22"/>
              </w:rPr>
              <w:t xml:space="preserve">RO </w:t>
            </w:r>
            <w:del w:id="136" w:author="Autor">
              <w:r w:rsidRPr="001E22E2" w:rsidDel="00DD6B6B">
                <w:rPr>
                  <w:rFonts w:ascii="Arial Narrow" w:hAnsi="Arial Narrow" w:cs="Arial"/>
                  <w:color w:val="000000"/>
                  <w:szCs w:val="22"/>
                </w:rPr>
                <w:delText xml:space="preserve">pre OP KŽP </w:delText>
              </w:r>
            </w:del>
            <w:r w:rsidRPr="001E22E2">
              <w:rPr>
                <w:rFonts w:ascii="Arial Narrow" w:hAnsi="Arial Narrow" w:cs="Arial"/>
                <w:color w:val="000000"/>
                <w:szCs w:val="22"/>
              </w:rPr>
              <w:t xml:space="preserve">zároveň zverejňuje na svojom webovom sídle </w:t>
            </w:r>
            <w:hyperlink r:id="rId16" w:history="1">
              <w:r w:rsidR="00637EBF" w:rsidRPr="001E22E2">
                <w:rPr>
                  <w:rStyle w:val="Hypertextovprepojenie"/>
                  <w:rFonts w:ascii="Arial Narrow" w:hAnsi="Arial Narrow"/>
                </w:rPr>
                <w:t>www.op-kzp.sk</w:t>
              </w:r>
            </w:hyperlink>
            <w:r w:rsidRPr="001E22E2">
              <w:rPr>
                <w:rFonts w:ascii="Arial Narrow" w:hAnsi="Arial Narrow" w:cs="Arial"/>
                <w:color w:val="000000"/>
                <w:szCs w:val="22"/>
              </w:rPr>
              <w:t xml:space="preserve"> často kladené otázky žiadateľov všeobecného charakteru</w:t>
            </w:r>
            <w:r w:rsidR="0079596A" w:rsidRPr="001E22E2">
              <w:rPr>
                <w:rFonts w:ascii="Arial Narrow" w:hAnsi="Arial Narrow" w:cs="Arial"/>
                <w:color w:val="000000"/>
                <w:szCs w:val="22"/>
              </w:rPr>
              <w:t>,</w:t>
            </w:r>
            <w:r w:rsidRPr="001E22E2">
              <w:rPr>
                <w:rFonts w:ascii="Arial Narrow" w:hAnsi="Arial Narrow" w:cs="Arial"/>
                <w:color w:val="000000"/>
                <w:szCs w:val="22"/>
              </w:rPr>
              <w:t xml:space="preserve"> spolu s príslušnými odpoveďami (v kategórii:</w:t>
            </w:r>
            <w:r w:rsidR="00642A1E" w:rsidRPr="001E22E2">
              <w:rPr>
                <w:rFonts w:ascii="Arial Narrow" w:hAnsi="Arial Narrow" w:cs="Arial"/>
                <w:color w:val="000000"/>
                <w:szCs w:val="22"/>
              </w:rPr>
              <w:t xml:space="preserve"> </w:t>
            </w:r>
            <w:r w:rsidRPr="001E22E2">
              <w:rPr>
                <w:rFonts w:ascii="Arial Narrow" w:hAnsi="Arial Narrow" w:cs="Arial"/>
                <w:color w:val="000000"/>
                <w:szCs w:val="22"/>
              </w:rPr>
              <w:t>„</w:t>
            </w:r>
            <w:r w:rsidR="00FF08D3" w:rsidRPr="001E22E2">
              <w:rPr>
                <w:rFonts w:ascii="Arial Narrow" w:hAnsi="Arial Narrow" w:cs="Arial"/>
                <w:color w:val="000000"/>
                <w:szCs w:val="22"/>
              </w:rPr>
              <w:t>Č</w:t>
            </w:r>
            <w:r w:rsidRPr="001E22E2">
              <w:rPr>
                <w:rFonts w:ascii="Arial Narrow" w:hAnsi="Arial Narrow" w:cs="Arial"/>
                <w:color w:val="000000"/>
                <w:szCs w:val="22"/>
              </w:rPr>
              <w:t>asto kladené otázky</w:t>
            </w:r>
            <w:r w:rsidR="00100145" w:rsidRPr="001E22E2">
              <w:rPr>
                <w:rFonts w:ascii="Arial Narrow" w:hAnsi="Arial Narrow" w:cs="Arial"/>
                <w:color w:val="000000"/>
                <w:szCs w:val="22"/>
              </w:rPr>
              <w:t xml:space="preserve"> (FAQ)</w:t>
            </w:r>
            <w:r w:rsidRPr="001E22E2">
              <w:rPr>
                <w:rFonts w:ascii="Arial Narrow" w:hAnsi="Arial Narrow" w:cs="Arial"/>
                <w:color w:val="000000"/>
                <w:szCs w:val="22"/>
              </w:rPr>
              <w:t>“).</w:t>
            </w:r>
          </w:p>
          <w:p w14:paraId="4FF9A7A6" w14:textId="360463AC" w:rsidR="006C2953" w:rsidRPr="001E22E2" w:rsidRDefault="006C2953" w:rsidP="00E85128">
            <w:pPr>
              <w:jc w:val="both"/>
              <w:rPr>
                <w:rFonts w:ascii="Arial Narrow" w:hAnsi="Arial Narrow" w:cs="Arial"/>
                <w:color w:val="000000"/>
                <w:szCs w:val="22"/>
              </w:rPr>
            </w:pPr>
            <w:r w:rsidRPr="001E22E2">
              <w:rPr>
                <w:rFonts w:ascii="Arial Narrow" w:hAnsi="Arial Narrow" w:cs="Arial"/>
                <w:color w:val="000000"/>
                <w:szCs w:val="22"/>
              </w:rPr>
              <w:t xml:space="preserve">Záväzný charakter majú informácie zverejnené na webovom sídle </w:t>
            </w:r>
            <w:hyperlink r:id="rId17" w:history="1">
              <w:r w:rsidRPr="001E22E2">
                <w:rPr>
                  <w:rStyle w:val="Hypertextovprepojenie"/>
                  <w:rFonts w:ascii="Arial Narrow" w:hAnsi="Arial Narrow" w:cs="Arial"/>
                  <w:szCs w:val="22"/>
                </w:rPr>
                <w:t>www.op-kzp.sk</w:t>
              </w:r>
            </w:hyperlink>
            <w:r w:rsidRPr="001E22E2">
              <w:rPr>
                <w:rFonts w:ascii="Arial Narrow" w:hAnsi="Arial Narrow" w:cs="Arial"/>
                <w:color w:val="000000"/>
                <w:szCs w:val="22"/>
              </w:rPr>
              <w:t>, ako aj informácie poskytnuté elektronickou a </w:t>
            </w:r>
            <w:r w:rsidR="00881217">
              <w:rPr>
                <w:rFonts w:ascii="Arial Narrow" w:hAnsi="Arial Narrow" w:cs="Arial"/>
                <w:color w:val="000000"/>
                <w:szCs w:val="22"/>
              </w:rPr>
              <w:t>listinnou</w:t>
            </w:r>
            <w:r w:rsidR="00881217" w:rsidRPr="001E22E2">
              <w:rPr>
                <w:rFonts w:ascii="Arial Narrow" w:hAnsi="Arial Narrow" w:cs="Arial"/>
                <w:color w:val="000000"/>
                <w:szCs w:val="22"/>
              </w:rPr>
              <w:t xml:space="preserve"> </w:t>
            </w:r>
            <w:r w:rsidRPr="001E22E2">
              <w:rPr>
                <w:rFonts w:ascii="Arial Narrow" w:hAnsi="Arial Narrow" w:cs="Arial"/>
                <w:color w:val="000000"/>
                <w:szCs w:val="22"/>
              </w:rPr>
              <w:t>formou. Informácie poskytnuté telefonicky alebo ústne nie je možné považovať za záväzné a odvolávať sa na ne.</w:t>
            </w:r>
          </w:p>
          <w:p w14:paraId="37A15CFA" w14:textId="32B12398" w:rsidR="00CA42F0" w:rsidRPr="001E22E2" w:rsidRDefault="00CA42F0" w:rsidP="00CA42F0">
            <w:pPr>
              <w:spacing w:before="120" w:after="120"/>
              <w:jc w:val="both"/>
              <w:rPr>
                <w:rFonts w:ascii="Arial Narrow" w:hAnsi="Arial Narrow" w:cs="Arial"/>
                <w:color w:val="000000"/>
                <w:szCs w:val="22"/>
              </w:rPr>
            </w:pPr>
            <w:r w:rsidRPr="001E22E2">
              <w:rPr>
                <w:rFonts w:ascii="Arial Narrow" w:hAnsi="Arial Narrow" w:cs="Arial"/>
                <w:color w:val="000000"/>
                <w:szCs w:val="22"/>
              </w:rPr>
              <w:t xml:space="preserve">Ďalšie informačné kanály pre poskytovanie doplnkových informácií k výzve, ktoré môže RO </w:t>
            </w:r>
            <w:del w:id="137" w:author="Autor">
              <w:r w:rsidRPr="001E22E2" w:rsidDel="00DD6B6B">
                <w:rPr>
                  <w:rFonts w:ascii="Arial Narrow" w:hAnsi="Arial Narrow" w:cs="Arial"/>
                  <w:color w:val="000000"/>
                  <w:szCs w:val="22"/>
                </w:rPr>
                <w:delText xml:space="preserve">pre OP KŽP </w:delText>
              </w:r>
            </w:del>
            <w:r w:rsidRPr="001E22E2">
              <w:rPr>
                <w:rFonts w:ascii="Arial Narrow" w:hAnsi="Arial Narrow" w:cs="Arial"/>
                <w:color w:val="000000"/>
                <w:szCs w:val="22"/>
              </w:rPr>
              <w:t xml:space="preserve">využiť sú najmä nasledovné: </w:t>
            </w:r>
          </w:p>
          <w:p w14:paraId="4478BC36" w14:textId="77777777" w:rsidR="00CA42F0" w:rsidRPr="001E22E2" w:rsidRDefault="00CA42F0" w:rsidP="00E2400E">
            <w:pPr>
              <w:pStyle w:val="Odsekzoznamu"/>
              <w:widowControl w:val="0"/>
              <w:numPr>
                <w:ilvl w:val="0"/>
                <w:numId w:val="9"/>
              </w:numPr>
              <w:tabs>
                <w:tab w:val="clear" w:pos="720"/>
                <w:tab w:val="num" w:pos="284"/>
              </w:tabs>
              <w:adjustRightInd w:val="0"/>
              <w:spacing w:before="120" w:after="120"/>
              <w:ind w:left="284" w:hanging="284"/>
              <w:jc w:val="both"/>
              <w:textAlignment w:val="baseline"/>
              <w:rPr>
                <w:rFonts w:ascii="Arial Narrow" w:hAnsi="Arial Narrow" w:cs="Arial"/>
                <w:color w:val="000000"/>
                <w:szCs w:val="22"/>
              </w:rPr>
            </w:pPr>
            <w:r w:rsidRPr="001E22E2">
              <w:rPr>
                <w:rFonts w:ascii="Arial Narrow" w:hAnsi="Arial Narrow" w:cs="Arial"/>
                <w:color w:val="000000"/>
                <w:szCs w:val="22"/>
              </w:rPr>
              <w:t>informačné semináre pre potenciálnych žiadateľov o NFP,</w:t>
            </w:r>
          </w:p>
          <w:p w14:paraId="66D931D7" w14:textId="77777777" w:rsidR="00CA42F0" w:rsidRPr="001E22E2" w:rsidRDefault="00CF3483" w:rsidP="00E2400E">
            <w:pPr>
              <w:pStyle w:val="Odsekzoznamu"/>
              <w:widowControl w:val="0"/>
              <w:numPr>
                <w:ilvl w:val="0"/>
                <w:numId w:val="9"/>
              </w:numPr>
              <w:tabs>
                <w:tab w:val="clear" w:pos="720"/>
                <w:tab w:val="num" w:pos="284"/>
              </w:tabs>
              <w:adjustRightInd w:val="0"/>
              <w:spacing w:before="120" w:after="120"/>
              <w:ind w:left="284" w:hanging="284"/>
              <w:jc w:val="both"/>
              <w:textAlignment w:val="baseline"/>
              <w:rPr>
                <w:rFonts w:ascii="Arial Narrow" w:hAnsi="Arial Narrow" w:cs="Arial"/>
                <w:color w:val="000000"/>
                <w:szCs w:val="22"/>
              </w:rPr>
            </w:pPr>
            <w:r w:rsidRPr="001E22E2">
              <w:rPr>
                <w:rFonts w:ascii="Arial Narrow" w:hAnsi="Arial Narrow" w:cs="Arial"/>
                <w:color w:val="000000"/>
                <w:szCs w:val="22"/>
              </w:rPr>
              <w:t>i</w:t>
            </w:r>
            <w:r w:rsidR="00CA42F0" w:rsidRPr="001E22E2">
              <w:rPr>
                <w:rFonts w:ascii="Arial Narrow" w:hAnsi="Arial Narrow" w:cs="Arial"/>
                <w:color w:val="000000"/>
                <w:szCs w:val="22"/>
              </w:rPr>
              <w:t>nformačné a propagačné materiály (plagáty, letáky, informačné panely, publikácie, tlačové informácie</w:t>
            </w:r>
            <w:r w:rsidR="009E15A4" w:rsidRPr="001E22E2">
              <w:rPr>
                <w:rFonts w:ascii="Arial Narrow" w:hAnsi="Arial Narrow" w:cs="Arial"/>
                <w:color w:val="000000"/>
                <w:szCs w:val="22"/>
              </w:rPr>
              <w:t xml:space="preserve"> </w:t>
            </w:r>
            <w:r w:rsidR="002D7944" w:rsidRPr="001E22E2">
              <w:rPr>
                <w:rFonts w:ascii="Arial Narrow" w:hAnsi="Arial Narrow" w:cs="Arial"/>
                <w:color w:val="000000"/>
                <w:szCs w:val="22"/>
              </w:rPr>
              <w:t>a pod.)</w:t>
            </w:r>
            <w:r w:rsidR="00C665A4" w:rsidRPr="001E22E2">
              <w:rPr>
                <w:rFonts w:ascii="Arial Narrow" w:hAnsi="Arial Narrow" w:cs="Arial"/>
                <w:color w:val="000000"/>
                <w:szCs w:val="22"/>
              </w:rPr>
              <w:t>,</w:t>
            </w:r>
          </w:p>
          <w:p w14:paraId="3559F739" w14:textId="77777777" w:rsidR="00CA42F0" w:rsidRPr="001E22E2" w:rsidRDefault="00CA42F0" w:rsidP="00E2400E">
            <w:pPr>
              <w:pStyle w:val="Odsekzoznamu"/>
              <w:widowControl w:val="0"/>
              <w:numPr>
                <w:ilvl w:val="0"/>
                <w:numId w:val="9"/>
              </w:numPr>
              <w:tabs>
                <w:tab w:val="clear" w:pos="720"/>
                <w:tab w:val="num" w:pos="284"/>
              </w:tabs>
              <w:adjustRightInd w:val="0"/>
              <w:spacing w:before="120" w:after="120"/>
              <w:ind w:left="284" w:hanging="284"/>
              <w:jc w:val="both"/>
              <w:textAlignment w:val="baseline"/>
              <w:rPr>
                <w:rFonts w:ascii="Arial Narrow" w:hAnsi="Arial Narrow" w:cs="Arial"/>
                <w:color w:val="000000"/>
                <w:szCs w:val="22"/>
              </w:rPr>
            </w:pPr>
            <w:r w:rsidRPr="001E22E2">
              <w:rPr>
                <w:rFonts w:ascii="Arial Narrow" w:hAnsi="Arial Narrow" w:cs="Arial"/>
                <w:color w:val="000000"/>
                <w:szCs w:val="22"/>
              </w:rPr>
              <w:t xml:space="preserve">tlačové konferencie, prezentácie, </w:t>
            </w:r>
            <w:r w:rsidR="00EA0A6D" w:rsidRPr="001E22E2">
              <w:rPr>
                <w:rFonts w:ascii="Arial Narrow" w:hAnsi="Arial Narrow" w:cs="Arial"/>
                <w:color w:val="000000"/>
                <w:szCs w:val="22"/>
              </w:rPr>
              <w:t xml:space="preserve">informácie </w:t>
            </w:r>
            <w:r w:rsidR="00610CD4" w:rsidRPr="001E22E2">
              <w:rPr>
                <w:rFonts w:ascii="Arial Narrow" w:hAnsi="Arial Narrow" w:cs="Arial"/>
                <w:color w:val="000000"/>
                <w:szCs w:val="22"/>
              </w:rPr>
              <w:t>v</w:t>
            </w:r>
            <w:r w:rsidR="00EA0A6D" w:rsidRPr="001E22E2">
              <w:rPr>
                <w:rFonts w:ascii="Arial Narrow" w:hAnsi="Arial Narrow" w:cs="Arial"/>
                <w:color w:val="000000"/>
                <w:szCs w:val="22"/>
              </w:rPr>
              <w:t> </w:t>
            </w:r>
            <w:r w:rsidR="00610CD4" w:rsidRPr="001E22E2">
              <w:rPr>
                <w:rFonts w:ascii="Arial Narrow" w:hAnsi="Arial Narrow" w:cs="Arial"/>
                <w:color w:val="000000"/>
                <w:szCs w:val="22"/>
              </w:rPr>
              <w:t>novinách</w:t>
            </w:r>
            <w:r w:rsidR="00EA0A6D" w:rsidRPr="001E22E2">
              <w:rPr>
                <w:rFonts w:ascii="Arial Narrow" w:hAnsi="Arial Narrow" w:cs="Arial"/>
                <w:color w:val="000000"/>
                <w:szCs w:val="22"/>
              </w:rPr>
              <w:t xml:space="preserve">, </w:t>
            </w:r>
            <w:r w:rsidR="00610CD4" w:rsidRPr="001E22E2">
              <w:rPr>
                <w:rFonts w:ascii="Arial Narrow" w:hAnsi="Arial Narrow" w:cs="Arial"/>
                <w:color w:val="000000"/>
                <w:szCs w:val="22"/>
              </w:rPr>
              <w:t xml:space="preserve">časopisoch, </w:t>
            </w:r>
            <w:r w:rsidR="00EA0A6D" w:rsidRPr="001E22E2">
              <w:rPr>
                <w:rFonts w:ascii="Arial Narrow" w:hAnsi="Arial Narrow" w:cs="Arial"/>
                <w:color w:val="000000"/>
                <w:szCs w:val="22"/>
              </w:rPr>
              <w:t>TV a rozhlase, internetových portáloch.</w:t>
            </w:r>
          </w:p>
          <w:p w14:paraId="576E11AF" w14:textId="50AF5210" w:rsidR="006C2953" w:rsidRPr="001E22E2" w:rsidRDefault="00CA42F0" w:rsidP="006C2953">
            <w:pPr>
              <w:spacing w:before="120" w:after="120"/>
              <w:jc w:val="both"/>
              <w:rPr>
                <w:rFonts w:ascii="Arial Narrow" w:hAnsi="Arial Narrow" w:cs="Arial"/>
                <w:b/>
                <w:color w:val="000000"/>
                <w:szCs w:val="22"/>
              </w:rPr>
            </w:pPr>
            <w:r w:rsidRPr="001E22E2">
              <w:rPr>
                <w:rFonts w:ascii="Arial Narrow" w:hAnsi="Arial Narrow" w:cs="Arial"/>
                <w:color w:val="000000"/>
                <w:szCs w:val="22"/>
              </w:rPr>
              <w:lastRenderedPageBreak/>
              <w:t xml:space="preserve">Konkrétne informačné aktivity vo vzťahu k tejto výzve zverejní RO </w:t>
            </w:r>
            <w:del w:id="138" w:author="Autor">
              <w:r w:rsidRPr="001E22E2" w:rsidDel="00DD6B6B">
                <w:rPr>
                  <w:rFonts w:ascii="Arial Narrow" w:hAnsi="Arial Narrow" w:cs="Arial"/>
                  <w:color w:val="000000"/>
                  <w:szCs w:val="22"/>
                </w:rPr>
                <w:delText xml:space="preserve">pre OP KŽP </w:delText>
              </w:r>
            </w:del>
            <w:r w:rsidRPr="001E22E2">
              <w:rPr>
                <w:rFonts w:ascii="Arial Narrow" w:hAnsi="Arial Narrow" w:cs="Arial"/>
                <w:color w:val="000000"/>
                <w:szCs w:val="22"/>
              </w:rPr>
              <w:t>na svojom webovom sídle</w:t>
            </w:r>
            <w:r w:rsidRPr="001E22E2">
              <w:rPr>
                <w:rFonts w:ascii="Arial Narrow" w:hAnsi="Arial Narrow"/>
              </w:rPr>
              <w:t xml:space="preserve"> </w:t>
            </w:r>
            <w:hyperlink r:id="rId18" w:history="1">
              <w:r w:rsidRPr="001E22E2">
                <w:rPr>
                  <w:rStyle w:val="Hypertextovprepojenie"/>
                  <w:rFonts w:ascii="Arial Narrow" w:hAnsi="Arial Narrow"/>
                </w:rPr>
                <w:t>www.op-kzp.sk</w:t>
              </w:r>
            </w:hyperlink>
            <w:r w:rsidRPr="001E22E2">
              <w:rPr>
                <w:rStyle w:val="Hypertextovprepojenie"/>
                <w:rFonts w:ascii="Arial Narrow" w:hAnsi="Arial Narrow"/>
              </w:rPr>
              <w:t>.</w:t>
            </w:r>
            <w:r w:rsidRPr="001E22E2">
              <w:rPr>
                <w:rStyle w:val="Hypertextovprepojenie"/>
                <w:rFonts w:ascii="Arial Narrow" w:hAnsi="Arial Narrow"/>
                <w:u w:val="none"/>
              </w:rPr>
              <w:t xml:space="preserve"> </w:t>
            </w:r>
          </w:p>
          <w:p w14:paraId="34A94775" w14:textId="77777777" w:rsidR="00510DF2" w:rsidRPr="001E22E2" w:rsidRDefault="006C2953" w:rsidP="00E85128">
            <w:pPr>
              <w:jc w:val="both"/>
              <w:rPr>
                <w:rFonts w:ascii="Arial Narrow" w:hAnsi="Arial Narrow" w:cs="Arial"/>
                <w:color w:val="000000"/>
                <w:szCs w:val="22"/>
              </w:rPr>
            </w:pPr>
            <w:r w:rsidRPr="001E22E2">
              <w:rPr>
                <w:rFonts w:ascii="Arial Narrow" w:hAnsi="Arial Narrow" w:cs="Arial"/>
                <w:b/>
                <w:color w:val="000000"/>
                <w:szCs w:val="22"/>
              </w:rPr>
              <w:t xml:space="preserve">Upozorňujeme žiadateľov, aby priebežne sledovali webové sídlo </w:t>
            </w:r>
            <w:hyperlink r:id="rId19" w:history="1">
              <w:r w:rsidRPr="001E22E2">
                <w:rPr>
                  <w:rStyle w:val="Hypertextovprepojenie"/>
                  <w:rFonts w:ascii="Arial Narrow" w:hAnsi="Arial Narrow"/>
                </w:rPr>
                <w:t>www.op-kzp.sk</w:t>
              </w:r>
            </w:hyperlink>
            <w:r w:rsidRPr="001E22E2">
              <w:rPr>
                <w:rFonts w:ascii="Arial Narrow" w:hAnsi="Arial Narrow" w:cs="Arial"/>
                <w:b/>
                <w:color w:val="000000"/>
                <w:szCs w:val="22"/>
              </w:rPr>
              <w:t>, kde budú v prípade potreby zverejňované aktuálne informácie súvisiace s vyhlásenou výzvou.</w:t>
            </w:r>
          </w:p>
        </w:tc>
      </w:tr>
    </w:tbl>
    <w:p w14:paraId="423743D3" w14:textId="77777777" w:rsidR="000A6236" w:rsidRPr="001E22E2" w:rsidRDefault="000A6236">
      <w:pPr>
        <w:rPr>
          <w:rFonts w:ascii="Arial Narrow" w:hAnsi="Arial Narrow"/>
        </w:rPr>
      </w:pPr>
    </w:p>
    <w:tbl>
      <w:tblPr>
        <w:tblStyle w:val="Mriekatabuky"/>
        <w:tblW w:w="10773" w:type="dxa"/>
        <w:tblInd w:w="-459" w:type="dxa"/>
        <w:tblLayout w:type="fixed"/>
        <w:tblLook w:val="04A0" w:firstRow="1" w:lastRow="0" w:firstColumn="1" w:lastColumn="0" w:noHBand="0" w:noVBand="1"/>
      </w:tblPr>
      <w:tblGrid>
        <w:gridCol w:w="454"/>
        <w:gridCol w:w="3374"/>
        <w:gridCol w:w="6945"/>
      </w:tblGrid>
      <w:tr w:rsidR="00825DF1" w:rsidRPr="001E22E2" w14:paraId="58BB9FEC" w14:textId="77777777" w:rsidTr="00577C93">
        <w:trPr>
          <w:trHeight w:val="158"/>
        </w:trPr>
        <w:tc>
          <w:tcPr>
            <w:tcW w:w="10773" w:type="dxa"/>
            <w:gridSpan w:val="3"/>
            <w:tcBorders>
              <w:bottom w:val="single" w:sz="4" w:space="0" w:color="auto"/>
            </w:tcBorders>
            <w:shd w:val="clear" w:color="auto" w:fill="17365D" w:themeFill="text2" w:themeFillShade="BF"/>
          </w:tcPr>
          <w:p w14:paraId="5D31C0BB" w14:textId="77777777" w:rsidR="00825DF1" w:rsidRPr="001E22E2" w:rsidRDefault="005D4125" w:rsidP="00E2400E">
            <w:pPr>
              <w:pStyle w:val="Odsekzoznamu"/>
              <w:numPr>
                <w:ilvl w:val="0"/>
                <w:numId w:val="8"/>
              </w:numPr>
              <w:spacing w:before="120" w:after="120"/>
              <w:ind w:left="284" w:hanging="284"/>
              <w:contextualSpacing w:val="0"/>
              <w:rPr>
                <w:rFonts w:ascii="Arial Narrow" w:hAnsi="Arial Narrow"/>
                <w:b/>
                <w:color w:val="FFFFFF" w:themeColor="background1"/>
                <w:sz w:val="28"/>
                <w:szCs w:val="28"/>
              </w:rPr>
            </w:pPr>
            <w:r w:rsidRPr="001E22E2">
              <w:rPr>
                <w:rFonts w:ascii="Arial Narrow" w:hAnsi="Arial Narrow"/>
                <w:b/>
                <w:color w:val="FFFFFF" w:themeColor="background1"/>
                <w:sz w:val="28"/>
                <w:szCs w:val="28"/>
              </w:rPr>
              <w:t>PODMIENKY POSKYTNUTIA PRÍSPEVKU</w:t>
            </w:r>
          </w:p>
        </w:tc>
      </w:tr>
      <w:tr w:rsidR="00825DF1" w:rsidRPr="001E22E2" w14:paraId="3BCA8CDD" w14:textId="77777777" w:rsidTr="00577C93">
        <w:trPr>
          <w:trHeight w:val="158"/>
        </w:trPr>
        <w:tc>
          <w:tcPr>
            <w:tcW w:w="10773" w:type="dxa"/>
            <w:gridSpan w:val="3"/>
            <w:tcBorders>
              <w:bottom w:val="single" w:sz="4" w:space="0" w:color="auto"/>
            </w:tcBorders>
            <w:shd w:val="clear" w:color="auto" w:fill="FFFFFF" w:themeFill="background1"/>
          </w:tcPr>
          <w:p w14:paraId="30F30058" w14:textId="6B08CE4B" w:rsidR="00CA42F0" w:rsidRPr="001E22E2" w:rsidRDefault="00CA42F0" w:rsidP="00B26ECF">
            <w:pPr>
              <w:pStyle w:val="Default"/>
              <w:spacing w:before="120" w:after="120"/>
              <w:jc w:val="both"/>
              <w:rPr>
                <w:rFonts w:ascii="Arial Narrow" w:hAnsi="Arial Narrow"/>
                <w:sz w:val="22"/>
                <w:szCs w:val="22"/>
                <w:lang w:eastAsia="en-US"/>
              </w:rPr>
            </w:pPr>
            <w:r w:rsidRPr="001E22E2">
              <w:rPr>
                <w:rFonts w:ascii="Arial Narrow" w:hAnsi="Arial Narrow"/>
                <w:sz w:val="22"/>
                <w:szCs w:val="22"/>
                <w:lang w:eastAsia="en-US"/>
              </w:rPr>
              <w:t xml:space="preserve">Podmienky poskytnutia príspevku predstavujú súbor podmienok overovaných </w:t>
            </w:r>
            <w:r w:rsidR="008636A7" w:rsidRPr="001E22E2">
              <w:rPr>
                <w:rFonts w:ascii="Arial Narrow" w:hAnsi="Arial Narrow"/>
                <w:sz w:val="22"/>
                <w:szCs w:val="22"/>
                <w:lang w:eastAsia="en-US"/>
              </w:rPr>
              <w:t xml:space="preserve">RO </w:t>
            </w:r>
            <w:del w:id="139" w:author="Autor">
              <w:r w:rsidR="008636A7" w:rsidRPr="001E22E2" w:rsidDel="00DD6B6B">
                <w:rPr>
                  <w:rFonts w:ascii="Arial Narrow" w:hAnsi="Arial Narrow"/>
                  <w:sz w:val="22"/>
                  <w:szCs w:val="22"/>
                  <w:lang w:eastAsia="en-US"/>
                </w:rPr>
                <w:delText>pre OP KŽP</w:delText>
              </w:r>
              <w:r w:rsidRPr="001E22E2" w:rsidDel="00DD6B6B">
                <w:rPr>
                  <w:rFonts w:ascii="Arial Narrow" w:hAnsi="Arial Narrow"/>
                  <w:sz w:val="22"/>
                  <w:szCs w:val="22"/>
                  <w:lang w:eastAsia="en-US"/>
                </w:rPr>
                <w:delText xml:space="preserve"> </w:delText>
              </w:r>
            </w:del>
            <w:r w:rsidRPr="001E22E2">
              <w:rPr>
                <w:rFonts w:ascii="Arial Narrow" w:hAnsi="Arial Narrow"/>
                <w:sz w:val="22"/>
                <w:szCs w:val="22"/>
                <w:lang w:eastAsia="en-US"/>
              </w:rPr>
              <w:t xml:space="preserve">v procese schvaľovania </w:t>
            </w:r>
            <w:del w:id="140" w:author="Autor">
              <w:r w:rsidRPr="001E22E2" w:rsidDel="00DD6B6B">
                <w:rPr>
                  <w:rFonts w:ascii="Arial Narrow" w:hAnsi="Arial Narrow"/>
                  <w:sz w:val="22"/>
                  <w:szCs w:val="22"/>
                  <w:lang w:eastAsia="en-US"/>
                </w:rPr>
                <w:delText xml:space="preserve">žiadosti </w:delText>
              </w:r>
            </w:del>
            <w:ins w:id="141" w:author="Autor">
              <w:r w:rsidR="00DD6B6B">
                <w:rPr>
                  <w:rFonts w:ascii="Arial Narrow" w:hAnsi="Arial Narrow"/>
                  <w:sz w:val="22"/>
                  <w:szCs w:val="22"/>
                  <w:lang w:eastAsia="en-US"/>
                </w:rPr>
                <w:t>Ž</w:t>
              </w:r>
            </w:ins>
            <w:r w:rsidRPr="001E22E2">
              <w:rPr>
                <w:rFonts w:ascii="Arial Narrow" w:hAnsi="Arial Narrow"/>
                <w:sz w:val="22"/>
                <w:szCs w:val="22"/>
                <w:lang w:eastAsia="en-US"/>
              </w:rPr>
              <w:t>o</w:t>
            </w:r>
            <w:del w:id="142" w:author="Autor">
              <w:r w:rsidRPr="001E22E2" w:rsidDel="00DD6B6B">
                <w:rPr>
                  <w:rFonts w:ascii="Arial Narrow" w:hAnsi="Arial Narrow"/>
                  <w:sz w:val="22"/>
                  <w:szCs w:val="22"/>
                  <w:lang w:eastAsia="en-US"/>
                </w:rPr>
                <w:delText> </w:delText>
              </w:r>
            </w:del>
            <w:r w:rsidRPr="001E22E2">
              <w:rPr>
                <w:rFonts w:ascii="Arial Narrow" w:hAnsi="Arial Narrow"/>
                <w:sz w:val="22"/>
                <w:szCs w:val="22"/>
                <w:lang w:eastAsia="en-US"/>
              </w:rPr>
              <w:t xml:space="preserve">NFP (konanie o žiadosti podľa § 19 zákona o príspevku z EŠIF), ktoré musí žiadateľ/prijímateľ splniť na to, aby mu bol schválený a následne vyplatený príslušný nenávratný finančný príspevok (ďalej len „NFP“). </w:t>
            </w:r>
          </w:p>
          <w:p w14:paraId="7561011D" w14:textId="7A2516D3" w:rsidR="00B311A6" w:rsidRPr="001E22E2" w:rsidRDefault="00B311A6" w:rsidP="00B311A6">
            <w:pPr>
              <w:autoSpaceDE w:val="0"/>
              <w:autoSpaceDN w:val="0"/>
              <w:adjustRightInd w:val="0"/>
              <w:spacing w:before="120" w:after="120"/>
              <w:jc w:val="both"/>
              <w:rPr>
                <w:rFonts w:ascii="Arial Narrow" w:hAnsi="Arial Narrow" w:cs="Arial"/>
                <w:color w:val="000000"/>
                <w:szCs w:val="22"/>
              </w:rPr>
            </w:pPr>
            <w:r w:rsidRPr="001E22E2">
              <w:rPr>
                <w:rFonts w:ascii="Arial Narrow" w:hAnsi="Arial Narrow" w:cs="Arial"/>
                <w:color w:val="000000"/>
                <w:szCs w:val="22"/>
              </w:rPr>
              <w:t xml:space="preserve">Ak v čase medzi vydaním rozhodnutia o schválení </w:t>
            </w:r>
            <w:del w:id="143" w:author="Autor">
              <w:r w:rsidRPr="001E22E2" w:rsidDel="00DD6B6B">
                <w:rPr>
                  <w:rFonts w:ascii="Arial Narrow" w:hAnsi="Arial Narrow" w:cs="Arial"/>
                  <w:color w:val="000000"/>
                  <w:szCs w:val="22"/>
                </w:rPr>
                <w:delText xml:space="preserve">žiadosti </w:delText>
              </w:r>
            </w:del>
            <w:ins w:id="144" w:author="Autor">
              <w:r w:rsidR="00DD6B6B">
                <w:rPr>
                  <w:rFonts w:ascii="Arial Narrow" w:hAnsi="Arial Narrow" w:cs="Arial"/>
                  <w:color w:val="000000"/>
                  <w:szCs w:val="22"/>
                </w:rPr>
                <w:t>Ž</w:t>
              </w:r>
            </w:ins>
            <w:r w:rsidRPr="001E22E2">
              <w:rPr>
                <w:rFonts w:ascii="Arial Narrow" w:hAnsi="Arial Narrow" w:cs="Arial"/>
                <w:color w:val="000000"/>
                <w:szCs w:val="22"/>
              </w:rPr>
              <w:t>o</w:t>
            </w:r>
            <w:del w:id="145" w:author="Autor">
              <w:r w:rsidRPr="001E22E2" w:rsidDel="00DD6B6B">
                <w:rPr>
                  <w:rFonts w:ascii="Arial Narrow" w:hAnsi="Arial Narrow" w:cs="Arial"/>
                  <w:color w:val="000000"/>
                  <w:szCs w:val="22"/>
                </w:rPr>
                <w:delText> </w:delText>
              </w:r>
            </w:del>
            <w:r w:rsidRPr="001E22E2">
              <w:rPr>
                <w:rFonts w:ascii="Arial Narrow" w:hAnsi="Arial Narrow" w:cs="Arial"/>
                <w:color w:val="000000"/>
                <w:szCs w:val="22"/>
              </w:rPr>
              <w:t xml:space="preserve">NFP a uzavretím Zmluvy o poskytnutí NFP </w:t>
            </w:r>
            <w:ins w:id="146" w:author="Autor">
              <w:r w:rsidR="00DD6B6B">
                <w:rPr>
                  <w:rFonts w:ascii="Arial Narrow" w:hAnsi="Arial Narrow" w:cs="Arial"/>
                  <w:color w:val="000000"/>
                  <w:szCs w:val="22"/>
                </w:rPr>
                <w:t xml:space="preserve">(ďalej len „Zmluva o NFP“) </w:t>
              </w:r>
            </w:ins>
            <w:r w:rsidRPr="001E22E2">
              <w:rPr>
                <w:rFonts w:ascii="Arial Narrow" w:hAnsi="Arial Narrow" w:cs="Arial"/>
                <w:color w:val="000000"/>
                <w:szCs w:val="22"/>
              </w:rPr>
              <w:t xml:space="preserve">RO </w:t>
            </w:r>
            <w:del w:id="147" w:author="Autor">
              <w:r w:rsidRPr="001E22E2" w:rsidDel="00DD6B6B">
                <w:rPr>
                  <w:rFonts w:ascii="Arial Narrow" w:hAnsi="Arial Narrow" w:cs="Arial"/>
                  <w:color w:val="000000"/>
                  <w:szCs w:val="22"/>
                </w:rPr>
                <w:delText xml:space="preserve">pre OP KŽP </w:delText>
              </w:r>
            </w:del>
            <w:r w:rsidRPr="001E22E2">
              <w:rPr>
                <w:rFonts w:ascii="Arial Narrow" w:hAnsi="Arial Narrow" w:cs="Arial"/>
                <w:color w:val="000000"/>
                <w:szCs w:val="22"/>
              </w:rPr>
              <w:t xml:space="preserve">zistí, že niektorá z podmienok poskytnutia príspevku nie je splnená, pristúpi k informovaniu štatutárneho orgánu RO </w:t>
            </w:r>
            <w:del w:id="148" w:author="Autor">
              <w:r w:rsidRPr="001E22E2" w:rsidDel="00DD6B6B">
                <w:rPr>
                  <w:rFonts w:ascii="Arial Narrow" w:hAnsi="Arial Narrow" w:cs="Arial"/>
                  <w:color w:val="000000"/>
                  <w:szCs w:val="22"/>
                </w:rPr>
                <w:delText xml:space="preserve">pre OP KŽP </w:delText>
              </w:r>
            </w:del>
            <w:r w:rsidRPr="001E22E2">
              <w:rPr>
                <w:rFonts w:ascii="Arial Narrow" w:hAnsi="Arial Narrow" w:cs="Arial"/>
                <w:color w:val="000000"/>
                <w:szCs w:val="22"/>
              </w:rPr>
              <w:t>o potrebe uplatnenia mimoriadneho opravného prostriedku v súlade s § 24 zákona o príspevku z EŠIF.</w:t>
            </w:r>
          </w:p>
          <w:p w14:paraId="2574AAE0" w14:textId="34EF5B9E" w:rsidR="00CA42F0" w:rsidRPr="001E22E2" w:rsidRDefault="0084290F" w:rsidP="00B26ECF">
            <w:pPr>
              <w:spacing w:before="120" w:after="120"/>
              <w:jc w:val="both"/>
              <w:rPr>
                <w:rFonts w:ascii="Arial Narrow" w:hAnsi="Arial Narrow" w:cs="Arial"/>
                <w:color w:val="000000"/>
                <w:szCs w:val="22"/>
              </w:rPr>
            </w:pPr>
            <w:r w:rsidRPr="001E22E2">
              <w:rPr>
                <w:rFonts w:ascii="Arial Narrow" w:hAnsi="Arial Narrow" w:cs="Arial"/>
                <w:color w:val="000000"/>
                <w:szCs w:val="22"/>
              </w:rPr>
              <w:t>Ak</w:t>
            </w:r>
            <w:r w:rsidR="00CA42F0" w:rsidRPr="001E22E2">
              <w:rPr>
                <w:rFonts w:ascii="Arial Narrow" w:hAnsi="Arial Narrow" w:cs="Arial"/>
                <w:color w:val="000000"/>
                <w:szCs w:val="22"/>
              </w:rPr>
              <w:t xml:space="preserve"> počas trvania zmluvného vzťahu med</w:t>
            </w:r>
            <w:r w:rsidR="00E06D58" w:rsidRPr="001E22E2">
              <w:rPr>
                <w:rFonts w:ascii="Arial Narrow" w:hAnsi="Arial Narrow" w:cs="Arial"/>
                <w:color w:val="000000"/>
                <w:szCs w:val="22"/>
              </w:rPr>
              <w:t xml:space="preserve">zi RO </w:t>
            </w:r>
            <w:del w:id="149" w:author="Autor">
              <w:r w:rsidR="00E06D58" w:rsidRPr="001E22E2" w:rsidDel="0044494A">
                <w:rPr>
                  <w:rFonts w:ascii="Arial Narrow" w:hAnsi="Arial Narrow" w:cs="Arial"/>
                  <w:color w:val="000000"/>
                  <w:szCs w:val="22"/>
                </w:rPr>
                <w:delText>pre OP KŽ</w:delText>
              </w:r>
              <w:r w:rsidR="00CA42F0" w:rsidRPr="001E22E2" w:rsidDel="0044494A">
                <w:rPr>
                  <w:rFonts w:ascii="Arial Narrow" w:hAnsi="Arial Narrow" w:cs="Arial"/>
                  <w:color w:val="000000"/>
                  <w:szCs w:val="22"/>
                </w:rPr>
                <w:delText xml:space="preserve">P </w:delText>
              </w:r>
            </w:del>
            <w:r w:rsidR="00CA42F0" w:rsidRPr="001E22E2">
              <w:rPr>
                <w:rFonts w:ascii="Arial Narrow" w:hAnsi="Arial Narrow" w:cs="Arial"/>
                <w:color w:val="000000"/>
                <w:szCs w:val="22"/>
              </w:rPr>
              <w:t>a prijímateľom (na základe uzavretej Zmluvy o </w:t>
            </w:r>
            <w:del w:id="150" w:author="Autor">
              <w:r w:rsidR="00CA42F0" w:rsidRPr="001E22E2" w:rsidDel="0044494A">
                <w:rPr>
                  <w:rFonts w:ascii="Arial Narrow" w:hAnsi="Arial Narrow" w:cs="Arial"/>
                  <w:color w:val="000000"/>
                  <w:szCs w:val="22"/>
                </w:rPr>
                <w:delText>poskytnutí</w:delText>
              </w:r>
            </w:del>
            <w:r w:rsidR="00CA42F0" w:rsidRPr="001E22E2">
              <w:rPr>
                <w:rFonts w:ascii="Arial Narrow" w:hAnsi="Arial Narrow" w:cs="Arial"/>
                <w:color w:val="000000"/>
                <w:szCs w:val="22"/>
              </w:rPr>
              <w:t xml:space="preserve"> NFP) dôjde k</w:t>
            </w:r>
            <w:r w:rsidR="006B4E74" w:rsidRPr="001E22E2">
              <w:rPr>
                <w:rFonts w:ascii="Arial Narrow" w:hAnsi="Arial Narrow" w:cs="Arial"/>
                <w:color w:val="000000"/>
                <w:szCs w:val="22"/>
              </w:rPr>
              <w:t> </w:t>
            </w:r>
            <w:r w:rsidR="00CA42F0" w:rsidRPr="001E22E2">
              <w:rPr>
                <w:rFonts w:ascii="Arial Narrow" w:hAnsi="Arial Narrow" w:cs="Arial"/>
                <w:color w:val="000000"/>
                <w:szCs w:val="22"/>
              </w:rPr>
              <w:t xml:space="preserve">zisteniu, že niektorá z podmienok poskytnutia príspevku nie je splnená, </w:t>
            </w:r>
            <w:r w:rsidRPr="001E22E2">
              <w:rPr>
                <w:rFonts w:ascii="Arial Narrow" w:hAnsi="Arial Narrow" w:cs="Arial"/>
                <w:color w:val="000000"/>
                <w:szCs w:val="22"/>
              </w:rPr>
              <w:t xml:space="preserve">RO </w:t>
            </w:r>
            <w:del w:id="151" w:author="Autor">
              <w:r w:rsidRPr="001E22E2" w:rsidDel="0044494A">
                <w:rPr>
                  <w:rFonts w:ascii="Arial Narrow" w:hAnsi="Arial Narrow" w:cs="Arial"/>
                  <w:color w:val="000000"/>
                  <w:szCs w:val="22"/>
                </w:rPr>
                <w:delText xml:space="preserve">pre OP KŽP </w:delText>
              </w:r>
            </w:del>
            <w:r w:rsidRPr="001E22E2">
              <w:rPr>
                <w:rFonts w:ascii="Arial Narrow" w:hAnsi="Arial Narrow" w:cs="Arial"/>
                <w:color w:val="000000"/>
                <w:szCs w:val="22"/>
              </w:rPr>
              <w:t>je oprávnený vyvodiť právne dôsledky vo</w:t>
            </w:r>
            <w:r w:rsidR="006B4E74" w:rsidRPr="001E22E2">
              <w:rPr>
                <w:rFonts w:ascii="Arial Narrow" w:hAnsi="Arial Narrow" w:cs="Arial"/>
                <w:color w:val="000000"/>
                <w:szCs w:val="22"/>
              </w:rPr>
              <w:t> </w:t>
            </w:r>
            <w:r w:rsidRPr="001E22E2">
              <w:rPr>
                <w:rFonts w:ascii="Arial Narrow" w:hAnsi="Arial Narrow" w:cs="Arial"/>
                <w:color w:val="000000"/>
                <w:szCs w:val="22"/>
              </w:rPr>
              <w:t>vzťahu k</w:t>
            </w:r>
            <w:r w:rsidR="00A37722">
              <w:rPr>
                <w:rFonts w:ascii="Arial Narrow" w:hAnsi="Arial Narrow" w:cs="Arial"/>
                <w:color w:val="000000"/>
                <w:szCs w:val="22"/>
              </w:rPr>
              <w:t> </w:t>
            </w:r>
            <w:r w:rsidRPr="001E22E2">
              <w:rPr>
                <w:rFonts w:ascii="Arial Narrow" w:hAnsi="Arial Narrow" w:cs="Arial"/>
                <w:color w:val="000000"/>
                <w:szCs w:val="22"/>
              </w:rPr>
              <w:t>prijímateľovi</w:t>
            </w:r>
            <w:r w:rsidR="00A37722">
              <w:rPr>
                <w:rFonts w:ascii="Arial Narrow" w:hAnsi="Arial Narrow" w:cs="Arial"/>
                <w:color w:val="000000"/>
                <w:szCs w:val="22"/>
              </w:rPr>
              <w:t>,</w:t>
            </w:r>
            <w:r w:rsidRPr="001E22E2">
              <w:rPr>
                <w:rFonts w:ascii="Arial Narrow" w:hAnsi="Arial Narrow" w:cs="Arial"/>
                <w:color w:val="000000"/>
                <w:szCs w:val="22"/>
              </w:rPr>
              <w:t xml:space="preserve"> v súlade s príslušnými ustanoveniami uzavretej Zmluvy o </w:t>
            </w:r>
            <w:del w:id="152" w:author="Autor">
              <w:r w:rsidRPr="001E22E2" w:rsidDel="0044494A">
                <w:rPr>
                  <w:rFonts w:ascii="Arial Narrow" w:hAnsi="Arial Narrow" w:cs="Arial"/>
                  <w:color w:val="000000"/>
                  <w:szCs w:val="22"/>
                </w:rPr>
                <w:delText xml:space="preserve">poskytnutí </w:delText>
              </w:r>
            </w:del>
            <w:r w:rsidRPr="001E22E2">
              <w:rPr>
                <w:rFonts w:ascii="Arial Narrow" w:hAnsi="Arial Narrow" w:cs="Arial"/>
                <w:color w:val="000000"/>
                <w:szCs w:val="22"/>
              </w:rPr>
              <w:t>NFP</w:t>
            </w:r>
            <w:r w:rsidR="00CA42F0" w:rsidRPr="001E22E2">
              <w:rPr>
                <w:rFonts w:ascii="Arial Narrow" w:hAnsi="Arial Narrow" w:cs="Arial"/>
                <w:color w:val="000000"/>
                <w:szCs w:val="22"/>
              </w:rPr>
              <w:t xml:space="preserve">. </w:t>
            </w:r>
          </w:p>
          <w:p w14:paraId="07CC183D" w14:textId="2060802C" w:rsidR="00C665A4" w:rsidRPr="001E22E2" w:rsidRDefault="00CA42F0" w:rsidP="0044494A">
            <w:pPr>
              <w:pStyle w:val="Bezriadkovania"/>
              <w:spacing w:before="120" w:after="120"/>
              <w:jc w:val="both"/>
              <w:rPr>
                <w:rFonts w:ascii="Arial Narrow" w:hAnsi="Arial Narrow"/>
                <w:szCs w:val="22"/>
                <w:lang w:val="sk-SK"/>
              </w:rPr>
            </w:pPr>
            <w:r w:rsidRPr="001E22E2">
              <w:rPr>
                <w:rFonts w:ascii="Arial Narrow" w:hAnsi="Arial Narrow"/>
                <w:szCs w:val="22"/>
                <w:lang w:val="sk-SK"/>
              </w:rPr>
              <w:t xml:space="preserve">V nasledujúcej tabuľke je uvedené znenie a stručný popis podmienok poskytnutia príspevku. Podrobnejšia špecifikácia jednotlivých podmienok poskytnutia príspevku, ako aj spôsob preukázania ich splnenia a spôsob ich overovania </w:t>
            </w:r>
            <w:r w:rsidR="00FF6566" w:rsidRPr="001E22E2">
              <w:rPr>
                <w:rFonts w:ascii="Arial Narrow" w:hAnsi="Arial Narrow"/>
                <w:szCs w:val="22"/>
                <w:lang w:val="sk-SK"/>
              </w:rPr>
              <w:t xml:space="preserve">zo strany </w:t>
            </w:r>
            <w:r w:rsidRPr="001E22E2">
              <w:rPr>
                <w:rFonts w:ascii="Arial Narrow" w:hAnsi="Arial Narrow"/>
                <w:szCs w:val="22"/>
                <w:lang w:val="sk-SK"/>
              </w:rPr>
              <w:t>RO</w:t>
            </w:r>
            <w:del w:id="153" w:author="Autor">
              <w:r w:rsidRPr="001E22E2" w:rsidDel="0044494A">
                <w:rPr>
                  <w:rFonts w:ascii="Arial Narrow" w:hAnsi="Arial Narrow"/>
                  <w:szCs w:val="22"/>
                  <w:lang w:val="sk-SK"/>
                </w:rPr>
                <w:delText xml:space="preserve"> pre OP KŽP</w:delText>
              </w:r>
            </w:del>
            <w:r w:rsidR="00A26F74" w:rsidRPr="001E22E2">
              <w:rPr>
                <w:rFonts w:ascii="Arial Narrow" w:hAnsi="Arial Narrow"/>
                <w:szCs w:val="22"/>
                <w:lang w:val="sk-SK"/>
              </w:rPr>
              <w:t xml:space="preserve">, vrátane presnej špecifikácie požiadaviek na predloženie povinných príloh </w:t>
            </w:r>
            <w:del w:id="154" w:author="Autor">
              <w:r w:rsidR="00A26F74" w:rsidRPr="001E22E2" w:rsidDel="0044494A">
                <w:rPr>
                  <w:rFonts w:ascii="Arial Narrow" w:hAnsi="Arial Narrow"/>
                  <w:szCs w:val="22"/>
                  <w:lang w:val="sk-SK"/>
                </w:rPr>
                <w:delText xml:space="preserve">žiadosti </w:delText>
              </w:r>
            </w:del>
            <w:ins w:id="155" w:author="Autor">
              <w:r w:rsidR="0044494A">
                <w:rPr>
                  <w:rFonts w:ascii="Arial Narrow" w:hAnsi="Arial Narrow"/>
                  <w:szCs w:val="22"/>
                  <w:lang w:val="sk-SK"/>
                </w:rPr>
                <w:t>Ž</w:t>
              </w:r>
            </w:ins>
            <w:r w:rsidR="00A26F74" w:rsidRPr="001E22E2">
              <w:rPr>
                <w:rFonts w:ascii="Arial Narrow" w:hAnsi="Arial Narrow"/>
                <w:szCs w:val="22"/>
                <w:lang w:val="sk-SK"/>
              </w:rPr>
              <w:t>o</w:t>
            </w:r>
            <w:del w:id="156" w:author="Autor">
              <w:r w:rsidR="00A26F74" w:rsidRPr="001E22E2" w:rsidDel="0044494A">
                <w:rPr>
                  <w:rFonts w:ascii="Arial Narrow" w:hAnsi="Arial Narrow"/>
                  <w:szCs w:val="22"/>
                  <w:lang w:val="sk-SK"/>
                </w:rPr>
                <w:delText xml:space="preserve"> </w:delText>
              </w:r>
            </w:del>
            <w:r w:rsidR="00A26F74" w:rsidRPr="001E22E2">
              <w:rPr>
                <w:rFonts w:ascii="Arial Narrow" w:hAnsi="Arial Narrow"/>
                <w:szCs w:val="22"/>
                <w:lang w:val="sk-SK"/>
              </w:rPr>
              <w:t>NFP</w:t>
            </w:r>
            <w:r w:rsidRPr="001E22E2">
              <w:rPr>
                <w:rFonts w:ascii="Arial Narrow" w:hAnsi="Arial Narrow"/>
                <w:szCs w:val="22"/>
                <w:lang w:val="sk-SK"/>
              </w:rPr>
              <w:t xml:space="preserve"> sú bližšie definované v</w:t>
            </w:r>
            <w:r w:rsidRPr="001E22E2">
              <w:rPr>
                <w:rFonts w:ascii="Arial Narrow" w:hAnsi="Arial Narrow"/>
                <w:b/>
                <w:szCs w:val="22"/>
                <w:lang w:val="sk-SK"/>
              </w:rPr>
              <w:t xml:space="preserve"> </w:t>
            </w:r>
            <w:r w:rsidRPr="001E22E2">
              <w:rPr>
                <w:rFonts w:ascii="Arial Narrow" w:hAnsi="Arial Narrow"/>
                <w:szCs w:val="22"/>
                <w:lang w:val="sk-SK"/>
              </w:rPr>
              <w:t>Príručk</w:t>
            </w:r>
            <w:r w:rsidR="00B26ECF" w:rsidRPr="001E22E2">
              <w:rPr>
                <w:rFonts w:ascii="Arial Narrow" w:hAnsi="Arial Narrow"/>
                <w:szCs w:val="22"/>
                <w:lang w:val="sk-SK"/>
              </w:rPr>
              <w:t>e</w:t>
            </w:r>
            <w:r w:rsidRPr="001E22E2">
              <w:rPr>
                <w:rFonts w:ascii="Arial Narrow" w:hAnsi="Arial Narrow"/>
                <w:szCs w:val="22"/>
                <w:lang w:val="sk-SK"/>
              </w:rPr>
              <w:t xml:space="preserve"> pre žiadateľa</w:t>
            </w:r>
            <w:r w:rsidR="00C363CB" w:rsidRPr="001E22E2">
              <w:rPr>
                <w:rFonts w:ascii="Arial Narrow" w:hAnsi="Arial Narrow"/>
                <w:szCs w:val="22"/>
                <w:lang w:val="sk-SK"/>
              </w:rPr>
              <w:t>.</w:t>
            </w:r>
          </w:p>
        </w:tc>
      </w:tr>
      <w:tr w:rsidR="00825DF1" w:rsidRPr="001E22E2" w14:paraId="3D5A5CE6" w14:textId="77777777" w:rsidTr="00577C93">
        <w:trPr>
          <w:trHeight w:val="157"/>
        </w:trPr>
        <w:tc>
          <w:tcPr>
            <w:tcW w:w="10773" w:type="dxa"/>
            <w:gridSpan w:val="3"/>
            <w:shd w:val="clear" w:color="auto" w:fill="17365D" w:themeFill="text2" w:themeFillShade="BF"/>
          </w:tcPr>
          <w:p w14:paraId="648AD6AB" w14:textId="77777777" w:rsidR="00825DF1" w:rsidRPr="001E22E2" w:rsidRDefault="00825DF1" w:rsidP="004F5D9B">
            <w:pPr>
              <w:autoSpaceDE w:val="0"/>
              <w:autoSpaceDN w:val="0"/>
              <w:adjustRightInd w:val="0"/>
              <w:spacing w:before="120" w:after="120"/>
              <w:rPr>
                <w:rFonts w:ascii="Arial Narrow" w:hAnsi="Arial Narrow"/>
                <w:b/>
                <w:color w:val="FFFFFF" w:themeColor="background1"/>
                <w:sz w:val="28"/>
                <w:szCs w:val="28"/>
              </w:rPr>
            </w:pPr>
            <w:r w:rsidRPr="001E22E2">
              <w:rPr>
                <w:rFonts w:ascii="Arial Narrow" w:hAnsi="Arial Narrow"/>
                <w:color w:val="FFFFFF" w:themeColor="background1"/>
                <w:sz w:val="21"/>
                <w:szCs w:val="21"/>
              </w:rPr>
              <w:t>Kategória podmienok poskytnutia príspevku</w:t>
            </w:r>
            <w:r w:rsidRPr="001E22E2">
              <w:rPr>
                <w:rFonts w:ascii="Arial Narrow" w:hAnsi="Arial Narrow"/>
                <w:color w:val="FFFFFF" w:themeColor="background1"/>
              </w:rPr>
              <w:t>:</w:t>
            </w:r>
            <w:r w:rsidRPr="001E22E2">
              <w:rPr>
                <w:rFonts w:ascii="Arial Narrow" w:hAnsi="Arial Narrow"/>
                <w:b/>
                <w:color w:val="FFFFFF" w:themeColor="background1"/>
              </w:rPr>
              <w:t xml:space="preserve"> OPRÁVNENOSŤ ŽIADATEĽA</w:t>
            </w:r>
          </w:p>
        </w:tc>
      </w:tr>
      <w:tr w:rsidR="00825DF1" w:rsidRPr="001E22E2" w14:paraId="50FEB973" w14:textId="77777777" w:rsidTr="00550670">
        <w:trPr>
          <w:trHeight w:val="157"/>
        </w:trPr>
        <w:tc>
          <w:tcPr>
            <w:tcW w:w="454" w:type="dxa"/>
            <w:tcBorders>
              <w:bottom w:val="single" w:sz="4" w:space="0" w:color="auto"/>
            </w:tcBorders>
            <w:shd w:val="clear" w:color="auto" w:fill="365F91" w:themeFill="accent1" w:themeFillShade="BF"/>
          </w:tcPr>
          <w:p w14:paraId="4EAACA48" w14:textId="77777777" w:rsidR="00825DF1" w:rsidRPr="001E22E2" w:rsidRDefault="00825DF1" w:rsidP="002F3C7D">
            <w:pPr>
              <w:rPr>
                <w:rFonts w:ascii="Arial Narrow" w:hAnsi="Arial Narrow"/>
                <w:color w:val="FFFFFF" w:themeColor="background1"/>
                <w:sz w:val="21"/>
                <w:szCs w:val="21"/>
              </w:rPr>
            </w:pPr>
            <w:r w:rsidRPr="001E22E2">
              <w:rPr>
                <w:rFonts w:ascii="Arial Narrow" w:hAnsi="Arial Narrow"/>
                <w:color w:val="FFFFFF" w:themeColor="background1"/>
                <w:sz w:val="21"/>
                <w:szCs w:val="21"/>
              </w:rPr>
              <w:t>P.č.</w:t>
            </w:r>
          </w:p>
        </w:tc>
        <w:tc>
          <w:tcPr>
            <w:tcW w:w="3374" w:type="dxa"/>
            <w:tcBorders>
              <w:bottom w:val="single" w:sz="4" w:space="0" w:color="auto"/>
            </w:tcBorders>
            <w:shd w:val="clear" w:color="auto" w:fill="365F91" w:themeFill="accent1" w:themeFillShade="BF"/>
          </w:tcPr>
          <w:p w14:paraId="091F071F" w14:textId="77777777" w:rsidR="00825DF1" w:rsidRPr="001E22E2" w:rsidRDefault="00825DF1" w:rsidP="00923A77">
            <w:pPr>
              <w:spacing w:before="120" w:after="120"/>
              <w:jc w:val="center"/>
              <w:rPr>
                <w:rFonts w:ascii="Arial Narrow" w:hAnsi="Arial Narrow"/>
                <w:color w:val="FFFFFF" w:themeColor="background1"/>
                <w:sz w:val="21"/>
                <w:szCs w:val="21"/>
              </w:rPr>
            </w:pPr>
            <w:r w:rsidRPr="001E22E2">
              <w:rPr>
                <w:rFonts w:ascii="Arial Narrow" w:hAnsi="Arial Narrow"/>
                <w:color w:val="FFFFFF" w:themeColor="background1"/>
                <w:sz w:val="21"/>
                <w:szCs w:val="21"/>
              </w:rPr>
              <w:t>Znenie podmienky poskytnutia príspevku</w:t>
            </w:r>
          </w:p>
        </w:tc>
        <w:tc>
          <w:tcPr>
            <w:tcW w:w="6945" w:type="dxa"/>
            <w:shd w:val="clear" w:color="auto" w:fill="365F91" w:themeFill="accent1" w:themeFillShade="BF"/>
            <w:vAlign w:val="center"/>
          </w:tcPr>
          <w:p w14:paraId="0660F75F" w14:textId="77777777" w:rsidR="00825DF1" w:rsidRPr="001E22E2" w:rsidRDefault="00825DF1" w:rsidP="00AF0A58">
            <w:pPr>
              <w:rPr>
                <w:rFonts w:ascii="Arial Narrow" w:hAnsi="Arial Narrow"/>
                <w:color w:val="FFFFFF" w:themeColor="background1"/>
                <w:sz w:val="21"/>
                <w:szCs w:val="21"/>
              </w:rPr>
            </w:pPr>
            <w:r w:rsidRPr="001E22E2">
              <w:rPr>
                <w:rFonts w:ascii="Arial Narrow" w:hAnsi="Arial Narrow"/>
                <w:color w:val="FFFFFF" w:themeColor="background1"/>
                <w:sz w:val="21"/>
                <w:szCs w:val="21"/>
              </w:rPr>
              <w:t>Stručný popis podmienky poskytnutia príspevku</w:t>
            </w:r>
          </w:p>
        </w:tc>
      </w:tr>
      <w:tr w:rsidR="00825DF1" w:rsidRPr="001E22E2" w14:paraId="067D534D" w14:textId="77777777" w:rsidTr="00B66BEA">
        <w:trPr>
          <w:trHeight w:val="3443"/>
        </w:trPr>
        <w:tc>
          <w:tcPr>
            <w:tcW w:w="454" w:type="dxa"/>
            <w:shd w:val="clear" w:color="auto" w:fill="DBE5F1" w:themeFill="accent1" w:themeFillTint="33"/>
          </w:tcPr>
          <w:p w14:paraId="571D449F" w14:textId="77777777" w:rsidR="00825DF1" w:rsidRPr="001E22E2" w:rsidRDefault="003217C2" w:rsidP="00940B0F">
            <w:pPr>
              <w:spacing w:before="120" w:after="120"/>
              <w:rPr>
                <w:rFonts w:ascii="Arial Narrow" w:hAnsi="Arial Narrow"/>
                <w:b/>
                <w:sz w:val="21"/>
                <w:szCs w:val="21"/>
              </w:rPr>
            </w:pPr>
            <w:r w:rsidRPr="001E22E2">
              <w:rPr>
                <w:rFonts w:ascii="Arial Narrow" w:hAnsi="Arial Narrow"/>
                <w:b/>
                <w:sz w:val="21"/>
                <w:szCs w:val="21"/>
              </w:rPr>
              <w:t>1</w:t>
            </w:r>
          </w:p>
        </w:tc>
        <w:tc>
          <w:tcPr>
            <w:tcW w:w="3374" w:type="dxa"/>
            <w:shd w:val="clear" w:color="auto" w:fill="DBE5F1" w:themeFill="accent1" w:themeFillTint="33"/>
          </w:tcPr>
          <w:p w14:paraId="18DE6B6B" w14:textId="61708963" w:rsidR="00825DF1" w:rsidRPr="001E22E2" w:rsidRDefault="00E87031" w:rsidP="003A2D4B">
            <w:pPr>
              <w:spacing w:before="120" w:after="120"/>
              <w:rPr>
                <w:rFonts w:ascii="Arial Narrow" w:hAnsi="Arial Narrow"/>
                <w:b/>
              </w:rPr>
            </w:pPr>
            <w:r>
              <w:rPr>
                <w:rFonts w:ascii="Arial Narrow" w:hAnsi="Arial Narrow"/>
                <w:b/>
              </w:rPr>
              <w:t>P</w:t>
            </w:r>
            <w:r w:rsidR="00825DF1" w:rsidRPr="001E22E2">
              <w:rPr>
                <w:rFonts w:ascii="Arial Narrow" w:hAnsi="Arial Narrow"/>
                <w:b/>
              </w:rPr>
              <w:t>rávn</w:t>
            </w:r>
            <w:r>
              <w:rPr>
                <w:rFonts w:ascii="Arial Narrow" w:hAnsi="Arial Narrow"/>
                <w:b/>
              </w:rPr>
              <w:t>a</w:t>
            </w:r>
            <w:r w:rsidR="00825DF1" w:rsidRPr="001E22E2">
              <w:rPr>
                <w:rFonts w:ascii="Arial Narrow" w:hAnsi="Arial Narrow"/>
                <w:b/>
              </w:rPr>
              <w:t xml:space="preserve"> form</w:t>
            </w:r>
            <w:r>
              <w:rPr>
                <w:rFonts w:ascii="Arial Narrow" w:hAnsi="Arial Narrow"/>
                <w:b/>
              </w:rPr>
              <w:t>a</w:t>
            </w:r>
          </w:p>
        </w:tc>
        <w:tc>
          <w:tcPr>
            <w:tcW w:w="6945" w:type="dxa"/>
          </w:tcPr>
          <w:p w14:paraId="27CBB1AD" w14:textId="77777777" w:rsidR="00825DF1" w:rsidRDefault="00825DF1" w:rsidP="000C510B">
            <w:pPr>
              <w:spacing w:before="120" w:after="120"/>
              <w:ind w:left="33"/>
              <w:jc w:val="both"/>
              <w:rPr>
                <w:rFonts w:ascii="Arial Narrow" w:hAnsi="Arial Narrow"/>
              </w:rPr>
            </w:pPr>
            <w:r w:rsidRPr="001E22E2">
              <w:rPr>
                <w:rFonts w:ascii="Arial Narrow" w:hAnsi="Arial Narrow"/>
              </w:rPr>
              <w:t>V rámci tejto výzvy sú oprávnenými žiadateľmi nasledujúce subjekty:</w:t>
            </w:r>
          </w:p>
          <w:p w14:paraId="754A3257" w14:textId="5F56A4AE" w:rsidR="0098421E" w:rsidRDefault="0098421E" w:rsidP="004852A7">
            <w:pPr>
              <w:pStyle w:val="Odsekzoznamu"/>
              <w:numPr>
                <w:ilvl w:val="0"/>
                <w:numId w:val="26"/>
              </w:numPr>
              <w:spacing w:before="120" w:after="120"/>
              <w:jc w:val="both"/>
              <w:rPr>
                <w:rFonts w:ascii="Arial Narrow" w:hAnsi="Arial Narrow"/>
              </w:rPr>
            </w:pPr>
            <w:r w:rsidRPr="00363880">
              <w:rPr>
                <w:rFonts w:ascii="Arial Narrow" w:hAnsi="Arial Narrow"/>
              </w:rPr>
              <w:t xml:space="preserve">Subjekty </w:t>
            </w:r>
            <w:r w:rsidR="00F7674E" w:rsidRPr="00363880">
              <w:rPr>
                <w:rFonts w:ascii="Arial Narrow" w:hAnsi="Arial Narrow"/>
              </w:rPr>
              <w:t xml:space="preserve">ústrednej </w:t>
            </w:r>
            <w:r w:rsidRPr="007B0A38">
              <w:rPr>
                <w:rFonts w:ascii="Arial Narrow" w:hAnsi="Arial Narrow"/>
              </w:rPr>
              <w:t>verejnej</w:t>
            </w:r>
            <w:r w:rsidRPr="00363880">
              <w:rPr>
                <w:rFonts w:ascii="Arial Narrow" w:hAnsi="Arial Narrow"/>
              </w:rPr>
              <w:t xml:space="preserve"> správy </w:t>
            </w:r>
            <w:r w:rsidR="00F7674E">
              <w:rPr>
                <w:rFonts w:ascii="Arial Narrow" w:hAnsi="Arial Narrow"/>
              </w:rPr>
              <w:t xml:space="preserve">– štátne rozpočtové a štátne príspevkové organizácie </w:t>
            </w:r>
          </w:p>
          <w:p w14:paraId="141DA856" w14:textId="0958BEE5" w:rsidR="00300137" w:rsidRPr="006C078A" w:rsidRDefault="00300137" w:rsidP="004852A7">
            <w:pPr>
              <w:pStyle w:val="Odsekzoznamu"/>
              <w:numPr>
                <w:ilvl w:val="0"/>
                <w:numId w:val="26"/>
              </w:numPr>
              <w:spacing w:before="120" w:after="120"/>
              <w:jc w:val="both"/>
              <w:rPr>
                <w:rFonts w:ascii="Arial Narrow" w:hAnsi="Arial Narrow"/>
              </w:rPr>
            </w:pPr>
            <w:r w:rsidRPr="006C078A">
              <w:rPr>
                <w:rFonts w:ascii="Arial Narrow" w:hAnsi="Arial Narrow"/>
              </w:rPr>
              <w:t>Iné subjekty verejnej správy – štátna organizácia vykonávajúca správu vodných tokov a vodných stavieb</w:t>
            </w:r>
          </w:p>
          <w:p w14:paraId="7D3CB911" w14:textId="48065148" w:rsidR="00F7674E" w:rsidRPr="006C078A" w:rsidRDefault="00F7674E" w:rsidP="004852A7">
            <w:pPr>
              <w:pStyle w:val="Odsekzoznamu"/>
              <w:numPr>
                <w:ilvl w:val="0"/>
                <w:numId w:val="26"/>
              </w:numPr>
              <w:spacing w:before="120" w:after="120"/>
              <w:jc w:val="both"/>
              <w:rPr>
                <w:rFonts w:ascii="Arial Narrow" w:hAnsi="Arial Narrow"/>
              </w:rPr>
            </w:pPr>
            <w:r w:rsidRPr="006C078A">
              <w:rPr>
                <w:rFonts w:ascii="Arial Narrow" w:hAnsi="Arial Narrow"/>
              </w:rPr>
              <w:t>Subjekty územnej samosprávy – obce a vyššie územné celky a nimi zriadené rozpočtové a príspevkové organizácie</w:t>
            </w:r>
          </w:p>
          <w:p w14:paraId="3A7A32FC" w14:textId="06D8D547" w:rsidR="0098421E" w:rsidRDefault="0098421E" w:rsidP="004852A7">
            <w:pPr>
              <w:pStyle w:val="Odsekzoznamu"/>
              <w:numPr>
                <w:ilvl w:val="0"/>
                <w:numId w:val="26"/>
              </w:numPr>
              <w:spacing w:before="120" w:after="120"/>
              <w:jc w:val="both"/>
              <w:rPr>
                <w:rFonts w:ascii="Arial Narrow" w:hAnsi="Arial Narrow"/>
              </w:rPr>
            </w:pPr>
            <w:r w:rsidRPr="00363880">
              <w:rPr>
                <w:rFonts w:ascii="Arial Narrow" w:hAnsi="Arial Narrow"/>
              </w:rPr>
              <w:t>Združenia fyzických alebo právnických osôb</w:t>
            </w:r>
          </w:p>
          <w:p w14:paraId="7D02BF4A" w14:textId="2EAE0501" w:rsidR="0098421E" w:rsidRDefault="0098421E" w:rsidP="004852A7">
            <w:pPr>
              <w:pStyle w:val="Odsekzoznamu"/>
              <w:numPr>
                <w:ilvl w:val="0"/>
                <w:numId w:val="26"/>
              </w:numPr>
              <w:spacing w:before="120" w:after="120"/>
              <w:jc w:val="both"/>
              <w:rPr>
                <w:rFonts w:ascii="Arial Narrow" w:hAnsi="Arial Narrow"/>
              </w:rPr>
            </w:pPr>
            <w:r w:rsidRPr="00363880">
              <w:rPr>
                <w:rFonts w:ascii="Arial Narrow" w:hAnsi="Arial Narrow"/>
              </w:rPr>
              <w:t xml:space="preserve">Neziskové organizácie poskytujúce všeobecne prospešné služby </w:t>
            </w:r>
          </w:p>
          <w:p w14:paraId="6D71809A" w14:textId="6D908224" w:rsidR="0098421E" w:rsidRPr="00363880" w:rsidRDefault="0098421E" w:rsidP="004852A7">
            <w:pPr>
              <w:pStyle w:val="Odsekzoznamu"/>
              <w:numPr>
                <w:ilvl w:val="0"/>
                <w:numId w:val="26"/>
              </w:numPr>
              <w:spacing w:before="120" w:after="120"/>
              <w:jc w:val="both"/>
              <w:rPr>
                <w:rFonts w:ascii="Arial Narrow" w:hAnsi="Arial Narrow"/>
              </w:rPr>
            </w:pPr>
            <w:r w:rsidRPr="00363880">
              <w:rPr>
                <w:rFonts w:ascii="Arial Narrow" w:hAnsi="Arial Narrow"/>
              </w:rPr>
              <w:t>Fyzick</w:t>
            </w:r>
            <w:r w:rsidR="00E87031">
              <w:rPr>
                <w:rFonts w:ascii="Arial Narrow" w:hAnsi="Arial Narrow"/>
              </w:rPr>
              <w:t>á</w:t>
            </w:r>
            <w:r w:rsidRPr="00363880">
              <w:rPr>
                <w:rFonts w:ascii="Arial Narrow" w:hAnsi="Arial Narrow"/>
              </w:rPr>
              <w:t xml:space="preserve"> alebo právnick</w:t>
            </w:r>
            <w:r w:rsidR="00E87031">
              <w:rPr>
                <w:rFonts w:ascii="Arial Narrow" w:hAnsi="Arial Narrow"/>
              </w:rPr>
              <w:t>á</w:t>
            </w:r>
            <w:r w:rsidRPr="00363880">
              <w:rPr>
                <w:rFonts w:ascii="Arial Narrow" w:hAnsi="Arial Narrow"/>
              </w:rPr>
              <w:t xml:space="preserve"> osob</w:t>
            </w:r>
            <w:r w:rsidR="00E87031">
              <w:rPr>
                <w:rFonts w:ascii="Arial Narrow" w:hAnsi="Arial Narrow"/>
              </w:rPr>
              <w:t>a</w:t>
            </w:r>
            <w:r w:rsidRPr="00363880">
              <w:rPr>
                <w:rFonts w:ascii="Arial Narrow" w:hAnsi="Arial Narrow"/>
              </w:rPr>
              <w:t xml:space="preserve"> oprávnen</w:t>
            </w:r>
            <w:r w:rsidR="00E87031">
              <w:rPr>
                <w:rFonts w:ascii="Arial Narrow" w:hAnsi="Arial Narrow"/>
              </w:rPr>
              <w:t>á</w:t>
            </w:r>
            <w:r w:rsidRPr="00363880">
              <w:rPr>
                <w:rFonts w:ascii="Arial Narrow" w:hAnsi="Arial Narrow"/>
              </w:rPr>
              <w:t xml:space="preserve"> na podnikanie</w:t>
            </w:r>
            <w:r w:rsidR="00E87031">
              <w:rPr>
                <w:rFonts w:ascii="Arial Narrow" w:hAnsi="Arial Narrow"/>
              </w:rPr>
              <w:t xml:space="preserve"> podľa § 2 ods. 2 Obchodného zákonníka</w:t>
            </w:r>
          </w:p>
          <w:p w14:paraId="36877AC3" w14:textId="3516C41A" w:rsidR="00637EBF" w:rsidRPr="001E22E2" w:rsidRDefault="00363880" w:rsidP="00E87031">
            <w:pPr>
              <w:spacing w:before="120" w:after="120"/>
              <w:jc w:val="both"/>
              <w:rPr>
                <w:szCs w:val="24"/>
              </w:rPr>
            </w:pPr>
            <w:r w:rsidRPr="00363880">
              <w:rPr>
                <w:rFonts w:ascii="Arial Narrow" w:hAnsi="Arial Narrow"/>
              </w:rPr>
              <w:t>Zároveň osoba konajúca v mene oprávneného žiadateľa, ak je odlišná od štatutárneho orgánu, musí byť riadne splnomocnená na výkon predmetných úkonov.</w:t>
            </w:r>
          </w:p>
        </w:tc>
      </w:tr>
      <w:tr w:rsidR="00825DF1" w:rsidRPr="001E22E2" w14:paraId="1B325526" w14:textId="77777777" w:rsidTr="00550670">
        <w:tc>
          <w:tcPr>
            <w:tcW w:w="454" w:type="dxa"/>
            <w:shd w:val="clear" w:color="auto" w:fill="DBE5F1" w:themeFill="accent1" w:themeFillTint="33"/>
          </w:tcPr>
          <w:p w14:paraId="10F156E4" w14:textId="77777777" w:rsidR="00825DF1" w:rsidRPr="001E22E2" w:rsidRDefault="003217C2" w:rsidP="002313A9">
            <w:pPr>
              <w:spacing w:before="120" w:after="120"/>
              <w:rPr>
                <w:rFonts w:ascii="Arial Narrow" w:hAnsi="Arial Narrow"/>
                <w:b/>
                <w:sz w:val="21"/>
                <w:szCs w:val="21"/>
              </w:rPr>
            </w:pPr>
            <w:r w:rsidRPr="001E22E2">
              <w:rPr>
                <w:rFonts w:ascii="Arial Narrow" w:hAnsi="Arial Narrow"/>
                <w:b/>
                <w:sz w:val="21"/>
                <w:szCs w:val="21"/>
              </w:rPr>
              <w:t>2</w:t>
            </w:r>
          </w:p>
        </w:tc>
        <w:tc>
          <w:tcPr>
            <w:tcW w:w="3374" w:type="dxa"/>
            <w:shd w:val="clear" w:color="auto" w:fill="DBE5F1" w:themeFill="accent1" w:themeFillTint="33"/>
          </w:tcPr>
          <w:p w14:paraId="159F18DC" w14:textId="63FDC3AC" w:rsidR="00825DF1" w:rsidRPr="001E22E2" w:rsidRDefault="00825DF1" w:rsidP="00154FEF">
            <w:pPr>
              <w:autoSpaceDE w:val="0"/>
              <w:autoSpaceDN w:val="0"/>
              <w:adjustRightInd w:val="0"/>
              <w:spacing w:before="120" w:after="120"/>
              <w:rPr>
                <w:rFonts w:ascii="Arial Narrow" w:eastAsia="Calibri" w:hAnsi="Arial Narrow"/>
                <w:b/>
                <w:color w:val="000000"/>
                <w:szCs w:val="22"/>
              </w:rPr>
            </w:pPr>
            <w:r w:rsidRPr="001E22E2">
              <w:rPr>
                <w:rFonts w:ascii="Arial Narrow" w:eastAsia="Calibri" w:hAnsi="Arial Narrow"/>
                <w:b/>
                <w:color w:val="000000"/>
                <w:szCs w:val="22"/>
              </w:rPr>
              <w:t>Podmienka</w:t>
            </w:r>
            <w:r w:rsidR="00E87031">
              <w:rPr>
                <w:rFonts w:ascii="Arial Narrow" w:eastAsia="Calibri" w:hAnsi="Arial Narrow"/>
                <w:b/>
                <w:color w:val="000000"/>
                <w:szCs w:val="22"/>
              </w:rPr>
              <w:t xml:space="preserve"> nebyť</w:t>
            </w:r>
            <w:r w:rsidRPr="001E22E2">
              <w:rPr>
                <w:rFonts w:ascii="Arial Narrow" w:eastAsia="Calibri" w:hAnsi="Arial Narrow"/>
                <w:b/>
                <w:color w:val="000000"/>
                <w:szCs w:val="22"/>
              </w:rPr>
              <w:t xml:space="preserve"> dlžníkom na daniach</w:t>
            </w:r>
            <w:r w:rsidR="003A2D4B">
              <w:rPr>
                <w:rFonts w:ascii="Arial Narrow" w:eastAsia="Calibri" w:hAnsi="Arial Narrow"/>
                <w:b/>
                <w:color w:val="000000"/>
                <w:szCs w:val="22"/>
              </w:rPr>
              <w:t xml:space="preserve"> </w:t>
            </w:r>
            <w:r w:rsidR="003A2D4B" w:rsidRPr="003A2D4B">
              <w:rPr>
                <w:rFonts w:ascii="Arial Narrow" w:eastAsia="Calibri" w:hAnsi="Arial Narrow"/>
                <w:b/>
                <w:color w:val="000000"/>
                <w:szCs w:val="22"/>
              </w:rPr>
              <w:t>vedených miestne príslušným daňovým úradom</w:t>
            </w:r>
          </w:p>
        </w:tc>
        <w:tc>
          <w:tcPr>
            <w:tcW w:w="6945" w:type="dxa"/>
          </w:tcPr>
          <w:p w14:paraId="138973F6" w14:textId="77777777" w:rsidR="00825DF1" w:rsidRPr="001E22E2" w:rsidRDefault="00825DF1" w:rsidP="000C510B">
            <w:pPr>
              <w:spacing w:before="120" w:after="120"/>
              <w:jc w:val="both"/>
              <w:rPr>
                <w:rFonts w:ascii="Arial Narrow" w:hAnsi="Arial Narrow"/>
              </w:rPr>
            </w:pPr>
            <w:r w:rsidRPr="001E22E2">
              <w:rPr>
                <w:rFonts w:ascii="Arial Narrow" w:hAnsi="Arial Narrow"/>
              </w:rPr>
              <w:t xml:space="preserve">Žiadateľ </w:t>
            </w:r>
            <w:r w:rsidR="000C510B" w:rsidRPr="001E22E2">
              <w:rPr>
                <w:rFonts w:ascii="Arial Narrow" w:hAnsi="Arial Narrow"/>
              </w:rPr>
              <w:t>nesmie byť dlžníkom na daniach</w:t>
            </w:r>
            <w:r w:rsidRPr="001E22E2">
              <w:rPr>
                <w:rFonts w:ascii="Arial Narrow" w:hAnsi="Arial Narrow"/>
              </w:rPr>
              <w:t>.</w:t>
            </w:r>
          </w:p>
        </w:tc>
      </w:tr>
      <w:tr w:rsidR="00825DF1" w:rsidRPr="001E22E2" w14:paraId="4E2A84A1" w14:textId="77777777" w:rsidTr="00550670">
        <w:tc>
          <w:tcPr>
            <w:tcW w:w="454" w:type="dxa"/>
            <w:shd w:val="clear" w:color="auto" w:fill="DBE5F1" w:themeFill="accent1" w:themeFillTint="33"/>
          </w:tcPr>
          <w:p w14:paraId="74F94FCB" w14:textId="77777777" w:rsidR="00825DF1" w:rsidRPr="001E22E2" w:rsidRDefault="003217C2" w:rsidP="002313A9">
            <w:pPr>
              <w:spacing w:before="120" w:after="120"/>
              <w:rPr>
                <w:rFonts w:ascii="Arial Narrow" w:hAnsi="Arial Narrow"/>
                <w:b/>
                <w:sz w:val="21"/>
                <w:szCs w:val="21"/>
              </w:rPr>
            </w:pPr>
            <w:r w:rsidRPr="001E22E2">
              <w:rPr>
                <w:rFonts w:ascii="Arial Narrow" w:hAnsi="Arial Narrow"/>
                <w:b/>
                <w:sz w:val="21"/>
                <w:szCs w:val="21"/>
              </w:rPr>
              <w:t>3</w:t>
            </w:r>
          </w:p>
        </w:tc>
        <w:tc>
          <w:tcPr>
            <w:tcW w:w="3374" w:type="dxa"/>
            <w:shd w:val="clear" w:color="auto" w:fill="DBE5F1" w:themeFill="accent1" w:themeFillTint="33"/>
          </w:tcPr>
          <w:p w14:paraId="1B771968" w14:textId="23D0A393" w:rsidR="00825DF1" w:rsidRPr="001E22E2" w:rsidRDefault="00825DF1" w:rsidP="003A2D4B">
            <w:pPr>
              <w:autoSpaceDE w:val="0"/>
              <w:autoSpaceDN w:val="0"/>
              <w:adjustRightInd w:val="0"/>
              <w:spacing w:before="120" w:after="120"/>
              <w:rPr>
                <w:rFonts w:ascii="Arial Narrow" w:hAnsi="Arial Narrow"/>
                <w:i/>
              </w:rPr>
            </w:pPr>
            <w:r w:rsidRPr="001E22E2">
              <w:rPr>
                <w:rFonts w:ascii="Arial Narrow" w:eastAsia="Calibri" w:hAnsi="Arial Narrow"/>
                <w:b/>
                <w:color w:val="000000"/>
                <w:szCs w:val="22"/>
              </w:rPr>
              <w:t>Podmienka</w:t>
            </w:r>
            <w:r w:rsidR="00E87031">
              <w:rPr>
                <w:rFonts w:ascii="Arial Narrow" w:eastAsia="Calibri" w:hAnsi="Arial Narrow"/>
                <w:b/>
                <w:color w:val="000000"/>
                <w:szCs w:val="22"/>
              </w:rPr>
              <w:t xml:space="preserve"> nebyť</w:t>
            </w:r>
            <w:r w:rsidR="00E87031" w:rsidRPr="001E22E2" w:rsidDel="00E87031">
              <w:rPr>
                <w:rFonts w:ascii="Arial Narrow" w:eastAsia="Calibri" w:hAnsi="Arial Narrow"/>
                <w:b/>
                <w:color w:val="000000"/>
                <w:szCs w:val="22"/>
              </w:rPr>
              <w:t xml:space="preserve"> </w:t>
            </w:r>
            <w:r w:rsidRPr="001E22E2">
              <w:rPr>
                <w:rFonts w:ascii="Arial Narrow" w:eastAsia="Calibri" w:hAnsi="Arial Narrow"/>
                <w:b/>
                <w:color w:val="000000"/>
                <w:szCs w:val="22"/>
              </w:rPr>
              <w:t>dlžníkom poistného na zdravotnom poistení</w:t>
            </w:r>
          </w:p>
        </w:tc>
        <w:tc>
          <w:tcPr>
            <w:tcW w:w="6945" w:type="dxa"/>
          </w:tcPr>
          <w:p w14:paraId="43166B98" w14:textId="77777777" w:rsidR="00825DF1" w:rsidRPr="001E22E2" w:rsidRDefault="00F72937" w:rsidP="00020DE2">
            <w:pPr>
              <w:spacing w:before="120" w:after="120"/>
              <w:jc w:val="both"/>
              <w:rPr>
                <w:rFonts w:ascii="Arial Narrow" w:hAnsi="Arial Narrow"/>
              </w:rPr>
            </w:pPr>
            <w:r w:rsidRPr="001E22E2">
              <w:rPr>
                <w:rFonts w:ascii="Arial Narrow" w:hAnsi="Arial Narrow"/>
              </w:rPr>
              <w:t xml:space="preserve">Žiadateľ nesmie byť dlžníkom poistného na zdravotnom poistení v žiadnej zdravotnej poisťovni poskytujúcej verejné zdravotné poistenie v </w:t>
            </w:r>
            <w:r w:rsidR="00A03E68" w:rsidRPr="001E22E2">
              <w:rPr>
                <w:rFonts w:ascii="Arial Narrow" w:hAnsi="Arial Narrow"/>
              </w:rPr>
              <w:t>SR</w:t>
            </w:r>
            <w:r w:rsidRPr="001E22E2">
              <w:rPr>
                <w:rFonts w:ascii="Arial Narrow" w:hAnsi="Arial Narrow"/>
              </w:rPr>
              <w:t>.</w:t>
            </w:r>
          </w:p>
        </w:tc>
      </w:tr>
      <w:tr w:rsidR="00825DF1" w:rsidRPr="001E22E2" w14:paraId="10403575" w14:textId="77777777" w:rsidTr="00550670">
        <w:tc>
          <w:tcPr>
            <w:tcW w:w="454" w:type="dxa"/>
            <w:shd w:val="clear" w:color="auto" w:fill="DBE5F1" w:themeFill="accent1" w:themeFillTint="33"/>
          </w:tcPr>
          <w:p w14:paraId="502EE93B" w14:textId="77777777" w:rsidR="00825DF1" w:rsidRPr="001E22E2" w:rsidRDefault="003217C2" w:rsidP="002313A9">
            <w:pPr>
              <w:spacing w:before="120" w:after="120"/>
              <w:rPr>
                <w:rFonts w:ascii="Arial Narrow" w:hAnsi="Arial Narrow"/>
                <w:b/>
                <w:sz w:val="21"/>
                <w:szCs w:val="21"/>
              </w:rPr>
            </w:pPr>
            <w:r w:rsidRPr="001E22E2">
              <w:rPr>
                <w:rFonts w:ascii="Arial Narrow" w:hAnsi="Arial Narrow"/>
                <w:b/>
                <w:sz w:val="21"/>
                <w:szCs w:val="21"/>
              </w:rPr>
              <w:t>4</w:t>
            </w:r>
          </w:p>
        </w:tc>
        <w:tc>
          <w:tcPr>
            <w:tcW w:w="3374" w:type="dxa"/>
            <w:shd w:val="clear" w:color="auto" w:fill="DBE5F1" w:themeFill="accent1" w:themeFillTint="33"/>
          </w:tcPr>
          <w:p w14:paraId="32B666FC" w14:textId="1620147F" w:rsidR="00825DF1" w:rsidRPr="001E22E2" w:rsidRDefault="00825DF1" w:rsidP="003A2D4B">
            <w:pPr>
              <w:autoSpaceDE w:val="0"/>
              <w:autoSpaceDN w:val="0"/>
              <w:adjustRightInd w:val="0"/>
              <w:spacing w:before="120" w:after="120"/>
              <w:rPr>
                <w:rFonts w:ascii="Arial Narrow" w:hAnsi="Arial Narrow"/>
                <w:i/>
              </w:rPr>
            </w:pPr>
            <w:r w:rsidRPr="001E22E2">
              <w:rPr>
                <w:rFonts w:ascii="Arial Narrow" w:eastAsia="Calibri" w:hAnsi="Arial Narrow"/>
                <w:b/>
                <w:color w:val="000000"/>
                <w:szCs w:val="22"/>
              </w:rPr>
              <w:t>Podmienka</w:t>
            </w:r>
            <w:r w:rsidR="00E87031">
              <w:rPr>
                <w:rFonts w:ascii="Arial Narrow" w:eastAsia="Calibri" w:hAnsi="Arial Narrow"/>
                <w:b/>
                <w:color w:val="000000"/>
                <w:szCs w:val="22"/>
              </w:rPr>
              <w:t xml:space="preserve"> nebyť</w:t>
            </w:r>
            <w:r w:rsidR="00E87031" w:rsidRPr="001E22E2" w:rsidDel="00E87031">
              <w:rPr>
                <w:rFonts w:ascii="Arial Narrow" w:eastAsia="Calibri" w:hAnsi="Arial Narrow"/>
                <w:b/>
                <w:color w:val="000000"/>
                <w:szCs w:val="22"/>
              </w:rPr>
              <w:t xml:space="preserve"> </w:t>
            </w:r>
            <w:r w:rsidRPr="001E22E2">
              <w:rPr>
                <w:rFonts w:ascii="Arial Narrow" w:eastAsia="Calibri" w:hAnsi="Arial Narrow"/>
                <w:b/>
                <w:color w:val="000000"/>
                <w:szCs w:val="22"/>
              </w:rPr>
              <w:t>dlžníkom na sociálnom poistení</w:t>
            </w:r>
          </w:p>
        </w:tc>
        <w:tc>
          <w:tcPr>
            <w:tcW w:w="6945" w:type="dxa"/>
          </w:tcPr>
          <w:p w14:paraId="1A999044" w14:textId="77777777" w:rsidR="00825DF1" w:rsidRPr="001E22E2" w:rsidRDefault="00F72937" w:rsidP="0057361B">
            <w:pPr>
              <w:spacing w:before="120" w:after="120"/>
              <w:jc w:val="both"/>
              <w:rPr>
                <w:rFonts w:ascii="Arial Narrow" w:hAnsi="Arial Narrow"/>
              </w:rPr>
            </w:pPr>
            <w:r w:rsidRPr="001E22E2">
              <w:rPr>
                <w:rFonts w:ascii="Arial Narrow" w:hAnsi="Arial Narrow"/>
              </w:rPr>
              <w:t>Žiadateľ nesmie byť dlžníkom na sociálnom poistení.</w:t>
            </w:r>
          </w:p>
        </w:tc>
      </w:tr>
      <w:tr w:rsidR="00CD60DF" w:rsidRPr="001E22E2" w14:paraId="032C7D01" w14:textId="77777777" w:rsidTr="00550670">
        <w:tc>
          <w:tcPr>
            <w:tcW w:w="454" w:type="dxa"/>
            <w:shd w:val="clear" w:color="auto" w:fill="DBE5F1" w:themeFill="accent1" w:themeFillTint="33"/>
          </w:tcPr>
          <w:p w14:paraId="0A4F7830" w14:textId="77777777" w:rsidR="00CD60DF" w:rsidRPr="001E22E2" w:rsidRDefault="00696606" w:rsidP="002313A9">
            <w:pPr>
              <w:spacing w:before="120" w:after="120"/>
              <w:rPr>
                <w:rFonts w:ascii="Arial Narrow" w:hAnsi="Arial Narrow"/>
                <w:b/>
                <w:sz w:val="21"/>
                <w:szCs w:val="21"/>
              </w:rPr>
            </w:pPr>
            <w:r w:rsidRPr="001E22E2">
              <w:rPr>
                <w:rFonts w:ascii="Arial Narrow" w:hAnsi="Arial Narrow"/>
                <w:b/>
                <w:sz w:val="21"/>
                <w:szCs w:val="21"/>
              </w:rPr>
              <w:t>5</w:t>
            </w:r>
          </w:p>
        </w:tc>
        <w:tc>
          <w:tcPr>
            <w:tcW w:w="3374" w:type="dxa"/>
            <w:shd w:val="clear" w:color="auto" w:fill="DBE5F1" w:themeFill="accent1" w:themeFillTint="33"/>
          </w:tcPr>
          <w:p w14:paraId="25C28322" w14:textId="4490C7A7" w:rsidR="00CD60DF" w:rsidRPr="001E22E2" w:rsidRDefault="00CD60DF" w:rsidP="003A2D4B">
            <w:pPr>
              <w:autoSpaceDE w:val="0"/>
              <w:autoSpaceDN w:val="0"/>
              <w:adjustRightInd w:val="0"/>
              <w:spacing w:before="120" w:after="120"/>
              <w:rPr>
                <w:rFonts w:ascii="Arial Narrow" w:eastAsia="Calibri" w:hAnsi="Arial Narrow"/>
                <w:b/>
                <w:color w:val="000000"/>
                <w:szCs w:val="22"/>
              </w:rPr>
            </w:pPr>
            <w:r w:rsidRPr="001E22E2">
              <w:rPr>
                <w:rFonts w:ascii="Arial Narrow" w:eastAsia="Calibri" w:hAnsi="Arial Narrow"/>
                <w:b/>
                <w:szCs w:val="22"/>
              </w:rPr>
              <w:t xml:space="preserve">Podmienka, že voči žiadateľovi nie je vedené konkurzné konanie, reštrukturalizačné konanie, nie je </w:t>
            </w:r>
            <w:r w:rsidRPr="001E22E2">
              <w:rPr>
                <w:rFonts w:ascii="Arial Narrow" w:eastAsia="Calibri" w:hAnsi="Arial Narrow"/>
                <w:b/>
                <w:szCs w:val="22"/>
              </w:rPr>
              <w:lastRenderedPageBreak/>
              <w:t>v konkurze alebo v reštrukturalizácii</w:t>
            </w:r>
          </w:p>
        </w:tc>
        <w:tc>
          <w:tcPr>
            <w:tcW w:w="6945" w:type="dxa"/>
          </w:tcPr>
          <w:p w14:paraId="322D83F2" w14:textId="77777777" w:rsidR="00696606" w:rsidRPr="001E22E2" w:rsidRDefault="00696606" w:rsidP="00696606">
            <w:pPr>
              <w:spacing w:before="120" w:after="120"/>
              <w:jc w:val="both"/>
              <w:rPr>
                <w:rFonts w:ascii="Arial Narrow" w:hAnsi="Arial Narrow"/>
              </w:rPr>
            </w:pPr>
            <w:r w:rsidRPr="001E22E2">
              <w:rPr>
                <w:rFonts w:ascii="Arial Narrow" w:hAnsi="Arial Narrow"/>
              </w:rPr>
              <w:lastRenderedPageBreak/>
              <w:t>Voči žiadateľovi nesmie byť vedené konkurzné konanie ani reštrukturalizačné konanie, žiadateľ nesmie byť v konkurze alebo v reštrukturalizácii.</w:t>
            </w:r>
          </w:p>
          <w:p w14:paraId="172BB787" w14:textId="01483E18" w:rsidR="00CD60DF" w:rsidRPr="001E22E2" w:rsidRDefault="00696606" w:rsidP="004562D0">
            <w:pPr>
              <w:spacing w:before="120" w:after="120"/>
              <w:jc w:val="both"/>
              <w:rPr>
                <w:rFonts w:ascii="Arial Narrow" w:hAnsi="Arial Narrow"/>
              </w:rPr>
            </w:pPr>
            <w:r w:rsidRPr="001E22E2">
              <w:rPr>
                <w:rFonts w:ascii="Arial Narrow" w:hAnsi="Arial Narrow"/>
              </w:rPr>
              <w:t xml:space="preserve">Podmienka sa nevzťahuje na </w:t>
            </w:r>
            <w:r w:rsidR="004562D0">
              <w:rPr>
                <w:rFonts w:ascii="Arial Narrow" w:hAnsi="Arial Narrow"/>
              </w:rPr>
              <w:t xml:space="preserve">subjekty ústrednej správy, subjekty územnej </w:t>
            </w:r>
            <w:r w:rsidR="004562D0">
              <w:rPr>
                <w:rFonts w:ascii="Arial Narrow" w:hAnsi="Arial Narrow"/>
              </w:rPr>
              <w:lastRenderedPageBreak/>
              <w:t xml:space="preserve">samosprávy </w:t>
            </w:r>
            <w:r w:rsidRPr="001E22E2">
              <w:rPr>
                <w:rFonts w:ascii="Arial Narrow" w:hAnsi="Arial Narrow"/>
              </w:rPr>
              <w:t>(v súlade s § 2 zákona o konkurze a reštrukturalizácii</w:t>
            </w:r>
            <w:r w:rsidRPr="001E22E2">
              <w:rPr>
                <w:rStyle w:val="Odkaznapoznmkupodiarou"/>
                <w:rFonts w:ascii="Arial Narrow" w:hAnsi="Arial Narrow"/>
              </w:rPr>
              <w:footnoteReference w:id="11"/>
            </w:r>
            <w:r w:rsidRPr="001E22E2">
              <w:rPr>
                <w:rFonts w:ascii="Arial Narrow" w:hAnsi="Arial Narrow"/>
              </w:rPr>
              <w:t>).</w:t>
            </w:r>
          </w:p>
        </w:tc>
      </w:tr>
      <w:tr w:rsidR="00CD60DF" w:rsidRPr="001E22E2" w14:paraId="2EAD211D" w14:textId="77777777" w:rsidTr="00550670">
        <w:tc>
          <w:tcPr>
            <w:tcW w:w="454" w:type="dxa"/>
            <w:shd w:val="clear" w:color="auto" w:fill="DBE5F1" w:themeFill="accent1" w:themeFillTint="33"/>
          </w:tcPr>
          <w:p w14:paraId="5CC4435D" w14:textId="77777777" w:rsidR="00CD60DF" w:rsidRPr="001E22E2" w:rsidRDefault="00696606" w:rsidP="00E572C8">
            <w:pPr>
              <w:spacing w:before="120" w:after="120"/>
              <w:rPr>
                <w:rFonts w:ascii="Arial Narrow" w:hAnsi="Arial Narrow"/>
                <w:b/>
                <w:sz w:val="21"/>
                <w:szCs w:val="21"/>
              </w:rPr>
            </w:pPr>
            <w:r w:rsidRPr="001E22E2">
              <w:rPr>
                <w:rFonts w:ascii="Arial Narrow" w:hAnsi="Arial Narrow"/>
                <w:b/>
                <w:sz w:val="21"/>
                <w:szCs w:val="21"/>
              </w:rPr>
              <w:lastRenderedPageBreak/>
              <w:t>6</w:t>
            </w:r>
          </w:p>
        </w:tc>
        <w:tc>
          <w:tcPr>
            <w:tcW w:w="3374" w:type="dxa"/>
            <w:shd w:val="clear" w:color="auto" w:fill="DBE5F1" w:themeFill="accent1" w:themeFillTint="33"/>
          </w:tcPr>
          <w:p w14:paraId="705922DF" w14:textId="5C484118" w:rsidR="00CD60DF" w:rsidRPr="001E22E2" w:rsidRDefault="00CD60DF" w:rsidP="003A2D4B">
            <w:pPr>
              <w:autoSpaceDE w:val="0"/>
              <w:autoSpaceDN w:val="0"/>
              <w:adjustRightInd w:val="0"/>
              <w:spacing w:before="120" w:after="120"/>
              <w:rPr>
                <w:rFonts w:ascii="Arial Narrow" w:eastAsia="Calibri" w:hAnsi="Arial Narrow"/>
                <w:b/>
                <w:color w:val="000000"/>
                <w:szCs w:val="22"/>
              </w:rPr>
            </w:pPr>
            <w:r w:rsidRPr="001E22E2">
              <w:rPr>
                <w:rFonts w:ascii="Arial Narrow" w:eastAsia="Calibri" w:hAnsi="Arial Narrow"/>
                <w:b/>
                <w:color w:val="000000"/>
                <w:szCs w:val="22"/>
              </w:rPr>
              <w:t>Podmienka</w:t>
            </w:r>
            <w:r w:rsidR="00E87031">
              <w:rPr>
                <w:rFonts w:ascii="Arial Narrow" w:eastAsia="Calibri" w:hAnsi="Arial Narrow"/>
                <w:b/>
                <w:color w:val="000000"/>
                <w:szCs w:val="22"/>
              </w:rPr>
              <w:t xml:space="preserve"> zákazu vedenia</w:t>
            </w:r>
            <w:r w:rsidRPr="001E22E2">
              <w:rPr>
                <w:rFonts w:ascii="Arial Narrow" w:eastAsia="Calibri" w:hAnsi="Arial Narrow"/>
                <w:b/>
                <w:color w:val="000000"/>
                <w:szCs w:val="22"/>
              </w:rPr>
              <w:t xml:space="preserve"> výkon</w:t>
            </w:r>
            <w:r w:rsidR="00E87031">
              <w:rPr>
                <w:rFonts w:ascii="Arial Narrow" w:eastAsia="Calibri" w:hAnsi="Arial Narrow"/>
                <w:b/>
                <w:color w:val="000000"/>
                <w:szCs w:val="22"/>
              </w:rPr>
              <w:t>u</w:t>
            </w:r>
            <w:r w:rsidRPr="001E22E2">
              <w:rPr>
                <w:rFonts w:ascii="Arial Narrow" w:eastAsia="Calibri" w:hAnsi="Arial Narrow"/>
                <w:b/>
                <w:color w:val="000000"/>
                <w:szCs w:val="22"/>
              </w:rPr>
              <w:t xml:space="preserve"> rozhodnutia</w:t>
            </w:r>
            <w:r w:rsidR="00E87031">
              <w:rPr>
                <w:rFonts w:ascii="Arial Narrow" w:eastAsia="Calibri" w:hAnsi="Arial Narrow"/>
                <w:b/>
                <w:color w:val="000000"/>
                <w:szCs w:val="22"/>
              </w:rPr>
              <w:t xml:space="preserve"> voči žiadateľovi</w:t>
            </w:r>
          </w:p>
        </w:tc>
        <w:tc>
          <w:tcPr>
            <w:tcW w:w="6945" w:type="dxa"/>
          </w:tcPr>
          <w:p w14:paraId="269BBEEC" w14:textId="77777777" w:rsidR="002F3649" w:rsidRPr="001E22E2" w:rsidRDefault="00CD60DF">
            <w:pPr>
              <w:spacing w:before="120" w:after="120"/>
              <w:jc w:val="both"/>
              <w:rPr>
                <w:rFonts w:ascii="Arial Narrow" w:hAnsi="Arial Narrow"/>
              </w:rPr>
            </w:pPr>
            <w:r w:rsidRPr="001E22E2">
              <w:rPr>
                <w:rFonts w:ascii="Arial Narrow" w:hAnsi="Arial Narrow"/>
              </w:rPr>
              <w:t>Voči žiadateľovi nesmie byť vedený výkon rozhodnutia</w:t>
            </w:r>
            <w:r w:rsidR="00AB4F71" w:rsidRPr="001E22E2">
              <w:rPr>
                <w:rStyle w:val="Odkaznapoznmkupodiarou"/>
                <w:rFonts w:ascii="Arial Narrow" w:hAnsi="Arial Narrow"/>
              </w:rPr>
              <w:footnoteReference w:id="12"/>
            </w:r>
            <w:r w:rsidRPr="001E22E2">
              <w:rPr>
                <w:rFonts w:ascii="Arial Narrow" w:hAnsi="Arial Narrow"/>
              </w:rPr>
              <w:t>.</w:t>
            </w:r>
          </w:p>
          <w:p w14:paraId="3FF82B97" w14:textId="0C56F293" w:rsidR="00CD60DF" w:rsidRPr="001E22E2" w:rsidRDefault="005854AD">
            <w:pPr>
              <w:spacing w:before="120" w:after="120"/>
              <w:jc w:val="both"/>
              <w:rPr>
                <w:rFonts w:ascii="Arial Narrow" w:hAnsi="Arial Narrow"/>
              </w:rPr>
            </w:pPr>
            <w:r w:rsidRPr="0007274E">
              <w:rPr>
                <w:rFonts w:ascii="Arial Narrow" w:hAnsi="Arial Narrow"/>
              </w:rPr>
              <w:t>Podmienka sa netýka výkonu rozhodnutia voči členom riadiacich a dozorných orgánov žiadateľa, ale je relevantná vo vzťahu k subjektu žiadateľa.</w:t>
            </w:r>
          </w:p>
        </w:tc>
      </w:tr>
      <w:tr w:rsidR="00CD60DF" w:rsidRPr="001E22E2" w14:paraId="5B035688" w14:textId="77777777" w:rsidTr="00550670">
        <w:tc>
          <w:tcPr>
            <w:tcW w:w="454" w:type="dxa"/>
            <w:shd w:val="clear" w:color="auto" w:fill="DBE5F1" w:themeFill="accent1" w:themeFillTint="33"/>
          </w:tcPr>
          <w:p w14:paraId="42DC2688" w14:textId="77777777" w:rsidR="00CD60DF" w:rsidRPr="001E22E2" w:rsidRDefault="00696606" w:rsidP="002313A9">
            <w:pPr>
              <w:spacing w:before="120" w:after="120"/>
              <w:rPr>
                <w:rFonts w:ascii="Arial Narrow" w:hAnsi="Arial Narrow"/>
                <w:b/>
                <w:sz w:val="21"/>
                <w:szCs w:val="21"/>
              </w:rPr>
            </w:pPr>
            <w:r w:rsidRPr="001E22E2">
              <w:rPr>
                <w:rFonts w:ascii="Arial Narrow" w:hAnsi="Arial Narrow"/>
                <w:b/>
                <w:sz w:val="21"/>
                <w:szCs w:val="21"/>
              </w:rPr>
              <w:t>7</w:t>
            </w:r>
          </w:p>
        </w:tc>
        <w:tc>
          <w:tcPr>
            <w:tcW w:w="3374" w:type="dxa"/>
            <w:shd w:val="clear" w:color="auto" w:fill="DBE5F1" w:themeFill="accent1" w:themeFillTint="33"/>
          </w:tcPr>
          <w:p w14:paraId="12BF16CF" w14:textId="77777777" w:rsidR="00CD60DF" w:rsidRPr="001E22E2" w:rsidRDefault="00CD60DF" w:rsidP="003A2D4B">
            <w:pPr>
              <w:autoSpaceDE w:val="0"/>
              <w:autoSpaceDN w:val="0"/>
              <w:adjustRightInd w:val="0"/>
              <w:spacing w:before="120" w:after="120"/>
              <w:rPr>
                <w:rFonts w:ascii="Arial Narrow" w:eastAsia="Calibri" w:hAnsi="Arial Narrow"/>
                <w:b/>
                <w:color w:val="000000"/>
                <w:szCs w:val="22"/>
              </w:rPr>
            </w:pPr>
            <w:r w:rsidRPr="001E22E2">
              <w:rPr>
                <w:rFonts w:ascii="Arial Narrow" w:eastAsia="Calibri" w:hAnsi="Arial Narrow"/>
                <w:b/>
                <w:color w:val="000000"/>
                <w:szCs w:val="22"/>
              </w:rPr>
              <w:t xml:space="preserve">Podmienka, že žiadateľ nie je podnikom v ťažkostiach  </w:t>
            </w:r>
          </w:p>
        </w:tc>
        <w:tc>
          <w:tcPr>
            <w:tcW w:w="6945" w:type="dxa"/>
          </w:tcPr>
          <w:p w14:paraId="47DAD027" w14:textId="52495E2D" w:rsidR="00CD60DF" w:rsidRPr="001E22E2" w:rsidRDefault="00CD60DF" w:rsidP="00CD60DF">
            <w:pPr>
              <w:pStyle w:val="Odsekzoznamu"/>
              <w:spacing w:before="120" w:after="120"/>
              <w:ind w:left="0"/>
              <w:contextualSpacing w:val="0"/>
              <w:jc w:val="both"/>
              <w:rPr>
                <w:rFonts w:ascii="Arial Narrow" w:hAnsi="Arial Narrow"/>
                <w:szCs w:val="22"/>
              </w:rPr>
            </w:pPr>
            <w:r w:rsidRPr="001E22E2">
              <w:rPr>
                <w:rFonts w:ascii="Arial Narrow" w:hAnsi="Arial Narrow"/>
              </w:rPr>
              <w:t xml:space="preserve">Žiadateľ nemôže byť v súlade s čl. 2 ods. 2, písm. </w:t>
            </w:r>
            <w:r w:rsidR="002463CF">
              <w:rPr>
                <w:rFonts w:ascii="Arial Narrow" w:hAnsi="Arial Narrow"/>
              </w:rPr>
              <w:t>e</w:t>
            </w:r>
            <w:r w:rsidRPr="001E22E2">
              <w:rPr>
                <w:rFonts w:ascii="Arial Narrow" w:hAnsi="Arial Narrow"/>
              </w:rPr>
              <w:t>) Nariadenia Európskeho parlamentu a Rady (EÚ) č. 1300/2013 zo 17. decembra 2013 o Kohéznom fonde, ktorým sa zrušuje nariadenie Rady (ES) č. 1084/2006, podnikom v ťažkostiach tak, ako je definovaný v  Usmernení o štátnej pomoci na záchranu a reštrukturalizáciu nefinančných podnikov v ťažkostiach (oznámenie Komisie 2014/C 249/01). Bližšie sú podmienky pre určenie splnenia podmienky poskytnutia príspevku upravené v</w:t>
            </w:r>
            <w:r w:rsidR="00154FEF">
              <w:rPr>
                <w:rFonts w:ascii="Arial Narrow" w:hAnsi="Arial Narrow"/>
              </w:rPr>
              <w:t> </w:t>
            </w:r>
            <w:r w:rsidRPr="001E22E2">
              <w:rPr>
                <w:rFonts w:ascii="Arial Narrow" w:hAnsi="Arial Narrow" w:cs="Arial"/>
                <w:szCs w:val="22"/>
              </w:rPr>
              <w:t xml:space="preserve">dokumente </w:t>
            </w:r>
            <w:hyperlink r:id="rId20" w:history="1">
              <w:r w:rsidRPr="004E35D1">
                <w:rPr>
                  <w:rStyle w:val="Hypertextovprepojenie"/>
                  <w:rFonts w:ascii="Arial Narrow" w:hAnsi="Arial Narrow" w:cs="Arial"/>
                  <w:b/>
                  <w:i/>
                  <w:szCs w:val="22"/>
                </w:rPr>
                <w:t>Inštrukcia k určeniu podniku v ťažkostiach</w:t>
              </w:r>
            </w:hyperlink>
            <w:r w:rsidR="00D84A13">
              <w:rPr>
                <w:rStyle w:val="Odkaznapoznmkupodiarou"/>
                <w:rFonts w:ascii="Arial Narrow" w:hAnsi="Arial Narrow"/>
                <w:b/>
                <w:i/>
                <w:szCs w:val="22"/>
              </w:rPr>
              <w:footnoteReference w:id="13"/>
            </w:r>
            <w:r w:rsidR="004E35D1">
              <w:rPr>
                <w:rFonts w:ascii="Arial Narrow" w:hAnsi="Arial Narrow" w:cs="Arial"/>
                <w:szCs w:val="22"/>
              </w:rPr>
              <w:t>.</w:t>
            </w:r>
          </w:p>
          <w:p w14:paraId="3070308D" w14:textId="78AC361F" w:rsidR="00CD60DF" w:rsidRPr="001E22E2" w:rsidRDefault="00CD60DF" w:rsidP="00CD60DF">
            <w:pPr>
              <w:spacing w:before="120" w:after="120"/>
              <w:jc w:val="both"/>
              <w:rPr>
                <w:rFonts w:ascii="Arial Narrow" w:hAnsi="Arial Narrow"/>
              </w:rPr>
            </w:pPr>
            <w:r w:rsidRPr="001E22E2">
              <w:rPr>
                <w:rFonts w:ascii="Arial Narrow" w:hAnsi="Arial Narrow"/>
                <w:szCs w:val="22"/>
              </w:rPr>
              <w:t xml:space="preserve">Pre účely tejto výzvy sa podnikom v ťažkostiach rozumie aj obec </w:t>
            </w:r>
            <w:r w:rsidR="008B6EB2">
              <w:rPr>
                <w:rFonts w:ascii="Arial Narrow" w:hAnsi="Arial Narrow"/>
                <w:szCs w:val="22"/>
              </w:rPr>
              <w:t xml:space="preserve">alebo vyšší územný celok </w:t>
            </w:r>
            <w:r w:rsidRPr="001E22E2">
              <w:rPr>
                <w:rFonts w:ascii="Arial Narrow" w:hAnsi="Arial Narrow"/>
                <w:szCs w:val="22"/>
              </w:rPr>
              <w:t>v nútenej správe v zmysle §</w:t>
            </w:r>
            <w:r w:rsidR="006C7B2D" w:rsidRPr="001E22E2">
              <w:rPr>
                <w:rFonts w:ascii="Arial Narrow" w:hAnsi="Arial Narrow"/>
                <w:szCs w:val="22"/>
              </w:rPr>
              <w:t xml:space="preserve"> </w:t>
            </w:r>
            <w:r w:rsidRPr="001E22E2">
              <w:rPr>
                <w:rFonts w:ascii="Arial Narrow" w:hAnsi="Arial Narrow"/>
                <w:szCs w:val="22"/>
              </w:rPr>
              <w:t>19 zákona o rozpočtových pravidlách územnej samosprávy</w:t>
            </w:r>
            <w:r w:rsidRPr="001E22E2">
              <w:rPr>
                <w:rStyle w:val="Odkaznapoznmkupodiarou"/>
                <w:rFonts w:ascii="Arial Narrow" w:hAnsi="Arial Narrow"/>
                <w:szCs w:val="22"/>
              </w:rPr>
              <w:footnoteReference w:id="14"/>
            </w:r>
            <w:r w:rsidRPr="001E22E2">
              <w:rPr>
                <w:rFonts w:ascii="Arial Narrow" w:hAnsi="Arial Narrow"/>
                <w:szCs w:val="22"/>
              </w:rPr>
              <w:t>.</w:t>
            </w:r>
          </w:p>
        </w:tc>
      </w:tr>
      <w:tr w:rsidR="008049A1" w:rsidRPr="001E22E2" w14:paraId="7997F631" w14:textId="77777777" w:rsidTr="00550670">
        <w:tc>
          <w:tcPr>
            <w:tcW w:w="454" w:type="dxa"/>
            <w:shd w:val="clear" w:color="auto" w:fill="DBE5F1" w:themeFill="accent1" w:themeFillTint="33"/>
          </w:tcPr>
          <w:p w14:paraId="2A1B79EC" w14:textId="77777777" w:rsidR="008049A1" w:rsidRPr="001E22E2" w:rsidRDefault="008049A1" w:rsidP="002313A9">
            <w:pPr>
              <w:spacing w:before="120" w:after="120"/>
              <w:rPr>
                <w:rFonts w:ascii="Arial Narrow" w:hAnsi="Arial Narrow"/>
                <w:b/>
                <w:sz w:val="21"/>
                <w:szCs w:val="21"/>
              </w:rPr>
            </w:pPr>
            <w:r w:rsidRPr="001E22E2">
              <w:rPr>
                <w:rFonts w:ascii="Arial Narrow" w:hAnsi="Arial Narrow"/>
                <w:b/>
                <w:sz w:val="21"/>
                <w:szCs w:val="21"/>
              </w:rPr>
              <w:t>8</w:t>
            </w:r>
          </w:p>
        </w:tc>
        <w:tc>
          <w:tcPr>
            <w:tcW w:w="3374" w:type="dxa"/>
            <w:shd w:val="clear" w:color="auto" w:fill="DBE5F1" w:themeFill="accent1" w:themeFillTint="33"/>
          </w:tcPr>
          <w:p w14:paraId="7B211664" w14:textId="77777777" w:rsidR="008049A1" w:rsidRPr="001E22E2" w:rsidRDefault="008049A1" w:rsidP="003A2D4B">
            <w:pPr>
              <w:autoSpaceDE w:val="0"/>
              <w:autoSpaceDN w:val="0"/>
              <w:adjustRightInd w:val="0"/>
              <w:spacing w:before="120" w:after="120"/>
              <w:rPr>
                <w:rFonts w:ascii="Arial Narrow" w:eastAsia="Calibri" w:hAnsi="Arial Narrow"/>
                <w:b/>
                <w:color w:val="000000"/>
                <w:szCs w:val="22"/>
              </w:rPr>
            </w:pPr>
            <w:r w:rsidRPr="001E22E2">
              <w:rPr>
                <w:rFonts w:ascii="Arial Narrow" w:eastAsia="Calibri" w:hAnsi="Arial Narrow"/>
                <w:b/>
                <w:color w:val="000000"/>
                <w:szCs w:val="22"/>
              </w:rPr>
              <w:t>Podmienka finančnej spôsobilosti žiadateľa na spolufinancovanie projektu</w:t>
            </w:r>
          </w:p>
        </w:tc>
        <w:tc>
          <w:tcPr>
            <w:tcW w:w="6945" w:type="dxa"/>
          </w:tcPr>
          <w:p w14:paraId="3F64FB5B" w14:textId="77777777" w:rsidR="008049A1" w:rsidRPr="001E22E2" w:rsidRDefault="008049A1" w:rsidP="008049A1">
            <w:pPr>
              <w:autoSpaceDE w:val="0"/>
              <w:autoSpaceDN w:val="0"/>
              <w:adjustRightInd w:val="0"/>
              <w:spacing w:before="120" w:after="120"/>
              <w:jc w:val="both"/>
              <w:rPr>
                <w:rFonts w:ascii="Arial Narrow" w:hAnsi="Arial Narrow"/>
              </w:rPr>
            </w:pPr>
            <w:r w:rsidRPr="001E22E2">
              <w:rPr>
                <w:rFonts w:ascii="Arial Narrow" w:hAnsi="Arial Narrow"/>
              </w:rPr>
              <w:t xml:space="preserve">Žiadateľ musí byť finančne spôsobilý na spolufinancovanie projektu. Finančná spôsobilosť na spolufinancovanie projektu znamená, že žiadateľ má zabezpečené finančné prostriedky </w:t>
            </w:r>
            <w:r w:rsidR="006C7B2D" w:rsidRPr="001E22E2">
              <w:rPr>
                <w:rFonts w:ascii="Arial Narrow" w:hAnsi="Arial Narrow"/>
              </w:rPr>
              <w:t xml:space="preserve">minimálne </w:t>
            </w:r>
            <w:r w:rsidRPr="001E22E2">
              <w:rPr>
                <w:rFonts w:ascii="Arial Narrow" w:hAnsi="Arial Narrow"/>
              </w:rPr>
              <w:t>na spolufinancovanie oprávnených výdavkov projektu.</w:t>
            </w:r>
          </w:p>
          <w:p w14:paraId="200BA3CF" w14:textId="71F15FA0" w:rsidR="008049A1" w:rsidRPr="001E22E2" w:rsidRDefault="008049A1" w:rsidP="0044494A">
            <w:pPr>
              <w:pStyle w:val="Odsekzoznamu"/>
              <w:spacing w:before="120" w:after="120"/>
              <w:ind w:left="0"/>
              <w:contextualSpacing w:val="0"/>
              <w:jc w:val="both"/>
              <w:rPr>
                <w:rFonts w:ascii="Arial Narrow" w:hAnsi="Arial Narrow"/>
              </w:rPr>
            </w:pPr>
            <w:r w:rsidRPr="001E22E2">
              <w:rPr>
                <w:rFonts w:ascii="Arial Narrow" w:hAnsi="Arial Narrow"/>
              </w:rPr>
              <w:t>Výška spolufinancovania projektu zo strany žiadateľa sa stanovuje ako rozdiel medzi celkovými oprávnenými výdavkami projektu a žiadaným NFP.</w:t>
            </w:r>
            <w:ins w:id="157" w:author="Autor">
              <w:r w:rsidR="0044494A" w:rsidRPr="00F660E7">
                <w:rPr>
                  <w:rFonts w:ascii="Arial Narrow" w:hAnsi="Arial Narrow"/>
                </w:rPr>
                <w:t xml:space="preserve"> Výška </w:t>
              </w:r>
              <w:r w:rsidR="0044494A">
                <w:rPr>
                  <w:rFonts w:ascii="Arial Narrow" w:hAnsi="Arial Narrow"/>
                </w:rPr>
                <w:t xml:space="preserve">a spôsob preukázania </w:t>
              </w:r>
              <w:r w:rsidR="0044494A" w:rsidRPr="00F660E7">
                <w:rPr>
                  <w:rFonts w:ascii="Arial Narrow" w:hAnsi="Arial Narrow"/>
                </w:rPr>
                <w:t xml:space="preserve">spolufinancovania projektu zo strany žiadateľa </w:t>
              </w:r>
              <w:r w:rsidR="0044494A">
                <w:rPr>
                  <w:rFonts w:ascii="Arial Narrow" w:hAnsi="Arial Narrow"/>
                </w:rPr>
                <w:t>je bližšie popísaný v Príručke pre žiadateľa</w:t>
              </w:r>
              <w:r w:rsidR="0044494A" w:rsidRPr="00F660E7">
                <w:rPr>
                  <w:rFonts w:ascii="Arial Narrow" w:hAnsi="Arial Narrow"/>
                </w:rPr>
                <w:t>.</w:t>
              </w:r>
            </w:ins>
            <w:del w:id="158" w:author="Autor">
              <w:r w:rsidR="005854AD" w:rsidDel="0044494A">
                <w:rPr>
                  <w:rFonts w:ascii="Arial Narrow" w:hAnsi="Arial Narrow"/>
                </w:rPr>
                <w:delText xml:space="preserve"> </w:delText>
              </w:r>
              <w:r w:rsidR="005854AD" w:rsidDel="0044494A">
                <w:rPr>
                  <w:rFonts w:ascii="Arial Narrow" w:hAnsi="Arial Narrow"/>
                  <w:lang w:eastAsia="cs-CZ"/>
                </w:rPr>
                <w:delText>Pre</w:delText>
              </w:r>
              <w:r w:rsidR="005854AD" w:rsidRPr="00670AC5" w:rsidDel="0044494A">
                <w:rPr>
                  <w:rFonts w:ascii="Arial Narrow" w:hAnsi="Arial Narrow"/>
                  <w:lang w:eastAsia="cs-CZ"/>
                </w:rPr>
                <w:delText xml:space="preserve"> splneni</w:delText>
              </w:r>
              <w:r w:rsidR="005854AD" w:rsidDel="0044494A">
                <w:rPr>
                  <w:rFonts w:ascii="Arial Narrow" w:hAnsi="Arial Narrow"/>
                  <w:lang w:eastAsia="cs-CZ"/>
                </w:rPr>
                <w:delText>e</w:delText>
              </w:r>
              <w:r w:rsidR="005854AD" w:rsidRPr="00670AC5" w:rsidDel="0044494A">
                <w:rPr>
                  <w:rFonts w:ascii="Arial Narrow" w:hAnsi="Arial Narrow"/>
                  <w:lang w:eastAsia="cs-CZ"/>
                </w:rPr>
                <w:delText xml:space="preserve"> tejto podmienky poskytnutia príspevku je postačujúce preukázať výšku zodpovedajúc</w:delText>
              </w:r>
              <w:r w:rsidR="005854AD" w:rsidDel="0044494A">
                <w:rPr>
                  <w:rFonts w:ascii="Arial Narrow" w:hAnsi="Arial Narrow"/>
                  <w:lang w:eastAsia="cs-CZ"/>
                </w:rPr>
                <w:delText>u</w:delText>
              </w:r>
              <w:r w:rsidR="005854AD" w:rsidRPr="00670AC5" w:rsidDel="0044494A">
                <w:rPr>
                  <w:rFonts w:ascii="Arial Narrow" w:hAnsi="Arial Narrow"/>
                  <w:lang w:eastAsia="cs-CZ"/>
                </w:rPr>
                <w:delText xml:space="preserve"> 50</w:delText>
              </w:r>
              <w:r w:rsidR="00CB762E" w:rsidDel="0044494A">
                <w:rPr>
                  <w:rFonts w:ascii="Arial Narrow" w:hAnsi="Arial Narrow"/>
                  <w:lang w:eastAsia="cs-CZ"/>
                </w:rPr>
                <w:delText xml:space="preserve"> </w:delText>
              </w:r>
              <w:r w:rsidR="005854AD" w:rsidRPr="00670AC5" w:rsidDel="0044494A">
                <w:rPr>
                  <w:rFonts w:ascii="Arial Narrow" w:hAnsi="Arial Narrow"/>
                  <w:lang w:eastAsia="cs-CZ"/>
                </w:rPr>
                <w:delText>% z celkovej výšky spolufinancovania žiadateľa</w:delText>
              </w:r>
              <w:r w:rsidR="005854AD" w:rsidDel="0044494A">
                <w:rPr>
                  <w:rFonts w:ascii="Arial Narrow" w:hAnsi="Arial Narrow"/>
                  <w:lang w:eastAsia="cs-CZ"/>
                </w:rPr>
                <w:delText>.</w:delText>
              </w:r>
            </w:del>
          </w:p>
        </w:tc>
      </w:tr>
      <w:tr w:rsidR="008049A1" w:rsidRPr="001E22E2" w14:paraId="39DD30EE" w14:textId="77777777" w:rsidTr="00550670">
        <w:tc>
          <w:tcPr>
            <w:tcW w:w="454" w:type="dxa"/>
            <w:shd w:val="clear" w:color="auto" w:fill="DBE5F1" w:themeFill="accent1" w:themeFillTint="33"/>
          </w:tcPr>
          <w:p w14:paraId="55CCA644" w14:textId="77777777" w:rsidR="008049A1" w:rsidRPr="004562D0" w:rsidRDefault="008049A1" w:rsidP="002313A9">
            <w:pPr>
              <w:spacing w:before="120" w:after="120"/>
              <w:rPr>
                <w:rFonts w:ascii="Arial Narrow" w:hAnsi="Arial Narrow"/>
                <w:b/>
                <w:sz w:val="21"/>
                <w:szCs w:val="21"/>
              </w:rPr>
            </w:pPr>
            <w:r w:rsidRPr="004562D0">
              <w:rPr>
                <w:rFonts w:ascii="Arial Narrow" w:hAnsi="Arial Narrow"/>
                <w:b/>
                <w:sz w:val="21"/>
                <w:szCs w:val="21"/>
              </w:rPr>
              <w:t>9</w:t>
            </w:r>
          </w:p>
        </w:tc>
        <w:tc>
          <w:tcPr>
            <w:tcW w:w="3374" w:type="dxa"/>
            <w:shd w:val="clear" w:color="auto" w:fill="DBE5F1" w:themeFill="accent1" w:themeFillTint="33"/>
          </w:tcPr>
          <w:p w14:paraId="27137145" w14:textId="4B82CBD3" w:rsidR="008049A1" w:rsidRPr="004562D0" w:rsidRDefault="008049A1" w:rsidP="003A2D4B">
            <w:pPr>
              <w:autoSpaceDE w:val="0"/>
              <w:autoSpaceDN w:val="0"/>
              <w:adjustRightInd w:val="0"/>
              <w:spacing w:before="120" w:after="120"/>
              <w:rPr>
                <w:rFonts w:ascii="Arial Narrow" w:eastAsia="Calibri" w:hAnsi="Arial Narrow"/>
                <w:b/>
                <w:color w:val="000000"/>
                <w:szCs w:val="22"/>
              </w:rPr>
            </w:pPr>
            <w:r w:rsidRPr="004562D0">
              <w:rPr>
                <w:rFonts w:ascii="Arial Narrow" w:eastAsia="Calibri" w:hAnsi="Arial Narrow"/>
                <w:b/>
                <w:color w:val="000000"/>
                <w:szCs w:val="22"/>
              </w:rPr>
              <w:t xml:space="preserve">Podmienka, že žiadateľ má schválený program rozvoja obce a príslušnú územnoplánovaciu dokumentáciu v súlade s ustanovením </w:t>
            </w:r>
            <w:r w:rsidR="004F7E06">
              <w:rPr>
                <w:rFonts w:ascii="Arial Narrow" w:eastAsia="Calibri" w:hAnsi="Arial Narrow"/>
                <w:b/>
                <w:color w:val="000000"/>
                <w:szCs w:val="22"/>
              </w:rPr>
              <w:t xml:space="preserve">§  7 ods. 6 a </w:t>
            </w:r>
            <w:r w:rsidRPr="004562D0">
              <w:rPr>
                <w:rFonts w:ascii="Arial Narrow" w:eastAsia="Calibri" w:hAnsi="Arial Narrow"/>
                <w:b/>
                <w:color w:val="000000"/>
                <w:szCs w:val="22"/>
              </w:rPr>
              <w:t>§ 8 ods. 6</w:t>
            </w:r>
            <w:r w:rsidR="00C80ED1" w:rsidRPr="004562D0">
              <w:rPr>
                <w:rFonts w:ascii="Arial Narrow" w:eastAsia="Calibri" w:hAnsi="Arial Narrow"/>
                <w:b/>
                <w:color w:val="000000"/>
                <w:szCs w:val="22"/>
              </w:rPr>
              <w:t xml:space="preserve">/§ 8a ods. 4 </w:t>
            </w:r>
            <w:r w:rsidRPr="004562D0">
              <w:rPr>
                <w:rFonts w:ascii="Arial Narrow" w:eastAsia="Calibri" w:hAnsi="Arial Narrow"/>
                <w:b/>
                <w:color w:val="000000"/>
                <w:szCs w:val="22"/>
              </w:rPr>
              <w:t>zákona o podpore regionálneho rozvoja</w:t>
            </w:r>
          </w:p>
        </w:tc>
        <w:tc>
          <w:tcPr>
            <w:tcW w:w="6945" w:type="dxa"/>
          </w:tcPr>
          <w:p w14:paraId="5D176041" w14:textId="6D6FF095" w:rsidR="008049A1" w:rsidRDefault="00CD0457" w:rsidP="00C80ED1">
            <w:pPr>
              <w:autoSpaceDE w:val="0"/>
              <w:autoSpaceDN w:val="0"/>
              <w:adjustRightInd w:val="0"/>
              <w:spacing w:before="120" w:after="120"/>
              <w:jc w:val="both"/>
              <w:rPr>
                <w:rFonts w:ascii="Arial Narrow" w:hAnsi="Arial Narrow"/>
              </w:rPr>
            </w:pPr>
            <w:r w:rsidRPr="004562D0">
              <w:rPr>
                <w:rFonts w:ascii="Arial Narrow" w:hAnsi="Arial Narrow"/>
              </w:rPr>
              <w:t>Žiadateľ, ktorým je obec</w:t>
            </w:r>
            <w:r w:rsidR="001F0D5C">
              <w:rPr>
                <w:rFonts w:ascii="Arial Narrow" w:hAnsi="Arial Narrow"/>
              </w:rPr>
              <w:t>/vyšší územný celok</w:t>
            </w:r>
            <w:r w:rsidRPr="004562D0">
              <w:rPr>
                <w:rFonts w:ascii="Arial Narrow" w:hAnsi="Arial Narrow"/>
              </w:rPr>
              <w:t>, musí mať schválený program rozvoja obce/spoločný program rozvoja obcí</w:t>
            </w:r>
            <w:r w:rsidR="001F0D5C">
              <w:rPr>
                <w:rFonts w:ascii="Arial Narrow" w:hAnsi="Arial Narrow"/>
              </w:rPr>
              <w:t>/program rozvoja vyššieho územného celku</w:t>
            </w:r>
            <w:r w:rsidR="007042AA" w:rsidRPr="004562D0">
              <w:rPr>
                <w:rFonts w:ascii="Arial Narrow" w:hAnsi="Arial Narrow"/>
              </w:rPr>
              <w:t xml:space="preserve"> </w:t>
            </w:r>
            <w:r w:rsidRPr="004562D0">
              <w:rPr>
                <w:rFonts w:ascii="Arial Narrow" w:hAnsi="Arial Narrow"/>
              </w:rPr>
              <w:t>a</w:t>
            </w:r>
            <w:r w:rsidR="00154FEF">
              <w:rPr>
                <w:rFonts w:ascii="Arial Narrow" w:hAnsi="Arial Narrow"/>
              </w:rPr>
              <w:t> </w:t>
            </w:r>
            <w:r w:rsidRPr="004562D0">
              <w:rPr>
                <w:rFonts w:ascii="Arial Narrow" w:hAnsi="Arial Narrow"/>
              </w:rPr>
              <w:t xml:space="preserve">príslušnú územnoplánovaciu dokumentáciu v súlade s ustanovením </w:t>
            </w:r>
            <w:r w:rsidR="004F7E06">
              <w:rPr>
                <w:rFonts w:ascii="Arial Narrow" w:hAnsi="Arial Narrow"/>
              </w:rPr>
              <w:t xml:space="preserve">§ 7 ods. 6 a </w:t>
            </w:r>
            <w:r w:rsidRPr="004562D0">
              <w:rPr>
                <w:rFonts w:ascii="Arial Narrow" w:hAnsi="Arial Narrow"/>
              </w:rPr>
              <w:t>§ 8 ods. 6</w:t>
            </w:r>
            <w:r w:rsidR="00C80ED1" w:rsidRPr="004562D0">
              <w:rPr>
                <w:rFonts w:ascii="Arial Narrow" w:hAnsi="Arial Narrow"/>
              </w:rPr>
              <w:t>/ § 8a ods. 4</w:t>
            </w:r>
            <w:r w:rsidRPr="004562D0">
              <w:rPr>
                <w:rFonts w:ascii="Arial Narrow" w:hAnsi="Arial Narrow"/>
              </w:rPr>
              <w:t xml:space="preserve"> zákona o podpore regionálneho rozvoja</w:t>
            </w:r>
            <w:r w:rsidR="00C80ED1" w:rsidRPr="004562D0">
              <w:rPr>
                <w:rStyle w:val="Odkaznapoznmkupodiarou"/>
                <w:rFonts w:ascii="Arial Narrow" w:hAnsi="Arial Narrow"/>
              </w:rPr>
              <w:footnoteReference w:id="15"/>
            </w:r>
            <w:r w:rsidRPr="004562D0">
              <w:rPr>
                <w:rFonts w:ascii="Arial Narrow" w:hAnsi="Arial Narrow"/>
              </w:rPr>
              <w:t>.</w:t>
            </w:r>
          </w:p>
          <w:p w14:paraId="2FED337E" w14:textId="51871979" w:rsidR="005854AD" w:rsidRPr="004562D0" w:rsidRDefault="005854AD" w:rsidP="00C80ED1">
            <w:pPr>
              <w:autoSpaceDE w:val="0"/>
              <w:autoSpaceDN w:val="0"/>
              <w:adjustRightInd w:val="0"/>
              <w:spacing w:before="120" w:after="120"/>
              <w:jc w:val="both"/>
              <w:rPr>
                <w:rFonts w:ascii="Arial Narrow" w:hAnsi="Arial Narrow"/>
              </w:rPr>
            </w:pPr>
            <w:r w:rsidRPr="00361C77">
              <w:rPr>
                <w:rFonts w:ascii="Arial Narrow" w:hAnsi="Arial Narrow"/>
                <w:b/>
                <w:szCs w:val="22"/>
              </w:rPr>
              <w:t>V nadväznosti na oprávnené právne formy žiadateľov tejto výzvy je táto podmienka poskytnutia príspevku relevantná len vo vzťahu k obci a</w:t>
            </w:r>
            <w:r>
              <w:rPr>
                <w:rFonts w:ascii="Arial Narrow" w:hAnsi="Arial Narrow"/>
                <w:b/>
                <w:szCs w:val="22"/>
              </w:rPr>
              <w:t> </w:t>
            </w:r>
            <w:r w:rsidRPr="00361C77">
              <w:rPr>
                <w:rFonts w:ascii="Arial Narrow" w:hAnsi="Arial Narrow"/>
                <w:b/>
                <w:szCs w:val="22"/>
              </w:rPr>
              <w:t>VÚC</w:t>
            </w:r>
            <w:r>
              <w:rPr>
                <w:rFonts w:ascii="Arial Narrow" w:hAnsi="Arial Narrow"/>
                <w:b/>
                <w:szCs w:val="22"/>
              </w:rPr>
              <w:t>.</w:t>
            </w:r>
          </w:p>
        </w:tc>
      </w:tr>
      <w:tr w:rsidR="00825DF1" w:rsidRPr="001E22E2" w14:paraId="57C37BF5" w14:textId="77777777" w:rsidTr="00550670">
        <w:tc>
          <w:tcPr>
            <w:tcW w:w="454" w:type="dxa"/>
            <w:tcBorders>
              <w:bottom w:val="single" w:sz="4" w:space="0" w:color="auto"/>
            </w:tcBorders>
            <w:shd w:val="clear" w:color="auto" w:fill="DBE5F1" w:themeFill="accent1" w:themeFillTint="33"/>
          </w:tcPr>
          <w:p w14:paraId="3FD4A853" w14:textId="3CD72966" w:rsidR="00825DF1" w:rsidRPr="001E22E2" w:rsidRDefault="008049A1" w:rsidP="00277DD7">
            <w:pPr>
              <w:spacing w:before="120" w:after="120"/>
              <w:rPr>
                <w:rFonts w:ascii="Arial Narrow" w:hAnsi="Arial Narrow"/>
                <w:b/>
                <w:sz w:val="21"/>
                <w:szCs w:val="21"/>
              </w:rPr>
            </w:pPr>
            <w:r w:rsidRPr="001E22E2">
              <w:rPr>
                <w:rFonts w:ascii="Arial Narrow" w:hAnsi="Arial Narrow"/>
                <w:b/>
                <w:sz w:val="21"/>
                <w:szCs w:val="21"/>
              </w:rPr>
              <w:t>1</w:t>
            </w:r>
            <w:r w:rsidR="00277DD7">
              <w:rPr>
                <w:rFonts w:ascii="Arial Narrow" w:hAnsi="Arial Narrow"/>
                <w:b/>
                <w:sz w:val="21"/>
                <w:szCs w:val="21"/>
              </w:rPr>
              <w:t>0</w:t>
            </w:r>
          </w:p>
        </w:tc>
        <w:tc>
          <w:tcPr>
            <w:tcW w:w="3374" w:type="dxa"/>
            <w:tcBorders>
              <w:bottom w:val="single" w:sz="4" w:space="0" w:color="auto"/>
            </w:tcBorders>
            <w:shd w:val="clear" w:color="auto" w:fill="DBE5F1" w:themeFill="accent1" w:themeFillTint="33"/>
          </w:tcPr>
          <w:p w14:paraId="4F824577" w14:textId="355374E1" w:rsidR="00825DF1" w:rsidRPr="001E22E2" w:rsidRDefault="00E87031" w:rsidP="00843CB0">
            <w:pPr>
              <w:autoSpaceDE w:val="0"/>
              <w:autoSpaceDN w:val="0"/>
              <w:adjustRightInd w:val="0"/>
              <w:rPr>
                <w:rFonts w:ascii="Arial Narrow" w:hAnsi="Arial Narrow"/>
                <w:i/>
              </w:rPr>
            </w:pPr>
            <w:r w:rsidRPr="001701CC">
              <w:rPr>
                <w:rFonts w:ascii="Arial Narrow" w:eastAsia="Calibri" w:hAnsi="Arial Narrow"/>
                <w:b/>
                <w:color w:val="000000"/>
                <w:szCs w:val="22"/>
              </w:rPr>
              <w:t>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w:t>
            </w:r>
            <w:r w:rsidR="00843CB0">
              <w:rPr>
                <w:rFonts w:ascii="Arial Narrow" w:eastAsia="Calibri" w:hAnsi="Arial Narrow"/>
                <w:b/>
                <w:color w:val="000000"/>
                <w:szCs w:val="22"/>
              </w:rPr>
              <w:t>ej únie</w:t>
            </w:r>
            <w:r w:rsidRPr="001701CC">
              <w:rPr>
                <w:rFonts w:ascii="Arial Narrow" w:eastAsia="Calibri" w:hAnsi="Arial Narrow"/>
                <w:b/>
                <w:color w:val="000000"/>
                <w:szCs w:val="22"/>
              </w:rPr>
              <w:t xml:space="preserve">, za trestný čin legalizácie príjmu z trestnej činnosti, </w:t>
            </w:r>
            <w:r w:rsidRPr="001701CC">
              <w:rPr>
                <w:rFonts w:ascii="Arial Narrow" w:eastAsia="Calibri" w:hAnsi="Arial Narrow"/>
                <w:b/>
                <w:color w:val="000000"/>
                <w:szCs w:val="22"/>
              </w:rPr>
              <w:lastRenderedPageBreak/>
              <w:t xml:space="preserve">za trestný čin založenia, zosnovania a podporovania zločineckej skupiny, alebo za trestný čin machinácie pri verejnom obstarávaní a verejnej dražbe </w:t>
            </w:r>
          </w:p>
        </w:tc>
        <w:tc>
          <w:tcPr>
            <w:tcW w:w="6945" w:type="dxa"/>
            <w:tcBorders>
              <w:bottom w:val="single" w:sz="4" w:space="0" w:color="auto"/>
            </w:tcBorders>
          </w:tcPr>
          <w:p w14:paraId="16C32733" w14:textId="2D167080" w:rsidR="00825DF1" w:rsidRPr="001E22E2" w:rsidRDefault="005854AD" w:rsidP="00154FEF">
            <w:pPr>
              <w:pStyle w:val="Default"/>
              <w:spacing w:before="120" w:after="120"/>
              <w:jc w:val="both"/>
              <w:rPr>
                <w:rFonts w:ascii="Arial Narrow" w:hAnsi="Arial Narrow"/>
              </w:rPr>
            </w:pPr>
            <w:r w:rsidRPr="005854AD">
              <w:rPr>
                <w:rFonts w:ascii="Arial Narrow" w:hAnsi="Arial Narrow"/>
                <w:sz w:val="22"/>
                <w:szCs w:val="22"/>
              </w:rPr>
              <w:lastRenderedPageBreak/>
              <w:t>Žiadateľ ani jeho štatutárny orgán, ani žiadny člen štatutárneho orgánu, ani prokurista/i, ani osoba splnomocnená zastupovať žiadateľa v konaní o žiadosti o</w:t>
            </w:r>
            <w:r w:rsidR="00154FEF">
              <w:rPr>
                <w:rFonts w:ascii="Arial Narrow" w:hAnsi="Arial Narrow"/>
                <w:sz w:val="22"/>
                <w:szCs w:val="22"/>
              </w:rPr>
              <w:t> </w:t>
            </w:r>
            <w:r w:rsidRPr="005854AD">
              <w:rPr>
                <w:rFonts w:ascii="Arial Narrow" w:hAnsi="Arial Narrow"/>
                <w:sz w:val="22"/>
                <w:szCs w:val="22"/>
              </w:rPr>
              <w:t>NFP nemôžu byť právoplatne odsúdení za trestný čin korupcie</w:t>
            </w:r>
            <w:r w:rsidR="00392516">
              <w:rPr>
                <w:rFonts w:ascii="Arial Narrow" w:hAnsi="Arial Narrow"/>
                <w:sz w:val="22"/>
                <w:szCs w:val="22"/>
              </w:rPr>
              <w:t xml:space="preserve"> </w:t>
            </w:r>
            <w:r w:rsidR="00392516" w:rsidRPr="00392516">
              <w:rPr>
                <w:rFonts w:ascii="Arial Narrow" w:hAnsi="Arial Narrow"/>
                <w:sz w:val="22"/>
                <w:szCs w:val="22"/>
              </w:rPr>
              <w:t>(§ 328 - § 336 Trestného zákona)</w:t>
            </w:r>
            <w:r w:rsidRPr="005854AD">
              <w:rPr>
                <w:rFonts w:ascii="Arial Narrow" w:hAnsi="Arial Narrow"/>
                <w:sz w:val="22"/>
                <w:szCs w:val="22"/>
              </w:rPr>
              <w:t xml:space="preserve">, za trestný čin poškodzovania finančných záujmov </w:t>
            </w:r>
            <w:r w:rsidR="00843CB0" w:rsidRPr="005854AD">
              <w:rPr>
                <w:rFonts w:ascii="Arial Narrow" w:hAnsi="Arial Narrow"/>
                <w:sz w:val="22"/>
                <w:szCs w:val="22"/>
              </w:rPr>
              <w:t>Európsk</w:t>
            </w:r>
            <w:r w:rsidR="00843CB0">
              <w:rPr>
                <w:rFonts w:ascii="Arial Narrow" w:hAnsi="Arial Narrow"/>
                <w:sz w:val="22"/>
                <w:szCs w:val="22"/>
              </w:rPr>
              <w:t>ej</w:t>
            </w:r>
            <w:r w:rsidR="00843CB0" w:rsidRPr="005854AD">
              <w:rPr>
                <w:rFonts w:ascii="Arial Narrow" w:hAnsi="Arial Narrow"/>
                <w:sz w:val="22"/>
                <w:szCs w:val="22"/>
              </w:rPr>
              <w:t xml:space="preserve"> </w:t>
            </w:r>
            <w:r w:rsidR="00843CB0">
              <w:rPr>
                <w:rFonts w:ascii="Arial Narrow" w:hAnsi="Arial Narrow"/>
                <w:sz w:val="22"/>
                <w:szCs w:val="22"/>
              </w:rPr>
              <w:t xml:space="preserve">únie </w:t>
            </w:r>
            <w:r w:rsidR="00392516" w:rsidRPr="00392516">
              <w:rPr>
                <w:rFonts w:ascii="Arial Narrow" w:hAnsi="Arial Narrow"/>
                <w:sz w:val="22"/>
                <w:szCs w:val="22"/>
              </w:rPr>
              <w:t>(§ 261 - § 263 Trestného zákona)</w:t>
            </w:r>
            <w:r w:rsidRPr="005854AD">
              <w:rPr>
                <w:rFonts w:ascii="Arial Narrow" w:hAnsi="Arial Narrow"/>
                <w:sz w:val="22"/>
                <w:szCs w:val="22"/>
              </w:rPr>
              <w:t>, za trestný čin legalizácie príjmu z trestnej činnosti</w:t>
            </w:r>
            <w:r w:rsidR="00392516">
              <w:rPr>
                <w:rFonts w:ascii="Arial Narrow" w:hAnsi="Arial Narrow"/>
                <w:sz w:val="22"/>
                <w:szCs w:val="22"/>
              </w:rPr>
              <w:t xml:space="preserve"> </w:t>
            </w:r>
            <w:r w:rsidR="00392516" w:rsidRPr="00392516">
              <w:rPr>
                <w:rFonts w:ascii="Arial Narrow" w:hAnsi="Arial Narrow"/>
                <w:sz w:val="22"/>
                <w:szCs w:val="22"/>
              </w:rPr>
              <w:t>(§ 233 - § 234 Trestného zákona)</w:t>
            </w:r>
            <w:r w:rsidRPr="005854AD">
              <w:rPr>
                <w:rFonts w:ascii="Arial Narrow" w:hAnsi="Arial Narrow"/>
                <w:sz w:val="22"/>
                <w:szCs w:val="22"/>
              </w:rPr>
              <w:t>, za trestný čin založenia, zosnovania a</w:t>
            </w:r>
            <w:r w:rsidR="00154FEF">
              <w:rPr>
                <w:rFonts w:ascii="Arial Narrow" w:hAnsi="Arial Narrow"/>
                <w:sz w:val="22"/>
                <w:szCs w:val="22"/>
              </w:rPr>
              <w:t> </w:t>
            </w:r>
            <w:r w:rsidRPr="005854AD">
              <w:rPr>
                <w:rFonts w:ascii="Arial Narrow" w:hAnsi="Arial Narrow"/>
                <w:sz w:val="22"/>
                <w:szCs w:val="22"/>
              </w:rPr>
              <w:t>podporovania zločineckej skupiny</w:t>
            </w:r>
            <w:r w:rsidR="00392516">
              <w:rPr>
                <w:rFonts w:ascii="Arial Narrow" w:hAnsi="Arial Narrow"/>
                <w:sz w:val="22"/>
                <w:szCs w:val="22"/>
              </w:rPr>
              <w:t xml:space="preserve"> </w:t>
            </w:r>
            <w:r w:rsidR="00392516" w:rsidRPr="00392516">
              <w:rPr>
                <w:rFonts w:ascii="Arial Narrow" w:hAnsi="Arial Narrow"/>
                <w:sz w:val="22"/>
                <w:szCs w:val="22"/>
              </w:rPr>
              <w:t>(§ 296 Trestného zákona)</w:t>
            </w:r>
            <w:r w:rsidRPr="005854AD">
              <w:rPr>
                <w:rFonts w:ascii="Arial Narrow" w:hAnsi="Arial Narrow"/>
                <w:sz w:val="22"/>
                <w:szCs w:val="22"/>
              </w:rPr>
              <w:t>, alebo za trestný čin machinácie pri verejnom obstarávaní a verejnej dražbe</w:t>
            </w:r>
            <w:r w:rsidR="00392516">
              <w:rPr>
                <w:rFonts w:ascii="Arial Narrow" w:hAnsi="Arial Narrow"/>
                <w:sz w:val="22"/>
                <w:szCs w:val="22"/>
              </w:rPr>
              <w:t xml:space="preserve"> </w:t>
            </w:r>
            <w:r w:rsidR="00392516" w:rsidRPr="00392516">
              <w:rPr>
                <w:rFonts w:ascii="Arial Narrow" w:hAnsi="Arial Narrow"/>
                <w:sz w:val="22"/>
                <w:szCs w:val="22"/>
              </w:rPr>
              <w:t>(§ 266 až § 268 Trestného zákona)</w:t>
            </w:r>
            <w:r>
              <w:rPr>
                <w:rFonts w:ascii="Arial Narrow" w:hAnsi="Arial Narrow"/>
                <w:sz w:val="22"/>
                <w:szCs w:val="22"/>
              </w:rPr>
              <w:t>.</w:t>
            </w:r>
          </w:p>
        </w:tc>
      </w:tr>
      <w:tr w:rsidR="00E87031" w:rsidRPr="001E22E2" w14:paraId="3C137B8F" w14:textId="77777777" w:rsidTr="00550670">
        <w:tc>
          <w:tcPr>
            <w:tcW w:w="454" w:type="dxa"/>
            <w:tcBorders>
              <w:bottom w:val="single" w:sz="4" w:space="0" w:color="auto"/>
            </w:tcBorders>
            <w:shd w:val="clear" w:color="auto" w:fill="DBE5F1" w:themeFill="accent1" w:themeFillTint="33"/>
          </w:tcPr>
          <w:p w14:paraId="610A6B07" w14:textId="31A0433C" w:rsidR="00E87031" w:rsidRPr="001E22E2" w:rsidRDefault="00277DD7" w:rsidP="00E87031">
            <w:pPr>
              <w:spacing w:before="120" w:after="120"/>
              <w:rPr>
                <w:rFonts w:ascii="Arial Narrow" w:hAnsi="Arial Narrow"/>
                <w:b/>
                <w:sz w:val="21"/>
                <w:szCs w:val="21"/>
              </w:rPr>
            </w:pPr>
            <w:r>
              <w:rPr>
                <w:rFonts w:ascii="Arial Narrow" w:hAnsi="Arial Narrow"/>
                <w:b/>
                <w:sz w:val="21"/>
                <w:szCs w:val="21"/>
              </w:rPr>
              <w:lastRenderedPageBreak/>
              <w:t>11</w:t>
            </w:r>
          </w:p>
        </w:tc>
        <w:tc>
          <w:tcPr>
            <w:tcW w:w="3374" w:type="dxa"/>
            <w:tcBorders>
              <w:bottom w:val="single" w:sz="4" w:space="0" w:color="auto"/>
            </w:tcBorders>
            <w:shd w:val="clear" w:color="auto" w:fill="DBE5F1" w:themeFill="accent1" w:themeFillTint="33"/>
          </w:tcPr>
          <w:p w14:paraId="67B8CD19" w14:textId="56FCD9B7" w:rsidR="00E87031" w:rsidRPr="001701CC" w:rsidRDefault="00E87031" w:rsidP="00707A4B">
            <w:pPr>
              <w:autoSpaceDE w:val="0"/>
              <w:autoSpaceDN w:val="0"/>
              <w:adjustRightInd w:val="0"/>
              <w:rPr>
                <w:rFonts w:ascii="Arial Narrow" w:eastAsia="Calibri" w:hAnsi="Arial Narrow"/>
                <w:b/>
                <w:color w:val="000000"/>
                <w:szCs w:val="22"/>
              </w:rPr>
            </w:pPr>
            <w:r w:rsidRPr="0071756B">
              <w:rPr>
                <w:rFonts w:ascii="Arial Narrow" w:hAnsi="Arial Narrow"/>
                <w:b/>
                <w:szCs w:val="22"/>
              </w:rPr>
              <w:t>Podmienka, že žiadateľ, ktorým je právnická osoba, nemá právoplatným rozsudkom uložený trest zákazu prijímať dotácie alebo subvencie, trest zákazu prijímať pomoc a podporu poskytovanú z fondov Európskej únie alebo trest zákazu účasti vo verejnom obstarávaní podľa osobitného predpisu</w:t>
            </w:r>
          </w:p>
        </w:tc>
        <w:tc>
          <w:tcPr>
            <w:tcW w:w="6945" w:type="dxa"/>
            <w:tcBorders>
              <w:bottom w:val="single" w:sz="4" w:space="0" w:color="auto"/>
            </w:tcBorders>
          </w:tcPr>
          <w:p w14:paraId="51211A45" w14:textId="3E0F9538" w:rsidR="00E87031" w:rsidRDefault="00E87031" w:rsidP="00E87031">
            <w:pPr>
              <w:pStyle w:val="Default"/>
              <w:spacing w:before="120" w:after="120"/>
              <w:jc w:val="both"/>
              <w:rPr>
                <w:rFonts w:ascii="Arial Narrow" w:hAnsi="Arial Narrow"/>
                <w:sz w:val="22"/>
                <w:szCs w:val="22"/>
                <w:vertAlign w:val="superscript"/>
              </w:rPr>
            </w:pPr>
            <w:r w:rsidRPr="004E35D1">
              <w:rPr>
                <w:rFonts w:ascii="Arial Narrow" w:hAnsi="Arial Narrow"/>
                <w:sz w:val="22"/>
                <w:szCs w:val="22"/>
              </w:rPr>
              <w:t xml:space="preserve">Žiadateľ, ktorý je právnickou osobou, nesmie mať právoplatným rozsudkom uložený trest zákazu </w:t>
            </w:r>
            <w:ins w:id="159" w:author="Autor">
              <w:r w:rsidR="0044494A">
                <w:rPr>
                  <w:rFonts w:ascii="Arial Narrow" w:hAnsi="Arial Narrow"/>
                  <w:szCs w:val="22"/>
                </w:rPr>
                <w:t xml:space="preserve">prijímať dotácie alebo subvencie, trest zákazu </w:t>
              </w:r>
            </w:ins>
            <w:r w:rsidRPr="004E35D1">
              <w:rPr>
                <w:rFonts w:ascii="Arial Narrow" w:hAnsi="Arial Narrow"/>
                <w:sz w:val="22"/>
                <w:szCs w:val="22"/>
              </w:rPr>
              <w:t>prijímať pomoc a</w:t>
            </w:r>
            <w:r w:rsidR="00154FEF">
              <w:rPr>
                <w:rFonts w:ascii="Arial Narrow" w:hAnsi="Arial Narrow"/>
                <w:sz w:val="22"/>
                <w:szCs w:val="22"/>
              </w:rPr>
              <w:t> </w:t>
            </w:r>
            <w:r w:rsidRPr="004E35D1">
              <w:rPr>
                <w:rFonts w:ascii="Arial Narrow" w:hAnsi="Arial Narrow"/>
                <w:sz w:val="22"/>
                <w:szCs w:val="22"/>
              </w:rPr>
              <w:t>podporu poskytovanú z fondov Európskej únie alebo trest zákazu účasti vo verejnom obstarávaní podľa osobitného predpisu</w:t>
            </w:r>
            <w:r w:rsidR="00707A4B">
              <w:rPr>
                <w:rStyle w:val="Odkaznapoznmkupodiarou"/>
                <w:rFonts w:ascii="Arial Narrow" w:hAnsi="Arial Narrow"/>
                <w:sz w:val="22"/>
                <w:szCs w:val="22"/>
              </w:rPr>
              <w:footnoteReference w:id="16"/>
            </w:r>
            <w:r w:rsidR="003435D2">
              <w:rPr>
                <w:rFonts w:ascii="Arial Narrow" w:hAnsi="Arial Narrow"/>
                <w:sz w:val="22"/>
                <w:szCs w:val="22"/>
              </w:rPr>
              <w:t>.</w:t>
            </w:r>
          </w:p>
          <w:p w14:paraId="37A124F4" w14:textId="501DDD2C" w:rsidR="003435D2" w:rsidRPr="004E35D1" w:rsidRDefault="003435D2" w:rsidP="0044494A">
            <w:pPr>
              <w:pStyle w:val="Default"/>
              <w:spacing w:before="120" w:after="120"/>
              <w:jc w:val="both"/>
              <w:rPr>
                <w:rFonts w:ascii="Arial Narrow" w:hAnsi="Arial Narrow"/>
                <w:sz w:val="22"/>
                <w:szCs w:val="22"/>
              </w:rPr>
            </w:pPr>
            <w:r w:rsidRPr="003435D2">
              <w:rPr>
                <w:rFonts w:ascii="Arial Narrow" w:hAnsi="Arial Narrow"/>
                <w:sz w:val="22"/>
                <w:szCs w:val="22"/>
              </w:rPr>
              <w:t>Podmienka sa nevzťahuje na subjekty podľa § 5 ods. 1 zákona o trestnej zodpovednosti právnických osôb</w:t>
            </w:r>
            <w:ins w:id="160" w:author="Autor">
              <w:r w:rsidR="0044494A" w:rsidRPr="0044494A">
                <w:rPr>
                  <w:rFonts w:ascii="Arial Narrow" w:hAnsi="Arial Narrow"/>
                  <w:sz w:val="22"/>
                  <w:szCs w:val="22"/>
                  <w:vertAlign w:val="superscript"/>
                </w:rPr>
                <w:t>16</w:t>
              </w:r>
            </w:ins>
            <w:del w:id="161" w:author="Autor">
              <w:r w:rsidR="00ED40DB" w:rsidDel="0044494A">
                <w:rPr>
                  <w:rStyle w:val="Odkaznapoznmkupodiarou"/>
                  <w:rFonts w:ascii="Arial Narrow" w:hAnsi="Arial Narrow"/>
                  <w:sz w:val="22"/>
                  <w:szCs w:val="22"/>
                </w:rPr>
                <w:footnoteReference w:customMarkFollows="1" w:id="17"/>
                <w:delText>15</w:delText>
              </w:r>
            </w:del>
            <w:r w:rsidRPr="003435D2">
              <w:rPr>
                <w:rFonts w:ascii="Arial Narrow" w:hAnsi="Arial Narrow"/>
                <w:sz w:val="22"/>
                <w:szCs w:val="22"/>
              </w:rPr>
              <w:t>.</w:t>
            </w:r>
          </w:p>
        </w:tc>
      </w:tr>
      <w:tr w:rsidR="00392516" w:rsidRPr="001E22E2" w14:paraId="721760AF" w14:textId="77777777" w:rsidTr="00550670">
        <w:tc>
          <w:tcPr>
            <w:tcW w:w="454" w:type="dxa"/>
            <w:tcBorders>
              <w:bottom w:val="single" w:sz="4" w:space="0" w:color="auto"/>
            </w:tcBorders>
            <w:shd w:val="clear" w:color="auto" w:fill="DBE5F1" w:themeFill="accent1" w:themeFillTint="33"/>
          </w:tcPr>
          <w:p w14:paraId="2A96EBC2" w14:textId="05E5033A" w:rsidR="00392516" w:rsidRDefault="00392516" w:rsidP="00392516">
            <w:pPr>
              <w:spacing w:before="120" w:after="120"/>
              <w:rPr>
                <w:rFonts w:ascii="Arial Narrow" w:hAnsi="Arial Narrow"/>
                <w:b/>
                <w:sz w:val="21"/>
                <w:szCs w:val="21"/>
              </w:rPr>
            </w:pPr>
            <w:r>
              <w:rPr>
                <w:rFonts w:ascii="Arial Narrow" w:hAnsi="Arial Narrow"/>
                <w:b/>
                <w:sz w:val="21"/>
                <w:szCs w:val="21"/>
              </w:rPr>
              <w:t>12</w:t>
            </w:r>
          </w:p>
        </w:tc>
        <w:tc>
          <w:tcPr>
            <w:tcW w:w="3374" w:type="dxa"/>
            <w:tcBorders>
              <w:bottom w:val="single" w:sz="4" w:space="0" w:color="auto"/>
            </w:tcBorders>
            <w:shd w:val="clear" w:color="auto" w:fill="DBE5F1" w:themeFill="accent1" w:themeFillTint="33"/>
          </w:tcPr>
          <w:p w14:paraId="7ADF4E02" w14:textId="354D09A2" w:rsidR="00392516" w:rsidRPr="0071756B" w:rsidRDefault="00392516" w:rsidP="00392516">
            <w:pPr>
              <w:autoSpaceDE w:val="0"/>
              <w:autoSpaceDN w:val="0"/>
              <w:adjustRightInd w:val="0"/>
              <w:rPr>
                <w:rFonts w:ascii="Arial Narrow" w:hAnsi="Arial Narrow"/>
                <w:b/>
                <w:szCs w:val="22"/>
              </w:rPr>
            </w:pPr>
            <w:r>
              <w:rPr>
                <w:rFonts w:ascii="Arial Narrow" w:hAnsi="Arial Narrow"/>
                <w:b/>
                <w:szCs w:val="22"/>
              </w:rPr>
              <w:t>Podmienka, že žiadateľ je zapísaný v registri partnerov verejného sektora podľa osobitného predpisu</w:t>
            </w:r>
          </w:p>
        </w:tc>
        <w:tc>
          <w:tcPr>
            <w:tcW w:w="6945" w:type="dxa"/>
            <w:tcBorders>
              <w:bottom w:val="single" w:sz="4" w:space="0" w:color="auto"/>
            </w:tcBorders>
          </w:tcPr>
          <w:p w14:paraId="124ED64B" w14:textId="77777777" w:rsidR="00392516" w:rsidRDefault="00392516" w:rsidP="00392516">
            <w:pPr>
              <w:pStyle w:val="Default"/>
              <w:spacing w:before="120" w:after="120"/>
              <w:jc w:val="both"/>
              <w:rPr>
                <w:rFonts w:ascii="Arial Narrow" w:hAnsi="Arial Narrow"/>
                <w:szCs w:val="22"/>
              </w:rPr>
            </w:pPr>
            <w:r w:rsidRPr="00C019FB">
              <w:rPr>
                <w:rFonts w:ascii="Arial Narrow" w:hAnsi="Arial Narrow"/>
                <w:sz w:val="22"/>
                <w:szCs w:val="22"/>
              </w:rPr>
              <w:t>Žiadateľ musí byť zapísaný v registri partnerov verejného sektora podľa osobitného predpisu</w:t>
            </w:r>
            <w:r>
              <w:rPr>
                <w:rFonts w:ascii="Arial Narrow" w:hAnsi="Arial Narrow"/>
                <w:szCs w:val="22"/>
              </w:rPr>
              <w:t>.</w:t>
            </w:r>
            <w:r>
              <w:rPr>
                <w:rStyle w:val="Odkaznapoznmkupodiarou"/>
                <w:rFonts w:ascii="Arial Narrow" w:hAnsi="Arial Narrow"/>
                <w:szCs w:val="22"/>
              </w:rPr>
              <w:footnoteReference w:id="18"/>
            </w:r>
          </w:p>
          <w:p w14:paraId="63C0AF71" w14:textId="24BACB4F" w:rsidR="00F37E90" w:rsidRPr="004E35D1" w:rsidRDefault="00F37E90" w:rsidP="00392516">
            <w:pPr>
              <w:pStyle w:val="Default"/>
              <w:spacing w:before="120" w:after="120"/>
              <w:jc w:val="both"/>
              <w:rPr>
                <w:rFonts w:ascii="Arial Narrow" w:hAnsi="Arial Narrow"/>
                <w:sz w:val="22"/>
                <w:szCs w:val="22"/>
              </w:rPr>
            </w:pPr>
            <w:r w:rsidRPr="00F37E90">
              <w:rPr>
                <w:rFonts w:ascii="Arial Narrow" w:hAnsi="Arial Narrow"/>
                <w:sz w:val="22"/>
                <w:szCs w:val="22"/>
              </w:rPr>
              <w:t xml:space="preserve">Žiadateľ je povinný byť zapísaný v registri partnerov verejného sektora (ak je to relevantné), najneskôr pred podpísaním </w:t>
            </w:r>
            <w:ins w:id="163" w:author="Autor">
              <w:r w:rsidR="0044494A">
                <w:rPr>
                  <w:rFonts w:ascii="Arial Narrow" w:hAnsi="Arial Narrow"/>
                  <w:sz w:val="22"/>
                  <w:szCs w:val="22"/>
                </w:rPr>
                <w:t>Z</w:t>
              </w:r>
            </w:ins>
            <w:del w:id="164" w:author="Autor">
              <w:r w:rsidRPr="00F37E90" w:rsidDel="0044494A">
                <w:rPr>
                  <w:rFonts w:ascii="Arial Narrow" w:hAnsi="Arial Narrow"/>
                  <w:sz w:val="22"/>
                  <w:szCs w:val="22"/>
                </w:rPr>
                <w:delText>z</w:delText>
              </w:r>
            </w:del>
            <w:r w:rsidRPr="00F37E90">
              <w:rPr>
                <w:rFonts w:ascii="Arial Narrow" w:hAnsi="Arial Narrow"/>
                <w:sz w:val="22"/>
                <w:szCs w:val="22"/>
              </w:rPr>
              <w:t>mluvy o NFP zo strany RO.</w:t>
            </w:r>
          </w:p>
        </w:tc>
      </w:tr>
      <w:tr w:rsidR="004E7FDD" w:rsidRPr="001E22E2" w14:paraId="5AF243EF" w14:textId="77777777" w:rsidTr="00370574">
        <w:tc>
          <w:tcPr>
            <w:tcW w:w="10773" w:type="dxa"/>
            <w:gridSpan w:val="3"/>
            <w:shd w:val="clear" w:color="auto" w:fill="17365D" w:themeFill="text2" w:themeFillShade="BF"/>
          </w:tcPr>
          <w:p w14:paraId="01775B32" w14:textId="77777777" w:rsidR="004E7FDD" w:rsidRPr="001E22E2" w:rsidRDefault="004E7FDD" w:rsidP="00E85128">
            <w:pPr>
              <w:autoSpaceDE w:val="0"/>
              <w:autoSpaceDN w:val="0"/>
              <w:adjustRightInd w:val="0"/>
              <w:spacing w:before="120" w:after="120"/>
              <w:rPr>
                <w:rFonts w:ascii="Arial Narrow" w:hAnsi="Arial Narrow"/>
                <w:b/>
                <w:color w:val="FFFFFF" w:themeColor="background1"/>
              </w:rPr>
            </w:pPr>
            <w:r w:rsidRPr="001E22E2">
              <w:rPr>
                <w:rFonts w:ascii="Arial Narrow" w:hAnsi="Arial Narrow"/>
                <w:color w:val="FFFFFF" w:themeColor="background1"/>
                <w:sz w:val="21"/>
                <w:szCs w:val="21"/>
              </w:rPr>
              <w:t xml:space="preserve">Kategória podmienok poskytnutia príspevku: </w:t>
            </w:r>
            <w:r w:rsidRPr="001E22E2">
              <w:rPr>
                <w:rFonts w:ascii="Arial Narrow" w:hAnsi="Arial Narrow"/>
                <w:b/>
                <w:color w:val="FFFFFF" w:themeColor="background1"/>
              </w:rPr>
              <w:t xml:space="preserve">OPRÁVNENOSŤ AKTIVÍT REALIZÁCIE PROJEKTU </w:t>
            </w:r>
          </w:p>
        </w:tc>
      </w:tr>
      <w:tr w:rsidR="00825DF1" w:rsidRPr="001E22E2" w14:paraId="14062B85" w14:textId="77777777" w:rsidTr="00370574">
        <w:tc>
          <w:tcPr>
            <w:tcW w:w="454" w:type="dxa"/>
            <w:tcBorders>
              <w:bottom w:val="single" w:sz="4" w:space="0" w:color="auto"/>
            </w:tcBorders>
            <w:shd w:val="clear" w:color="auto" w:fill="DBE5F1" w:themeFill="accent1" w:themeFillTint="33"/>
          </w:tcPr>
          <w:p w14:paraId="1B251F90" w14:textId="45AA412F" w:rsidR="00825DF1" w:rsidRPr="001E22E2" w:rsidRDefault="0019202B" w:rsidP="00392516">
            <w:pPr>
              <w:spacing w:before="120" w:after="120"/>
              <w:jc w:val="both"/>
              <w:rPr>
                <w:rFonts w:ascii="Arial Narrow" w:hAnsi="Arial Narrow"/>
                <w:b/>
              </w:rPr>
            </w:pPr>
            <w:r w:rsidRPr="001E22E2">
              <w:rPr>
                <w:rFonts w:ascii="Arial Narrow" w:hAnsi="Arial Narrow"/>
                <w:b/>
              </w:rPr>
              <w:t>1</w:t>
            </w:r>
            <w:r w:rsidR="00392516">
              <w:rPr>
                <w:rFonts w:ascii="Arial Narrow" w:hAnsi="Arial Narrow"/>
                <w:b/>
              </w:rPr>
              <w:t>3</w:t>
            </w:r>
          </w:p>
        </w:tc>
        <w:tc>
          <w:tcPr>
            <w:tcW w:w="3374" w:type="dxa"/>
            <w:tcBorders>
              <w:bottom w:val="single" w:sz="4" w:space="0" w:color="auto"/>
            </w:tcBorders>
            <w:shd w:val="clear" w:color="auto" w:fill="DBE5F1" w:themeFill="accent1" w:themeFillTint="33"/>
          </w:tcPr>
          <w:p w14:paraId="7A38A04A" w14:textId="69039828" w:rsidR="00825DF1" w:rsidRPr="001E22E2" w:rsidRDefault="00825DF1" w:rsidP="00E87031">
            <w:pPr>
              <w:spacing w:before="120" w:after="120"/>
              <w:rPr>
                <w:rFonts w:ascii="Arial Narrow" w:hAnsi="Arial Narrow"/>
                <w:b/>
              </w:rPr>
            </w:pPr>
            <w:r w:rsidRPr="001E22E2">
              <w:rPr>
                <w:rFonts w:ascii="Arial Narrow" w:hAnsi="Arial Narrow"/>
                <w:b/>
              </w:rPr>
              <w:t>Podmienka</w:t>
            </w:r>
            <w:r w:rsidR="00E87031">
              <w:rPr>
                <w:rFonts w:ascii="Arial Narrow" w:hAnsi="Arial Narrow"/>
                <w:b/>
              </w:rPr>
              <w:t xml:space="preserve"> oprávnenosti</w:t>
            </w:r>
            <w:r w:rsidRPr="001E22E2">
              <w:rPr>
                <w:rFonts w:ascii="Arial Narrow" w:hAnsi="Arial Narrow"/>
                <w:b/>
              </w:rPr>
              <w:t xml:space="preserve"> aktiv</w:t>
            </w:r>
            <w:r w:rsidR="00E87031">
              <w:rPr>
                <w:rFonts w:ascii="Arial Narrow" w:hAnsi="Arial Narrow"/>
                <w:b/>
              </w:rPr>
              <w:t>ít</w:t>
            </w:r>
            <w:r w:rsidRPr="001E22E2">
              <w:rPr>
                <w:rFonts w:ascii="Arial Narrow" w:hAnsi="Arial Narrow"/>
                <w:b/>
              </w:rPr>
              <w:t xml:space="preserve"> </w:t>
            </w:r>
            <w:r w:rsidR="00E2407B">
              <w:rPr>
                <w:rFonts w:ascii="Arial Narrow" w:hAnsi="Arial Narrow"/>
                <w:b/>
              </w:rPr>
              <w:t>projektu</w:t>
            </w:r>
          </w:p>
        </w:tc>
        <w:tc>
          <w:tcPr>
            <w:tcW w:w="6945" w:type="dxa"/>
            <w:tcBorders>
              <w:bottom w:val="single" w:sz="4" w:space="0" w:color="auto"/>
            </w:tcBorders>
          </w:tcPr>
          <w:p w14:paraId="696A33F0" w14:textId="77777777" w:rsidR="009F7103" w:rsidRPr="001E22E2" w:rsidRDefault="009F7103" w:rsidP="00E745AE">
            <w:pPr>
              <w:spacing w:before="120" w:after="120"/>
              <w:jc w:val="both"/>
              <w:rPr>
                <w:rFonts w:ascii="Arial Narrow" w:hAnsi="Arial Narrow"/>
              </w:rPr>
            </w:pPr>
            <w:r w:rsidRPr="001E22E2">
              <w:rPr>
                <w:rFonts w:ascii="Arial Narrow" w:hAnsi="Arial Narrow"/>
              </w:rPr>
              <w:t>Hlavné aktivity projektu musia byť vo vecnom súlade s</w:t>
            </w:r>
            <w:r w:rsidR="00CC7294" w:rsidRPr="001E22E2">
              <w:rPr>
                <w:rFonts w:ascii="Arial Narrow" w:hAnsi="Arial Narrow"/>
              </w:rPr>
              <w:t xml:space="preserve"> typmi oprávnených aktivít </w:t>
            </w:r>
            <w:r w:rsidRPr="001E22E2">
              <w:rPr>
                <w:rFonts w:ascii="Arial Narrow" w:hAnsi="Arial Narrow"/>
              </w:rPr>
              <w:t>OP KŽP</w:t>
            </w:r>
            <w:r w:rsidR="000631EA" w:rsidRPr="001E22E2">
              <w:rPr>
                <w:rFonts w:ascii="Arial Narrow" w:hAnsi="Arial Narrow"/>
              </w:rPr>
              <w:t>,</w:t>
            </w:r>
            <w:r w:rsidR="00CC7294" w:rsidRPr="001E22E2">
              <w:rPr>
                <w:rFonts w:ascii="Arial Narrow" w:hAnsi="Arial Narrow"/>
              </w:rPr>
              <w:t xml:space="preserve"> na realizáciu ktorých je vyhlásená táto </w:t>
            </w:r>
            <w:r w:rsidR="000E20F3" w:rsidRPr="001E22E2">
              <w:rPr>
                <w:rFonts w:ascii="Arial Narrow" w:hAnsi="Arial Narrow"/>
              </w:rPr>
              <w:t>výzva</w:t>
            </w:r>
            <w:r w:rsidRPr="001E22E2">
              <w:rPr>
                <w:rFonts w:ascii="Arial Narrow" w:hAnsi="Arial Narrow"/>
              </w:rPr>
              <w:t>.</w:t>
            </w:r>
          </w:p>
          <w:p w14:paraId="2A575E2C" w14:textId="44BF6729" w:rsidR="00825DF1" w:rsidRPr="001E22E2" w:rsidRDefault="00825DF1" w:rsidP="00E745AE">
            <w:pPr>
              <w:spacing w:before="120" w:after="120"/>
              <w:jc w:val="both"/>
              <w:rPr>
                <w:rFonts w:ascii="Arial Narrow" w:hAnsi="Arial Narrow"/>
              </w:rPr>
            </w:pPr>
            <w:r w:rsidRPr="001E22E2">
              <w:rPr>
                <w:rFonts w:ascii="Arial Narrow" w:hAnsi="Arial Narrow"/>
                <w:b/>
              </w:rPr>
              <w:t xml:space="preserve">V rámci špecifického cieľa </w:t>
            </w:r>
            <w:r w:rsidR="008933BA">
              <w:rPr>
                <w:rFonts w:ascii="Arial Narrow" w:hAnsi="Arial Narrow"/>
                <w:b/>
              </w:rPr>
              <w:t>2</w:t>
            </w:r>
            <w:r w:rsidRPr="001E22E2">
              <w:rPr>
                <w:rFonts w:ascii="Arial Narrow" w:hAnsi="Arial Narrow"/>
                <w:b/>
              </w:rPr>
              <w:t>.</w:t>
            </w:r>
            <w:r w:rsidR="00EF75F6" w:rsidRPr="001E22E2">
              <w:rPr>
                <w:rFonts w:ascii="Arial Narrow" w:hAnsi="Arial Narrow"/>
                <w:b/>
              </w:rPr>
              <w:t>1</w:t>
            </w:r>
            <w:r w:rsidR="002F1CF4" w:rsidRPr="001E22E2">
              <w:rPr>
                <w:rFonts w:ascii="Arial Narrow" w:hAnsi="Arial Narrow"/>
                <w:b/>
              </w:rPr>
              <w:t>.</w:t>
            </w:r>
            <w:r w:rsidR="00EF75F6" w:rsidRPr="001E22E2">
              <w:rPr>
                <w:rFonts w:ascii="Arial Narrow" w:hAnsi="Arial Narrow"/>
                <w:b/>
              </w:rPr>
              <w:t>1</w:t>
            </w:r>
            <w:r w:rsidRPr="001E22E2">
              <w:rPr>
                <w:rFonts w:ascii="Arial Narrow" w:hAnsi="Arial Narrow"/>
                <w:b/>
              </w:rPr>
              <w:t xml:space="preserve">: </w:t>
            </w:r>
            <w:r w:rsidR="008933BA" w:rsidRPr="008933BA">
              <w:rPr>
                <w:rFonts w:ascii="Arial Narrow" w:hAnsi="Arial Narrow"/>
                <w:b/>
                <w:bCs/>
                <w:szCs w:val="22"/>
              </w:rPr>
              <w:t>Zníženie rizika povodní a negatívnych dôsledkov zmeny klímy</w:t>
            </w:r>
            <w:r w:rsidR="00EF75F6" w:rsidRPr="001E22E2">
              <w:rPr>
                <w:rFonts w:ascii="Arial Narrow" w:hAnsi="Arial Narrow"/>
                <w:b/>
                <w:bCs/>
                <w:szCs w:val="22"/>
              </w:rPr>
              <w:t xml:space="preserve"> </w:t>
            </w:r>
            <w:r w:rsidR="008B6EB2">
              <w:rPr>
                <w:rFonts w:ascii="Arial Narrow" w:hAnsi="Arial Narrow"/>
                <w:bCs/>
                <w:szCs w:val="22"/>
              </w:rPr>
              <w:t>je</w:t>
            </w:r>
            <w:r w:rsidR="008B6EB2" w:rsidRPr="001E22E2">
              <w:rPr>
                <w:rFonts w:ascii="Arial Narrow" w:hAnsi="Arial Narrow"/>
              </w:rPr>
              <w:t xml:space="preserve"> </w:t>
            </w:r>
            <w:r w:rsidRPr="001E22E2">
              <w:rPr>
                <w:rFonts w:ascii="Arial Narrow" w:hAnsi="Arial Narrow"/>
              </w:rPr>
              <w:t>pre túto výzvu oprávnen</w:t>
            </w:r>
            <w:r w:rsidR="008B6EB2">
              <w:rPr>
                <w:rFonts w:ascii="Arial Narrow" w:hAnsi="Arial Narrow"/>
              </w:rPr>
              <w:t>á</w:t>
            </w:r>
            <w:r w:rsidRPr="001E22E2">
              <w:rPr>
                <w:rFonts w:ascii="Arial Narrow" w:hAnsi="Arial Narrow"/>
              </w:rPr>
              <w:t xml:space="preserve"> nasledovn</w:t>
            </w:r>
            <w:r w:rsidR="008B6EB2">
              <w:rPr>
                <w:rFonts w:ascii="Arial Narrow" w:hAnsi="Arial Narrow"/>
              </w:rPr>
              <w:t>á</w:t>
            </w:r>
            <w:r w:rsidRPr="001E22E2">
              <w:rPr>
                <w:rFonts w:ascii="Arial Narrow" w:hAnsi="Arial Narrow"/>
              </w:rPr>
              <w:t xml:space="preserve"> aktivit</w:t>
            </w:r>
            <w:r w:rsidR="008B6EB2">
              <w:rPr>
                <w:rFonts w:ascii="Arial Narrow" w:hAnsi="Arial Narrow"/>
              </w:rPr>
              <w:t>a</w:t>
            </w:r>
            <w:r w:rsidRPr="001E22E2">
              <w:rPr>
                <w:rFonts w:ascii="Arial Narrow" w:hAnsi="Arial Narrow"/>
              </w:rPr>
              <w:t>:</w:t>
            </w:r>
          </w:p>
          <w:p w14:paraId="4D741C43" w14:textId="77777777" w:rsidR="005F1A88" w:rsidRDefault="00BC54EB" w:rsidP="00BC54EB">
            <w:pPr>
              <w:pStyle w:val="Default"/>
              <w:jc w:val="both"/>
              <w:rPr>
                <w:rFonts w:ascii="Arial Narrow" w:hAnsi="Arial Narrow" w:cs="Times New Roman"/>
                <w:b/>
                <w:color w:val="auto"/>
                <w:sz w:val="22"/>
                <w:szCs w:val="22"/>
                <w:lang w:eastAsia="en-US"/>
              </w:rPr>
            </w:pPr>
            <w:r w:rsidRPr="005F1A88">
              <w:rPr>
                <w:rFonts w:ascii="Arial Narrow" w:hAnsi="Arial Narrow" w:cs="Times New Roman"/>
                <w:b/>
                <w:color w:val="auto"/>
                <w:sz w:val="22"/>
                <w:szCs w:val="22"/>
                <w:lang w:eastAsia="en-US"/>
              </w:rPr>
              <w:t>B.</w:t>
            </w:r>
            <w:r w:rsidRPr="005F1A88">
              <w:rPr>
                <w:rFonts w:ascii="Arial Narrow" w:hAnsi="Arial Narrow" w:cs="Times New Roman"/>
                <w:b/>
                <w:color w:val="auto"/>
                <w:sz w:val="22"/>
                <w:szCs w:val="22"/>
                <w:lang w:eastAsia="en-US"/>
              </w:rPr>
              <w:tab/>
              <w:t>Preventívne opatrenia na ochranu pred povodňami realizované mimo vodných tokov</w:t>
            </w:r>
            <w:r w:rsidR="005F1A88">
              <w:rPr>
                <w:rFonts w:ascii="Arial Narrow" w:hAnsi="Arial Narrow" w:cs="Times New Roman"/>
                <w:b/>
                <w:color w:val="auto"/>
                <w:sz w:val="22"/>
                <w:szCs w:val="22"/>
                <w:lang w:eastAsia="en-US"/>
              </w:rPr>
              <w:t>.</w:t>
            </w:r>
          </w:p>
          <w:p w14:paraId="0807D2FB" w14:textId="37F229E1" w:rsidR="00A1452E" w:rsidRDefault="00A1452E" w:rsidP="00154FEF">
            <w:pPr>
              <w:pStyle w:val="Default"/>
              <w:spacing w:before="120" w:after="120"/>
              <w:jc w:val="both"/>
              <w:rPr>
                <w:rFonts w:ascii="Arial Narrow" w:hAnsi="Arial Narrow" w:cs="Times New Roman"/>
                <w:color w:val="auto"/>
                <w:sz w:val="22"/>
                <w:szCs w:val="22"/>
                <w:lang w:eastAsia="en-US"/>
              </w:rPr>
            </w:pPr>
            <w:r>
              <w:rPr>
                <w:rFonts w:ascii="Arial Narrow" w:hAnsi="Arial Narrow" w:cs="Times New Roman"/>
                <w:color w:val="auto"/>
                <w:sz w:val="22"/>
                <w:szCs w:val="22"/>
                <w:lang w:eastAsia="en-US"/>
              </w:rPr>
              <w:t>Predmetom podpory budú opatren</w:t>
            </w:r>
            <w:r w:rsidR="003951EF">
              <w:rPr>
                <w:rFonts w:ascii="Arial Narrow" w:hAnsi="Arial Narrow" w:cs="Times New Roman"/>
                <w:color w:val="auto"/>
                <w:sz w:val="22"/>
                <w:szCs w:val="22"/>
                <w:lang w:eastAsia="en-US"/>
              </w:rPr>
              <w:t xml:space="preserve">ia ako </w:t>
            </w:r>
            <w:r>
              <w:rPr>
                <w:rFonts w:ascii="Arial Narrow" w:hAnsi="Arial Narrow" w:cs="Times New Roman"/>
                <w:color w:val="auto"/>
                <w:sz w:val="22"/>
                <w:szCs w:val="22"/>
                <w:lang w:eastAsia="en-US"/>
              </w:rPr>
              <w:t xml:space="preserve">napr.: </w:t>
            </w:r>
          </w:p>
          <w:p w14:paraId="4F301E1D" w14:textId="67E2AB21" w:rsidR="00A1452E" w:rsidRPr="0062088C" w:rsidRDefault="003951EF" w:rsidP="00154FEF">
            <w:pPr>
              <w:pStyle w:val="Default"/>
              <w:numPr>
                <w:ilvl w:val="0"/>
                <w:numId w:val="35"/>
              </w:numPr>
              <w:ind w:left="600"/>
              <w:jc w:val="both"/>
              <w:rPr>
                <w:rFonts w:ascii="Arial Narrow" w:hAnsi="Arial Narrow" w:cs="Times New Roman"/>
                <w:color w:val="auto"/>
                <w:sz w:val="22"/>
                <w:szCs w:val="22"/>
                <w:lang w:eastAsia="en-US"/>
              </w:rPr>
            </w:pPr>
            <w:r>
              <w:rPr>
                <w:rFonts w:ascii="Arial Narrow" w:hAnsi="Arial Narrow"/>
                <w:sz w:val="22"/>
                <w:szCs w:val="22"/>
                <w:lang w:eastAsia="cs-CZ"/>
              </w:rPr>
              <w:t>zvýšenie</w:t>
            </w:r>
            <w:r w:rsidR="00A1452E" w:rsidRPr="00370574">
              <w:rPr>
                <w:rFonts w:ascii="Arial Narrow" w:hAnsi="Arial Narrow"/>
                <w:sz w:val="22"/>
                <w:szCs w:val="22"/>
                <w:lang w:eastAsia="cs-CZ"/>
              </w:rPr>
              <w:t xml:space="preserve"> retenčného potenciálu povodia</w:t>
            </w:r>
            <w:r w:rsidR="00346A3C">
              <w:rPr>
                <w:rFonts w:ascii="Arial Narrow" w:hAnsi="Arial Narrow"/>
                <w:sz w:val="22"/>
                <w:szCs w:val="22"/>
                <w:lang w:eastAsia="cs-CZ"/>
              </w:rPr>
              <w:t xml:space="preserve"> zmenou využitia územia;</w:t>
            </w:r>
          </w:p>
          <w:p w14:paraId="2E0D1A6C" w14:textId="6028DF6B" w:rsidR="003951EF" w:rsidRPr="00A413A9" w:rsidRDefault="00346A3C" w:rsidP="00154FEF">
            <w:pPr>
              <w:pStyle w:val="Default"/>
              <w:numPr>
                <w:ilvl w:val="0"/>
                <w:numId w:val="35"/>
              </w:numPr>
              <w:ind w:left="600"/>
              <w:jc w:val="both"/>
              <w:rPr>
                <w:rFonts w:ascii="Arial Narrow" w:hAnsi="Arial Narrow" w:cs="Times New Roman"/>
                <w:color w:val="auto"/>
                <w:sz w:val="22"/>
                <w:szCs w:val="22"/>
                <w:lang w:eastAsia="en-US"/>
              </w:rPr>
            </w:pPr>
            <w:r>
              <w:rPr>
                <w:rFonts w:ascii="Arial Narrow" w:hAnsi="Arial Narrow"/>
                <w:sz w:val="22"/>
                <w:szCs w:val="22"/>
                <w:lang w:eastAsia="cs-CZ"/>
              </w:rPr>
              <w:t>zvýšenie</w:t>
            </w:r>
            <w:r w:rsidRPr="00370574">
              <w:rPr>
                <w:rFonts w:ascii="Arial Narrow" w:hAnsi="Arial Narrow"/>
                <w:sz w:val="22"/>
                <w:szCs w:val="22"/>
                <w:lang w:eastAsia="cs-CZ"/>
              </w:rPr>
              <w:t xml:space="preserve"> retenčného potenciálu povodia</w:t>
            </w:r>
            <w:r>
              <w:rPr>
                <w:rFonts w:ascii="Arial Narrow" w:hAnsi="Arial Narrow"/>
                <w:sz w:val="22"/>
                <w:szCs w:val="22"/>
                <w:lang w:eastAsia="cs-CZ"/>
              </w:rPr>
              <w:t xml:space="preserve"> </w:t>
            </w:r>
            <w:r>
              <w:rPr>
                <w:rFonts w:ascii="Arial Narrow" w:hAnsi="Arial Narrow" w:cs="Times New Roman"/>
                <w:color w:val="auto"/>
                <w:sz w:val="22"/>
                <w:szCs w:val="22"/>
                <w:lang w:eastAsia="en-US"/>
              </w:rPr>
              <w:t>budovaním najmä vodných stavieb</w:t>
            </w:r>
            <w:r w:rsidR="003951EF" w:rsidRPr="00922CF9">
              <w:rPr>
                <w:rFonts w:ascii="Arial Narrow" w:hAnsi="Arial Narrow" w:cs="Times New Roman"/>
                <w:color w:val="auto"/>
                <w:sz w:val="22"/>
                <w:szCs w:val="22"/>
                <w:lang w:eastAsia="en-US"/>
              </w:rPr>
              <w:t>;</w:t>
            </w:r>
          </w:p>
          <w:p w14:paraId="42ED60C0" w14:textId="2C46A443" w:rsidR="00A1452E" w:rsidRDefault="003951EF" w:rsidP="00154FEF">
            <w:pPr>
              <w:pStyle w:val="Default"/>
              <w:numPr>
                <w:ilvl w:val="0"/>
                <w:numId w:val="35"/>
              </w:numPr>
              <w:ind w:left="600"/>
              <w:jc w:val="both"/>
              <w:rPr>
                <w:rFonts w:ascii="Arial Narrow" w:hAnsi="Arial Narrow" w:cs="Times New Roman"/>
                <w:color w:val="auto"/>
                <w:sz w:val="22"/>
                <w:szCs w:val="22"/>
                <w:lang w:eastAsia="en-US"/>
              </w:rPr>
            </w:pPr>
            <w:r w:rsidRPr="00520408">
              <w:rPr>
                <w:rFonts w:ascii="Arial Narrow" w:hAnsi="Arial Narrow"/>
                <w:sz w:val="22"/>
                <w:szCs w:val="22"/>
                <w:lang w:eastAsia="cs-CZ"/>
              </w:rPr>
              <w:t>vytváranie sústav zberných (záchytných) kanálov (priekop</w:t>
            </w:r>
            <w:r w:rsidRPr="00A413A9">
              <w:rPr>
                <w:rFonts w:ascii="Arial Narrow" w:hAnsi="Arial Narrow"/>
                <w:sz w:val="22"/>
                <w:szCs w:val="22"/>
                <w:u w:val="single"/>
                <w:lang w:eastAsia="cs-CZ"/>
              </w:rPr>
              <w:t>)</w:t>
            </w:r>
            <w:r w:rsidRPr="00370574">
              <w:rPr>
                <w:rFonts w:ascii="Arial Narrow" w:hAnsi="Arial Narrow"/>
                <w:sz w:val="22"/>
                <w:szCs w:val="22"/>
                <w:lang w:eastAsia="cs-CZ"/>
              </w:rPr>
              <w:t>, ktoré predstavujú vodné stavby na ochranu pred povodňami podľa § 52 ods. 1 písm. b) vodného zákona</w:t>
            </w:r>
            <w:r w:rsidR="008B6EB2">
              <w:rPr>
                <w:rStyle w:val="Odkaznapoznmkupodiarou"/>
                <w:rFonts w:ascii="Arial Narrow" w:hAnsi="Arial Narrow"/>
                <w:sz w:val="22"/>
                <w:szCs w:val="22"/>
                <w:lang w:eastAsia="cs-CZ"/>
              </w:rPr>
              <w:footnoteReference w:id="19"/>
            </w:r>
            <w:r w:rsidR="00F64FE2">
              <w:rPr>
                <w:rFonts w:ascii="Arial Narrow" w:hAnsi="Arial Narrow"/>
                <w:sz w:val="22"/>
                <w:szCs w:val="22"/>
                <w:lang w:eastAsia="cs-CZ"/>
              </w:rPr>
              <w:t xml:space="preserve"> odvádzajúcich zachytený povrchový odtok na vhodné územia.</w:t>
            </w:r>
          </w:p>
          <w:p w14:paraId="556C2145" w14:textId="77777777" w:rsidR="006668AC" w:rsidRDefault="00F44D62" w:rsidP="004E35D1">
            <w:pPr>
              <w:autoSpaceDE w:val="0"/>
              <w:autoSpaceDN w:val="0"/>
              <w:adjustRightInd w:val="0"/>
              <w:spacing w:before="120" w:after="120"/>
              <w:jc w:val="both"/>
              <w:rPr>
                <w:rFonts w:ascii="Arial Narrow" w:hAnsi="Arial Narrow"/>
                <w:b/>
                <w:u w:val="single"/>
              </w:rPr>
            </w:pPr>
            <w:r w:rsidRPr="00370574">
              <w:rPr>
                <w:rFonts w:ascii="Arial Narrow" w:hAnsi="Arial Narrow"/>
                <w:b/>
                <w:u w:val="single"/>
              </w:rPr>
              <w:t xml:space="preserve">Navrhované opatrenia musia </w:t>
            </w:r>
            <w:r w:rsidR="006668AC">
              <w:rPr>
                <w:rFonts w:ascii="Arial Narrow" w:hAnsi="Arial Narrow"/>
                <w:b/>
                <w:u w:val="single"/>
              </w:rPr>
              <w:t>spĺňať nasledovné podmienky:</w:t>
            </w:r>
          </w:p>
          <w:p w14:paraId="06588EEA" w14:textId="47170C3A" w:rsidR="007A1624" w:rsidRPr="00154FEF" w:rsidRDefault="0095512A" w:rsidP="00154FEF">
            <w:pPr>
              <w:pStyle w:val="Odsekzoznamu"/>
              <w:numPr>
                <w:ilvl w:val="0"/>
                <w:numId w:val="41"/>
              </w:numPr>
              <w:autoSpaceDE w:val="0"/>
              <w:autoSpaceDN w:val="0"/>
              <w:adjustRightInd w:val="0"/>
              <w:spacing w:before="120" w:after="120"/>
              <w:ind w:left="317" w:hanging="218"/>
              <w:jc w:val="both"/>
              <w:rPr>
                <w:rFonts w:ascii="Arial Narrow" w:hAnsi="Arial Narrow" w:cs="Arial"/>
              </w:rPr>
            </w:pPr>
            <w:r w:rsidRPr="00154FEF">
              <w:rPr>
                <w:rFonts w:ascii="Arial Narrow" w:hAnsi="Arial Narrow" w:cs="Arial"/>
              </w:rPr>
              <w:t>sú</w:t>
            </w:r>
            <w:r w:rsidR="007A1624" w:rsidRPr="00154FEF">
              <w:rPr>
                <w:rFonts w:ascii="Arial Narrow" w:hAnsi="Arial Narrow" w:cs="Arial"/>
              </w:rPr>
              <w:t xml:space="preserve"> v súlade s čl. 4.7 R</w:t>
            </w:r>
            <w:r w:rsidR="00D84A13" w:rsidRPr="00154FEF">
              <w:rPr>
                <w:rFonts w:ascii="Arial Narrow" w:hAnsi="Arial Narrow" w:cs="Arial"/>
              </w:rPr>
              <w:t>ámcovej smernice o vode</w:t>
            </w:r>
            <w:r w:rsidR="00FA2779">
              <w:rPr>
                <w:rStyle w:val="Odkaznapoznmkupodiarou"/>
                <w:rFonts w:ascii="Arial Narrow" w:hAnsi="Arial Narrow"/>
              </w:rPr>
              <w:footnoteReference w:id="20"/>
            </w:r>
            <w:r w:rsidR="00D84A13" w:rsidRPr="00154FEF">
              <w:rPr>
                <w:rFonts w:ascii="Arial Narrow" w:hAnsi="Arial Narrow" w:cs="Arial"/>
              </w:rPr>
              <w:t>,</w:t>
            </w:r>
          </w:p>
          <w:p w14:paraId="5BDC2E39" w14:textId="31A03FC0" w:rsidR="00450FAF" w:rsidRPr="00154FEF" w:rsidRDefault="003C512A" w:rsidP="00154FEF">
            <w:pPr>
              <w:pStyle w:val="Odsekzoznamu"/>
              <w:numPr>
                <w:ilvl w:val="0"/>
                <w:numId w:val="41"/>
              </w:numPr>
              <w:autoSpaceDE w:val="0"/>
              <w:autoSpaceDN w:val="0"/>
              <w:adjustRightInd w:val="0"/>
              <w:spacing w:before="120" w:after="120"/>
              <w:ind w:left="317" w:hanging="218"/>
              <w:jc w:val="both"/>
              <w:rPr>
                <w:rFonts w:ascii="Arial Narrow" w:hAnsi="Arial Narrow" w:cs="Arial"/>
              </w:rPr>
            </w:pPr>
            <w:r w:rsidRPr="00154FEF">
              <w:rPr>
                <w:rFonts w:ascii="Arial Narrow" w:hAnsi="Arial Narrow" w:cs="Arial"/>
              </w:rPr>
              <w:t>účinnosť opatrení v rámci projektu sa prejaví minimálne na znížení Q</w:t>
            </w:r>
            <w:r w:rsidRPr="00154FEF">
              <w:rPr>
                <w:rFonts w:ascii="Arial Narrow" w:hAnsi="Arial Narrow" w:cs="Arial"/>
                <w:vertAlign w:val="subscript"/>
              </w:rPr>
              <w:t>100</w:t>
            </w:r>
            <w:r w:rsidRPr="00154FEF">
              <w:rPr>
                <w:rFonts w:ascii="Arial Narrow" w:hAnsi="Arial Narrow" w:cs="Arial"/>
              </w:rPr>
              <w:t xml:space="preserve"> o 0,8 %</w:t>
            </w:r>
            <w:r w:rsidR="00B91527" w:rsidRPr="00154FEF">
              <w:rPr>
                <w:rFonts w:ascii="Arial Narrow" w:hAnsi="Arial Narrow" w:cs="Arial"/>
              </w:rPr>
              <w:t xml:space="preserve"> v príslušnej geografickej oblasti</w:t>
            </w:r>
            <w:r w:rsidR="00381EEC" w:rsidRPr="00154FEF">
              <w:rPr>
                <w:rFonts w:ascii="Arial Narrow" w:hAnsi="Arial Narrow" w:cs="Arial"/>
              </w:rPr>
              <w:t xml:space="preserve"> v súlade s plánmi manažmentu povodňového rizika</w:t>
            </w:r>
            <w:r w:rsidR="00381EEC">
              <w:rPr>
                <w:rStyle w:val="Odkaznapoznmkupodiarou"/>
                <w:rFonts w:ascii="Arial Narrow" w:hAnsi="Arial Narrow"/>
              </w:rPr>
              <w:footnoteReference w:id="21"/>
            </w:r>
            <w:r w:rsidR="00B91527" w:rsidRPr="00154FEF">
              <w:rPr>
                <w:rFonts w:ascii="Arial Narrow" w:hAnsi="Arial Narrow" w:cs="Arial"/>
              </w:rPr>
              <w:t>,</w:t>
            </w:r>
            <w:r w:rsidRPr="00154FEF">
              <w:rPr>
                <w:rFonts w:ascii="Arial Narrow" w:hAnsi="Arial Narrow" w:cs="Arial"/>
              </w:rPr>
              <w:t xml:space="preserve"> pričom realizáciou daného opatrenia bude ochránený aspoň 1 obyvateľ</w:t>
            </w:r>
            <w:r w:rsidR="00381EEC" w:rsidRPr="00154FEF">
              <w:rPr>
                <w:rFonts w:ascii="Arial Narrow" w:hAnsi="Arial Narrow" w:cs="Arial"/>
              </w:rPr>
              <w:t xml:space="preserve"> v príslušnej geografickej oblasti v súlade s plánmi manažmentu povodňového rizika</w:t>
            </w:r>
            <w:r w:rsidR="004A6F76" w:rsidRPr="00154FEF">
              <w:rPr>
                <w:rFonts w:ascii="Arial Narrow" w:hAnsi="Arial Narrow" w:cs="Arial"/>
              </w:rPr>
              <w:t>.</w:t>
            </w:r>
          </w:p>
          <w:p w14:paraId="00AAB592" w14:textId="1D847C1E" w:rsidR="00600013" w:rsidRDefault="00F958B5" w:rsidP="004E35D1">
            <w:pPr>
              <w:autoSpaceDE w:val="0"/>
              <w:autoSpaceDN w:val="0"/>
              <w:adjustRightInd w:val="0"/>
              <w:spacing w:before="120" w:after="120"/>
              <w:jc w:val="both"/>
              <w:rPr>
                <w:rFonts w:ascii="Arial Narrow" w:hAnsi="Arial Narrow" w:cs="Arial"/>
              </w:rPr>
            </w:pPr>
            <w:r w:rsidRPr="0062088C">
              <w:rPr>
                <w:rFonts w:ascii="Arial Narrow" w:hAnsi="Arial Narrow" w:cs="Arial"/>
              </w:rPr>
              <w:t xml:space="preserve">V prípade, ak navrhované opatrenia zahŕňajú viac geografických oblastí, </w:t>
            </w:r>
            <w:r w:rsidR="003C1FF4" w:rsidRPr="0062088C">
              <w:rPr>
                <w:rFonts w:ascii="Arial Narrow" w:hAnsi="Arial Narrow" w:cs="Arial"/>
              </w:rPr>
              <w:t xml:space="preserve">vyššie </w:t>
            </w:r>
            <w:r w:rsidR="003C1FF4" w:rsidRPr="0062088C">
              <w:rPr>
                <w:rFonts w:ascii="Arial Narrow" w:hAnsi="Arial Narrow" w:cs="Arial"/>
              </w:rPr>
              <w:lastRenderedPageBreak/>
              <w:t>uvedená podmienka musí byť splnená pre každú z nich</w:t>
            </w:r>
            <w:r w:rsidR="00F13B2B" w:rsidRPr="00F64FE2">
              <w:rPr>
                <w:rFonts w:ascii="Arial Narrow" w:hAnsi="Arial Narrow" w:cs="Arial"/>
              </w:rPr>
              <w:t>.</w:t>
            </w:r>
          </w:p>
          <w:p w14:paraId="105A913F" w14:textId="0DFF4C16" w:rsidR="00880629" w:rsidRDefault="00880629" w:rsidP="004E35D1">
            <w:pPr>
              <w:spacing w:before="120" w:after="120"/>
              <w:jc w:val="both"/>
              <w:rPr>
                <w:rFonts w:ascii="Arial Narrow" w:hAnsi="Arial Narrow"/>
              </w:rPr>
            </w:pPr>
            <w:r w:rsidRPr="00880629">
              <w:rPr>
                <w:rFonts w:ascii="Arial Narrow" w:hAnsi="Arial Narrow" w:cs="Arial"/>
                <w:b/>
              </w:rPr>
              <w:t>Projekty, ktoré</w:t>
            </w:r>
            <w:r w:rsidR="004847A4">
              <w:rPr>
                <w:rFonts w:ascii="Arial Narrow" w:hAnsi="Arial Narrow" w:cs="Arial"/>
                <w:b/>
              </w:rPr>
              <w:t xml:space="preserve"> v rámci prílohy č. </w:t>
            </w:r>
            <w:r w:rsidR="001A434C">
              <w:rPr>
                <w:rFonts w:ascii="Arial Narrow" w:hAnsi="Arial Narrow" w:cs="Arial"/>
                <w:b/>
              </w:rPr>
              <w:t>12 ŽoNFP</w:t>
            </w:r>
            <w:r w:rsidRPr="00880629">
              <w:rPr>
                <w:rFonts w:ascii="Arial Narrow" w:hAnsi="Arial Narrow" w:cs="Arial"/>
                <w:b/>
              </w:rPr>
              <w:t xml:space="preserve"> nepreukážu, že realizáciou navrhovaných opatrení protipovodňovej ochrany dôjde k ochrane aspoň 1 obyvateľa, nie sú oprávnené</w:t>
            </w:r>
            <w:r>
              <w:rPr>
                <w:rFonts w:ascii="Arial Narrow" w:hAnsi="Arial Narrow" w:cs="Arial"/>
              </w:rPr>
              <w:t>.</w:t>
            </w:r>
          </w:p>
          <w:p w14:paraId="24949443" w14:textId="77991F24" w:rsidR="002A7A13" w:rsidRDefault="002A7A13" w:rsidP="004E35D1">
            <w:pPr>
              <w:spacing w:before="120" w:after="120"/>
              <w:jc w:val="both"/>
              <w:rPr>
                <w:rFonts w:ascii="Arial Narrow" w:hAnsi="Arial Narrow"/>
                <w:b/>
              </w:rPr>
            </w:pPr>
            <w:r w:rsidRPr="00880629">
              <w:rPr>
                <w:rFonts w:ascii="Arial Narrow" w:hAnsi="Arial Narrow"/>
                <w:b/>
              </w:rPr>
              <w:t xml:space="preserve">Oprávnené nie sú </w:t>
            </w:r>
            <w:r w:rsidRPr="002A7A13">
              <w:rPr>
                <w:rFonts w:ascii="Arial Narrow" w:hAnsi="Arial Narrow"/>
                <w:b/>
              </w:rPr>
              <w:t>typy preventívnych opatrení na ochranu pred povodňami</w:t>
            </w:r>
            <w:r>
              <w:t xml:space="preserve"> </w:t>
            </w:r>
            <w:r>
              <w:rPr>
                <w:rFonts w:ascii="Arial Narrow" w:hAnsi="Arial Narrow"/>
                <w:b/>
              </w:rPr>
              <w:t>viazané na vodný tok.</w:t>
            </w:r>
          </w:p>
          <w:p w14:paraId="3A4741DB" w14:textId="299B9928" w:rsidR="00EF6ED6" w:rsidRDefault="00EF6ED6" w:rsidP="004E35D1">
            <w:pPr>
              <w:spacing w:before="120" w:after="120"/>
              <w:jc w:val="both"/>
              <w:rPr>
                <w:rFonts w:ascii="Arial Narrow" w:hAnsi="Arial Narrow"/>
              </w:rPr>
            </w:pPr>
            <w:r w:rsidRPr="00880629">
              <w:rPr>
                <w:rFonts w:ascii="Arial Narrow" w:hAnsi="Arial Narrow"/>
                <w:b/>
              </w:rPr>
              <w:t>Oprávnené nie sú projekty</w:t>
            </w:r>
            <w:r w:rsidRPr="00916D56">
              <w:rPr>
                <w:rFonts w:ascii="Arial Narrow" w:hAnsi="Arial Narrow"/>
              </w:rPr>
              <w:t xml:space="preserve"> </w:t>
            </w:r>
            <w:r>
              <w:rPr>
                <w:rFonts w:ascii="Arial Narrow" w:hAnsi="Arial Narrow"/>
              </w:rPr>
              <w:t>na</w:t>
            </w:r>
            <w:r w:rsidR="00E263EE">
              <w:rPr>
                <w:rFonts w:ascii="Arial Narrow" w:hAnsi="Arial Narrow"/>
              </w:rPr>
              <w:t xml:space="preserve"> podporu </w:t>
            </w:r>
            <w:r w:rsidR="00E263EE" w:rsidRPr="00E263EE">
              <w:rPr>
                <w:rFonts w:ascii="Arial Narrow" w:hAnsi="Arial Narrow"/>
              </w:rPr>
              <w:t>aktiv</w:t>
            </w:r>
            <w:r w:rsidR="00E263EE">
              <w:rPr>
                <w:rFonts w:ascii="Arial Narrow" w:hAnsi="Arial Narrow"/>
              </w:rPr>
              <w:t>í</w:t>
            </w:r>
            <w:r w:rsidR="00E263EE" w:rsidRPr="00E263EE">
              <w:rPr>
                <w:rFonts w:ascii="Arial Narrow" w:hAnsi="Arial Narrow"/>
              </w:rPr>
              <w:t>t v lesoch zameran</w:t>
            </w:r>
            <w:r w:rsidR="00E263EE">
              <w:rPr>
                <w:rFonts w:ascii="Arial Narrow" w:hAnsi="Arial Narrow"/>
              </w:rPr>
              <w:t>ých</w:t>
            </w:r>
            <w:r w:rsidR="00E263EE" w:rsidRPr="00E263EE">
              <w:rPr>
                <w:rFonts w:ascii="Arial Narrow" w:hAnsi="Arial Narrow"/>
              </w:rPr>
              <w:t xml:space="preserve"> na výstavbu a</w:t>
            </w:r>
            <w:r w:rsidR="00154FEF">
              <w:rPr>
                <w:rFonts w:ascii="Arial Narrow" w:hAnsi="Arial Narrow"/>
              </w:rPr>
              <w:t> </w:t>
            </w:r>
            <w:r w:rsidR="00E263EE" w:rsidRPr="00E263EE">
              <w:rPr>
                <w:rFonts w:ascii="Arial Narrow" w:hAnsi="Arial Narrow"/>
              </w:rPr>
              <w:t>rekonštrukciu technických diel pre akumuláciu vody na účely ochrany pred požiarmi</w:t>
            </w:r>
            <w:r w:rsidR="00B52963">
              <w:rPr>
                <w:rFonts w:ascii="Arial Narrow" w:hAnsi="Arial Narrow"/>
              </w:rPr>
              <w:t xml:space="preserve"> a</w:t>
            </w:r>
            <w:r w:rsidR="00B52963">
              <w:t xml:space="preserve"> </w:t>
            </w:r>
            <w:r w:rsidR="00B52963" w:rsidRPr="00B52963">
              <w:rPr>
                <w:rFonts w:ascii="Arial Narrow" w:hAnsi="Arial Narrow"/>
              </w:rPr>
              <w:t>budovanie objektov protipovodňovej ochrany nevyžadujúcich stavebné povolenie (napr. drobné prekladané drevené hrádzky alebo sypané kamenné hrádzky na lesných pozemkoch zabezpečujúce záchyt splavenín, udržanie vody v</w:t>
            </w:r>
            <w:r w:rsidR="001F0D5C">
              <w:rPr>
                <w:rFonts w:ascii="Arial Narrow" w:hAnsi="Arial Narrow"/>
              </w:rPr>
              <w:t> </w:t>
            </w:r>
            <w:r w:rsidR="00B52963" w:rsidRPr="00B52963">
              <w:rPr>
                <w:rFonts w:ascii="Arial Narrow" w:hAnsi="Arial Narrow"/>
              </w:rPr>
              <w:t>krajine</w:t>
            </w:r>
            <w:r w:rsidR="001F0D5C">
              <w:rPr>
                <w:rFonts w:ascii="Arial Narrow" w:hAnsi="Arial Narrow"/>
              </w:rPr>
              <w:t>,</w:t>
            </w:r>
            <w:r w:rsidR="00B52963" w:rsidRPr="00B52963">
              <w:rPr>
                <w:rFonts w:ascii="Arial Narrow" w:hAnsi="Arial Narrow"/>
              </w:rPr>
              <w:t xml:space="preserve"> resp. spomalenie jej odtoku)</w:t>
            </w:r>
            <w:r>
              <w:rPr>
                <w:rFonts w:ascii="Arial Narrow" w:hAnsi="Arial Narrow"/>
              </w:rPr>
              <w:t>.</w:t>
            </w:r>
          </w:p>
          <w:p w14:paraId="4E7A7C5E" w14:textId="6A389FD3" w:rsidR="00F13B2B" w:rsidRDefault="00FA3B40" w:rsidP="004E35D1">
            <w:pPr>
              <w:spacing w:before="120" w:after="120"/>
              <w:jc w:val="both"/>
              <w:rPr>
                <w:rFonts w:ascii="Arial Narrow" w:hAnsi="Arial Narrow"/>
              </w:rPr>
            </w:pPr>
            <w:r w:rsidRPr="00880629">
              <w:rPr>
                <w:rFonts w:ascii="Arial Narrow" w:hAnsi="Arial Narrow"/>
                <w:b/>
              </w:rPr>
              <w:t>Oprávnené nie sú projekty</w:t>
            </w:r>
            <w:r>
              <w:rPr>
                <w:rFonts w:ascii="Arial Narrow" w:hAnsi="Arial Narrow"/>
              </w:rPr>
              <w:t xml:space="preserve"> zamerané na </w:t>
            </w:r>
            <w:r w:rsidRPr="00FA3B40">
              <w:rPr>
                <w:rFonts w:ascii="Arial Narrow" w:hAnsi="Arial Narrow"/>
              </w:rPr>
              <w:t>revitalizáci</w:t>
            </w:r>
            <w:r>
              <w:rPr>
                <w:rFonts w:ascii="Arial Narrow" w:hAnsi="Arial Narrow"/>
              </w:rPr>
              <w:t>u</w:t>
            </w:r>
            <w:r w:rsidRPr="00FA3B40">
              <w:rPr>
                <w:rFonts w:ascii="Arial Narrow" w:hAnsi="Arial Narrow"/>
              </w:rPr>
              <w:t xml:space="preserve"> lesnej pôdy po extenzívnej ťažobnej činnosti,  a to  z dôvodu, že v zmysle § 24 zákona č. 326/2005 Z. z. o</w:t>
            </w:r>
            <w:r w:rsidR="00154FEF">
              <w:rPr>
                <w:rFonts w:ascii="Arial Narrow" w:hAnsi="Arial Narrow"/>
              </w:rPr>
              <w:t> </w:t>
            </w:r>
            <w:r w:rsidRPr="00FA3B40">
              <w:rPr>
                <w:rFonts w:ascii="Arial Narrow" w:hAnsi="Arial Narrow"/>
              </w:rPr>
              <w:t>lesoch je obhospodarovateľ lesa alebo nákupca dreva povinný pri sústreďovaní, preprave a uskladňovaní dreva zabrániť nadmernému poškodzovaniu pôdy, okolitých stromov, lesných ciest a vodných tokov a po ukončení činnosti vykonať opatrenia na zmiernenie alebo odstránenie negatívnych dôsledkov poškodenia a na zabránenie ďalšieho poškodzovania, najmä vodnou eróziou.</w:t>
            </w:r>
          </w:p>
          <w:p w14:paraId="3A637181" w14:textId="54652C0D" w:rsidR="00D754C1" w:rsidRPr="001E22E2" w:rsidRDefault="00637EBF" w:rsidP="00D754C1">
            <w:pPr>
              <w:spacing w:before="120" w:after="120"/>
              <w:jc w:val="both"/>
              <w:rPr>
                <w:rFonts w:ascii="Arial Narrow" w:hAnsi="Arial Narrow"/>
              </w:rPr>
            </w:pPr>
            <w:r w:rsidRPr="001E22E2">
              <w:rPr>
                <w:rFonts w:ascii="Arial Narrow" w:hAnsi="Arial Narrow"/>
              </w:rPr>
              <w:t>Oprávnené na poskytnutie príspevku budú výlučne projekty</w:t>
            </w:r>
            <w:r w:rsidR="00825DF1" w:rsidRPr="001E22E2">
              <w:rPr>
                <w:rFonts w:ascii="Arial Narrow" w:hAnsi="Arial Narrow"/>
              </w:rPr>
              <w:t>, ktoré</w:t>
            </w:r>
            <w:r w:rsidR="00524236" w:rsidRPr="001E22E2">
              <w:rPr>
                <w:rFonts w:ascii="Arial Narrow" w:hAnsi="Arial Narrow"/>
              </w:rPr>
              <w:t xml:space="preserve"> </w:t>
            </w:r>
            <w:r w:rsidR="00F76FCD" w:rsidRPr="001E22E2">
              <w:rPr>
                <w:rFonts w:ascii="Arial Narrow" w:hAnsi="Arial Narrow"/>
              </w:rPr>
              <w:t>svojimi aktivitami spadajú do vyššie definovaného rámca oprávnen</w:t>
            </w:r>
            <w:r w:rsidR="00215750">
              <w:rPr>
                <w:rFonts w:ascii="Arial Narrow" w:hAnsi="Arial Narrow"/>
              </w:rPr>
              <w:t>ej</w:t>
            </w:r>
            <w:r w:rsidR="00F76FCD" w:rsidRPr="001E22E2">
              <w:rPr>
                <w:rFonts w:ascii="Arial Narrow" w:hAnsi="Arial Narrow"/>
              </w:rPr>
              <w:t xml:space="preserve"> aktiv</w:t>
            </w:r>
            <w:r w:rsidR="00215750">
              <w:rPr>
                <w:rFonts w:ascii="Arial Narrow" w:hAnsi="Arial Narrow"/>
              </w:rPr>
              <w:t>ity</w:t>
            </w:r>
            <w:r w:rsidR="00524236" w:rsidRPr="001E22E2">
              <w:rPr>
                <w:rFonts w:ascii="Arial Narrow" w:hAnsi="Arial Narrow"/>
              </w:rPr>
              <w:t>.</w:t>
            </w:r>
            <w:r w:rsidR="00F76FCD" w:rsidRPr="001E22E2">
              <w:rPr>
                <w:rFonts w:ascii="Arial Narrow" w:hAnsi="Arial Narrow"/>
              </w:rPr>
              <w:t xml:space="preserve"> </w:t>
            </w:r>
          </w:p>
        </w:tc>
      </w:tr>
      <w:tr w:rsidR="00825DF1" w:rsidRPr="001E22E2" w14:paraId="143AC0F3" w14:textId="77777777" w:rsidTr="00550670">
        <w:trPr>
          <w:trHeight w:val="675"/>
        </w:trPr>
        <w:tc>
          <w:tcPr>
            <w:tcW w:w="454" w:type="dxa"/>
            <w:tcBorders>
              <w:bottom w:val="single" w:sz="4" w:space="0" w:color="auto"/>
            </w:tcBorders>
            <w:shd w:val="clear" w:color="auto" w:fill="DBE5F1" w:themeFill="accent1" w:themeFillTint="33"/>
          </w:tcPr>
          <w:p w14:paraId="4BC055FF" w14:textId="2F93843D" w:rsidR="00825DF1" w:rsidRPr="001E22E2" w:rsidRDefault="00D91BC0" w:rsidP="00392516">
            <w:pPr>
              <w:spacing w:before="120" w:after="120"/>
              <w:jc w:val="both"/>
              <w:rPr>
                <w:rFonts w:ascii="Arial Narrow" w:hAnsi="Arial Narrow"/>
                <w:b/>
              </w:rPr>
            </w:pPr>
            <w:r w:rsidRPr="001E22E2">
              <w:rPr>
                <w:rFonts w:ascii="Arial Narrow" w:hAnsi="Arial Narrow"/>
                <w:b/>
              </w:rPr>
              <w:lastRenderedPageBreak/>
              <w:t>1</w:t>
            </w:r>
            <w:r w:rsidR="00392516">
              <w:rPr>
                <w:rFonts w:ascii="Arial Narrow" w:hAnsi="Arial Narrow"/>
                <w:b/>
              </w:rPr>
              <w:t>4</w:t>
            </w:r>
          </w:p>
        </w:tc>
        <w:tc>
          <w:tcPr>
            <w:tcW w:w="3374" w:type="dxa"/>
            <w:tcBorders>
              <w:bottom w:val="single" w:sz="4" w:space="0" w:color="auto"/>
            </w:tcBorders>
            <w:shd w:val="clear" w:color="auto" w:fill="DBE5F1" w:themeFill="accent1" w:themeFillTint="33"/>
          </w:tcPr>
          <w:p w14:paraId="2CAFF8D2" w14:textId="77777777" w:rsidR="00825DF1" w:rsidRPr="001E22E2" w:rsidRDefault="00825DF1" w:rsidP="00E85128">
            <w:pPr>
              <w:spacing w:before="120" w:after="120"/>
              <w:rPr>
                <w:rFonts w:ascii="Arial Narrow" w:hAnsi="Arial Narrow"/>
                <w:b/>
              </w:rPr>
            </w:pPr>
            <w:r w:rsidRPr="001E22E2">
              <w:rPr>
                <w:rFonts w:ascii="Arial Narrow" w:hAnsi="Arial Narrow"/>
                <w:b/>
              </w:rPr>
              <w:t xml:space="preserve">Podmienka, že žiadateľ neukončil fyzickú realizáciu </w:t>
            </w:r>
            <w:r w:rsidR="00A03AFD" w:rsidRPr="001E22E2">
              <w:rPr>
                <w:rFonts w:ascii="Arial Narrow" w:hAnsi="Arial Narrow"/>
                <w:b/>
              </w:rPr>
              <w:t xml:space="preserve">všetkých hlavných </w:t>
            </w:r>
            <w:r w:rsidRPr="001E22E2">
              <w:rPr>
                <w:rFonts w:ascii="Arial Narrow" w:hAnsi="Arial Narrow"/>
                <w:b/>
              </w:rPr>
              <w:t>aktivít projektu pred predložením ŽoNFP</w:t>
            </w:r>
          </w:p>
        </w:tc>
        <w:tc>
          <w:tcPr>
            <w:tcW w:w="6945" w:type="dxa"/>
            <w:tcBorders>
              <w:bottom w:val="single" w:sz="4" w:space="0" w:color="auto"/>
            </w:tcBorders>
          </w:tcPr>
          <w:p w14:paraId="75E95A51" w14:textId="77777777" w:rsidR="004316A6" w:rsidRPr="001E22E2" w:rsidRDefault="00340930" w:rsidP="00576970">
            <w:pPr>
              <w:pStyle w:val="Default"/>
              <w:spacing w:before="120"/>
              <w:jc w:val="both"/>
              <w:rPr>
                <w:sz w:val="22"/>
                <w:szCs w:val="22"/>
                <w:lang w:eastAsia="en-US"/>
              </w:rPr>
            </w:pPr>
            <w:r w:rsidRPr="001E22E2">
              <w:rPr>
                <w:rFonts w:ascii="Arial Narrow" w:hAnsi="Arial Narrow"/>
                <w:sz w:val="22"/>
                <w:szCs w:val="22"/>
              </w:rPr>
              <w:t>Žiadateľ nesmie ukončiť fyzickú realizáciu všetkých hlavných aktivít projektu, t. j. plne zrealizovať všetky hlavné aktivity projektu, pred predložením ŽoNFP na RO</w:t>
            </w:r>
            <w:del w:id="165" w:author="Autor">
              <w:r w:rsidRPr="001E22E2" w:rsidDel="0044494A">
                <w:rPr>
                  <w:rFonts w:ascii="Arial Narrow" w:hAnsi="Arial Narrow"/>
                  <w:sz w:val="22"/>
                  <w:szCs w:val="22"/>
                </w:rPr>
                <w:delText xml:space="preserve"> pre OP KŽP</w:delText>
              </w:r>
            </w:del>
            <w:r w:rsidRPr="001E22E2">
              <w:rPr>
                <w:rFonts w:ascii="Arial Narrow" w:hAnsi="Arial Narrow"/>
                <w:sz w:val="22"/>
                <w:szCs w:val="22"/>
              </w:rPr>
              <w:t>.</w:t>
            </w:r>
          </w:p>
        </w:tc>
      </w:tr>
      <w:tr w:rsidR="001310BF" w:rsidRPr="001E22E2" w14:paraId="4BF5DB55" w14:textId="77777777" w:rsidTr="00577C93">
        <w:trPr>
          <w:trHeight w:val="334"/>
        </w:trPr>
        <w:tc>
          <w:tcPr>
            <w:tcW w:w="10773" w:type="dxa"/>
            <w:gridSpan w:val="3"/>
            <w:tcBorders>
              <w:bottom w:val="single" w:sz="4" w:space="0" w:color="auto"/>
            </w:tcBorders>
            <w:shd w:val="clear" w:color="auto" w:fill="17365D" w:themeFill="text2" w:themeFillShade="BF"/>
          </w:tcPr>
          <w:p w14:paraId="2D08F6EE" w14:textId="77777777" w:rsidR="001310BF" w:rsidRPr="001E22E2" w:rsidRDefault="001310BF" w:rsidP="00D2225F">
            <w:pPr>
              <w:autoSpaceDE w:val="0"/>
              <w:autoSpaceDN w:val="0"/>
              <w:adjustRightInd w:val="0"/>
              <w:spacing w:before="120" w:after="120"/>
              <w:rPr>
                <w:rFonts w:ascii="Arial Narrow" w:hAnsi="Arial Narrow"/>
                <w:b/>
                <w:color w:val="FFFFFF" w:themeColor="background1"/>
              </w:rPr>
            </w:pPr>
            <w:r w:rsidRPr="001E22E2">
              <w:rPr>
                <w:rFonts w:ascii="Arial Narrow" w:hAnsi="Arial Narrow"/>
                <w:color w:val="FFFFFF" w:themeColor="background1"/>
                <w:sz w:val="21"/>
                <w:szCs w:val="21"/>
              </w:rPr>
              <w:t>Kategória podmienok poskytnutia príspevku</w:t>
            </w:r>
            <w:r w:rsidRPr="001E22E2">
              <w:rPr>
                <w:rFonts w:ascii="Arial Narrow" w:hAnsi="Arial Narrow"/>
                <w:color w:val="FFFFFF" w:themeColor="background1"/>
              </w:rPr>
              <w:t>:</w:t>
            </w:r>
            <w:r w:rsidRPr="001E22E2">
              <w:rPr>
                <w:rFonts w:ascii="Arial Narrow" w:hAnsi="Arial Narrow"/>
                <w:b/>
                <w:color w:val="FFFFFF" w:themeColor="background1"/>
              </w:rPr>
              <w:t xml:space="preserve"> OPRÁVNENOSŤ VÝDAVKOV REALIZÁCIE PROJEKTU </w:t>
            </w:r>
          </w:p>
        </w:tc>
      </w:tr>
      <w:tr w:rsidR="001310BF" w:rsidRPr="001E22E2" w14:paraId="525EB3FD" w14:textId="77777777" w:rsidTr="007976D0">
        <w:trPr>
          <w:trHeight w:val="1640"/>
        </w:trPr>
        <w:tc>
          <w:tcPr>
            <w:tcW w:w="454" w:type="dxa"/>
            <w:tcBorders>
              <w:bottom w:val="single" w:sz="4" w:space="0" w:color="auto"/>
            </w:tcBorders>
            <w:shd w:val="clear" w:color="auto" w:fill="DBE5F1" w:themeFill="accent1" w:themeFillTint="33"/>
          </w:tcPr>
          <w:p w14:paraId="31EC21AC" w14:textId="4944DBAC" w:rsidR="001310BF" w:rsidRPr="001E22E2" w:rsidRDefault="00D91BC0" w:rsidP="00392516">
            <w:pPr>
              <w:spacing w:before="120" w:after="120"/>
              <w:jc w:val="both"/>
              <w:rPr>
                <w:rFonts w:ascii="Arial Narrow" w:hAnsi="Arial Narrow"/>
                <w:b/>
              </w:rPr>
            </w:pPr>
            <w:r w:rsidRPr="001E22E2">
              <w:rPr>
                <w:rFonts w:ascii="Arial Narrow" w:hAnsi="Arial Narrow"/>
                <w:b/>
              </w:rPr>
              <w:t>1</w:t>
            </w:r>
            <w:r w:rsidR="00392516">
              <w:rPr>
                <w:rFonts w:ascii="Arial Narrow" w:hAnsi="Arial Narrow"/>
                <w:b/>
              </w:rPr>
              <w:t>5</w:t>
            </w:r>
          </w:p>
        </w:tc>
        <w:tc>
          <w:tcPr>
            <w:tcW w:w="3374" w:type="dxa"/>
            <w:tcBorders>
              <w:bottom w:val="single" w:sz="4" w:space="0" w:color="auto"/>
            </w:tcBorders>
            <w:shd w:val="clear" w:color="auto" w:fill="DBE5F1" w:themeFill="accent1" w:themeFillTint="33"/>
          </w:tcPr>
          <w:p w14:paraId="4AD49C80" w14:textId="6E510873" w:rsidR="001310BF" w:rsidRPr="001E22E2" w:rsidRDefault="001310BF" w:rsidP="00E87031">
            <w:pPr>
              <w:spacing w:before="120" w:after="120"/>
              <w:rPr>
                <w:rFonts w:ascii="Arial Narrow" w:hAnsi="Arial Narrow"/>
                <w:b/>
              </w:rPr>
            </w:pPr>
            <w:r w:rsidRPr="001E22E2">
              <w:rPr>
                <w:rFonts w:ascii="Arial Narrow" w:hAnsi="Arial Narrow"/>
                <w:b/>
              </w:rPr>
              <w:t xml:space="preserve">Podmienka, že výdavky projektu sú oprávnené </w:t>
            </w:r>
          </w:p>
        </w:tc>
        <w:tc>
          <w:tcPr>
            <w:tcW w:w="6945" w:type="dxa"/>
            <w:tcBorders>
              <w:bottom w:val="single" w:sz="4" w:space="0" w:color="auto"/>
            </w:tcBorders>
          </w:tcPr>
          <w:p w14:paraId="51D0CD3E" w14:textId="3F26495A" w:rsidR="00A13681" w:rsidRPr="001E22E2" w:rsidRDefault="001310BF" w:rsidP="008207BA">
            <w:pPr>
              <w:spacing w:before="120" w:after="120"/>
              <w:jc w:val="both"/>
              <w:rPr>
                <w:rFonts w:ascii="Arial Narrow" w:hAnsi="Arial Narrow"/>
              </w:rPr>
            </w:pPr>
            <w:r w:rsidRPr="001E22E2">
              <w:rPr>
                <w:rFonts w:ascii="Arial Narrow" w:hAnsi="Arial Narrow"/>
              </w:rPr>
              <w:t>Výdavky projektu musia byť preukázateľne oprávnené na financovanie z OP KŽP, to znamená</w:t>
            </w:r>
            <w:r w:rsidR="001F0D5C">
              <w:rPr>
                <w:rFonts w:ascii="Arial Narrow" w:hAnsi="Arial Narrow"/>
              </w:rPr>
              <w:t>,</w:t>
            </w:r>
            <w:r w:rsidRPr="001E22E2">
              <w:rPr>
                <w:rFonts w:ascii="Arial Narrow" w:hAnsi="Arial Narrow"/>
              </w:rPr>
              <w:t xml:space="preserve"> že sú v súlade s podmienkami oprávnenosti podrobne definovanými v dokumente </w:t>
            </w:r>
            <w:hyperlink r:id="rId21" w:history="1">
              <w:r w:rsidRPr="004E35D1">
                <w:rPr>
                  <w:rStyle w:val="Hypertextovprepojenie"/>
                  <w:rFonts w:ascii="Arial Narrow" w:hAnsi="Arial Narrow"/>
                  <w:b/>
                  <w:i/>
                </w:rPr>
                <w:t>Príručka k oprávnenosti výdavkov pre dopytovo orientované projekty OP KŽP</w:t>
              </w:r>
            </w:hyperlink>
            <w:r w:rsidR="007976D0">
              <w:rPr>
                <w:rStyle w:val="Odkaznapoznmkupodiarou"/>
                <w:rFonts w:ascii="Arial Narrow" w:hAnsi="Arial Narrow"/>
                <w:b/>
                <w:i/>
                <w:color w:val="0000FF" w:themeColor="hyperlink"/>
                <w:u w:val="single"/>
              </w:rPr>
              <w:footnoteReference w:id="22"/>
            </w:r>
            <w:r w:rsidR="004E35D1">
              <w:rPr>
                <w:rFonts w:ascii="Arial Narrow" w:hAnsi="Arial Narrow"/>
                <w:b/>
                <w:i/>
              </w:rPr>
              <w:t xml:space="preserve"> </w:t>
            </w:r>
            <w:r w:rsidR="007976D0" w:rsidRPr="007976D0">
              <w:rPr>
                <w:rFonts w:ascii="Arial Narrow" w:hAnsi="Arial Narrow"/>
                <w:i/>
              </w:rPr>
              <w:t>(ďalej len „Príručka k oprávnenosti výdavkov“)</w:t>
            </w:r>
            <w:r w:rsidR="007976D0">
              <w:rPr>
                <w:rFonts w:ascii="Arial Narrow" w:hAnsi="Arial Narrow"/>
                <w:b/>
                <w:i/>
              </w:rPr>
              <w:t xml:space="preserve"> </w:t>
            </w:r>
            <w:r w:rsidRPr="001E22E2">
              <w:rPr>
                <w:rFonts w:ascii="Arial Narrow" w:hAnsi="Arial Narrow"/>
              </w:rPr>
              <w:t xml:space="preserve">a sú v súlade s podmienkami upravenými v dokumente </w:t>
            </w:r>
            <w:r w:rsidR="001F34AF" w:rsidRPr="001E22E2">
              <w:rPr>
                <w:rFonts w:ascii="Arial Narrow" w:hAnsi="Arial Narrow"/>
                <w:b/>
                <w:i/>
              </w:rPr>
              <w:t>Osobitné podmienky</w:t>
            </w:r>
            <w:r w:rsidRPr="001E22E2">
              <w:rPr>
                <w:rFonts w:ascii="Arial Narrow" w:hAnsi="Arial Narrow"/>
                <w:b/>
                <w:i/>
              </w:rPr>
              <w:t xml:space="preserve"> oprávnen</w:t>
            </w:r>
            <w:r w:rsidR="001F34AF" w:rsidRPr="001E22E2">
              <w:rPr>
                <w:rFonts w:ascii="Arial Narrow" w:hAnsi="Arial Narrow"/>
                <w:b/>
                <w:i/>
              </w:rPr>
              <w:t>osti</w:t>
            </w:r>
            <w:r w:rsidRPr="001E22E2">
              <w:rPr>
                <w:rFonts w:ascii="Arial Narrow" w:hAnsi="Arial Narrow"/>
                <w:b/>
                <w:i/>
              </w:rPr>
              <w:t xml:space="preserve"> výdavkov</w:t>
            </w:r>
            <w:r w:rsidRPr="001E22E2">
              <w:rPr>
                <w:rFonts w:ascii="Arial Narrow" w:hAnsi="Arial Narrow"/>
              </w:rPr>
              <w:t>, ktorý tvorí prílohu č. 4 výzvy.</w:t>
            </w:r>
          </w:p>
        </w:tc>
      </w:tr>
      <w:tr w:rsidR="001310BF" w:rsidRPr="001E22E2" w14:paraId="463E4ADB" w14:textId="77777777" w:rsidTr="00577C93">
        <w:trPr>
          <w:trHeight w:val="344"/>
        </w:trPr>
        <w:tc>
          <w:tcPr>
            <w:tcW w:w="10773" w:type="dxa"/>
            <w:gridSpan w:val="3"/>
            <w:shd w:val="clear" w:color="auto" w:fill="17365D" w:themeFill="text2" w:themeFillShade="BF"/>
          </w:tcPr>
          <w:p w14:paraId="6E40C7CF" w14:textId="77777777" w:rsidR="001310BF" w:rsidRPr="001E22E2" w:rsidRDefault="001310BF" w:rsidP="00222FD9">
            <w:pPr>
              <w:autoSpaceDE w:val="0"/>
              <w:autoSpaceDN w:val="0"/>
              <w:adjustRightInd w:val="0"/>
              <w:spacing w:before="120" w:after="120"/>
              <w:rPr>
                <w:rFonts w:ascii="Arial Narrow" w:hAnsi="Arial Narrow"/>
                <w:b/>
              </w:rPr>
            </w:pPr>
            <w:r w:rsidRPr="001E22E2">
              <w:rPr>
                <w:rFonts w:ascii="Arial Narrow" w:hAnsi="Arial Narrow"/>
                <w:color w:val="FFFFFF" w:themeColor="background1"/>
                <w:sz w:val="21"/>
                <w:szCs w:val="21"/>
              </w:rPr>
              <w:t>Kategória podmienok poskytnutia príspevku</w:t>
            </w:r>
            <w:r w:rsidRPr="001E22E2">
              <w:rPr>
                <w:rFonts w:ascii="Arial Narrow" w:hAnsi="Arial Narrow"/>
                <w:color w:val="FFFFFF" w:themeColor="background1"/>
              </w:rPr>
              <w:t>:</w:t>
            </w:r>
            <w:r w:rsidRPr="001E22E2">
              <w:rPr>
                <w:rFonts w:ascii="Arial Narrow" w:hAnsi="Arial Narrow"/>
                <w:b/>
                <w:color w:val="FFFFFF" w:themeColor="background1"/>
              </w:rPr>
              <w:t xml:space="preserve"> OPRÁVNENOSŤ MIESTA REALIZÁCIE PROJEKTU </w:t>
            </w:r>
          </w:p>
        </w:tc>
      </w:tr>
      <w:tr w:rsidR="001310BF" w:rsidRPr="001E22E2" w14:paraId="0E2B88CE" w14:textId="77777777" w:rsidTr="00550670">
        <w:trPr>
          <w:trHeight w:val="278"/>
        </w:trPr>
        <w:tc>
          <w:tcPr>
            <w:tcW w:w="454" w:type="dxa"/>
            <w:tcBorders>
              <w:bottom w:val="single" w:sz="4" w:space="0" w:color="auto"/>
            </w:tcBorders>
            <w:shd w:val="clear" w:color="auto" w:fill="DBE5F1" w:themeFill="accent1" w:themeFillTint="33"/>
          </w:tcPr>
          <w:p w14:paraId="5ECA9ABC" w14:textId="73A94B74" w:rsidR="001310BF" w:rsidRPr="001E22E2" w:rsidRDefault="00CD3B3E" w:rsidP="00392516">
            <w:pPr>
              <w:spacing w:before="120" w:after="120"/>
              <w:jc w:val="both"/>
              <w:rPr>
                <w:rFonts w:ascii="Arial Narrow" w:hAnsi="Arial Narrow"/>
                <w:b/>
              </w:rPr>
            </w:pPr>
            <w:r w:rsidRPr="001E22E2">
              <w:rPr>
                <w:rFonts w:ascii="Arial Narrow" w:hAnsi="Arial Narrow"/>
                <w:b/>
              </w:rPr>
              <w:t>1</w:t>
            </w:r>
            <w:r w:rsidR="00392516">
              <w:rPr>
                <w:rFonts w:ascii="Arial Narrow" w:hAnsi="Arial Narrow"/>
                <w:b/>
              </w:rPr>
              <w:t>6</w:t>
            </w:r>
          </w:p>
        </w:tc>
        <w:tc>
          <w:tcPr>
            <w:tcW w:w="3374" w:type="dxa"/>
            <w:tcBorders>
              <w:bottom w:val="single" w:sz="4" w:space="0" w:color="auto"/>
            </w:tcBorders>
            <w:shd w:val="clear" w:color="auto" w:fill="DBE5F1" w:themeFill="accent1" w:themeFillTint="33"/>
          </w:tcPr>
          <w:p w14:paraId="1D9EFCB5" w14:textId="77777777" w:rsidR="001310BF" w:rsidRPr="001E22E2" w:rsidRDefault="001310BF" w:rsidP="00E85128">
            <w:pPr>
              <w:spacing w:before="120" w:after="120"/>
              <w:rPr>
                <w:b/>
              </w:rPr>
            </w:pPr>
            <w:r w:rsidRPr="001E22E2">
              <w:rPr>
                <w:rFonts w:ascii="Arial Narrow" w:hAnsi="Arial Narrow"/>
                <w:b/>
              </w:rPr>
              <w:t>Podmienka, že projekt je realizovaný na oprávnenom území</w:t>
            </w:r>
          </w:p>
        </w:tc>
        <w:tc>
          <w:tcPr>
            <w:tcW w:w="6945" w:type="dxa"/>
            <w:tcBorders>
              <w:bottom w:val="single" w:sz="4" w:space="0" w:color="auto"/>
            </w:tcBorders>
          </w:tcPr>
          <w:p w14:paraId="7751807F" w14:textId="77777777" w:rsidR="001310BF" w:rsidRPr="001E22E2" w:rsidRDefault="001310BF" w:rsidP="00E85128">
            <w:pPr>
              <w:spacing w:before="120" w:after="120"/>
              <w:jc w:val="both"/>
              <w:rPr>
                <w:rFonts w:ascii="Arial Narrow" w:hAnsi="Arial Narrow"/>
              </w:rPr>
            </w:pPr>
            <w:r w:rsidRPr="001E22E2">
              <w:rPr>
                <w:rFonts w:ascii="Arial Narrow" w:hAnsi="Arial Narrow"/>
              </w:rPr>
              <w:t xml:space="preserve">Žiadateľ je povinný realizovať projekt na oprávnenom území. </w:t>
            </w:r>
          </w:p>
          <w:p w14:paraId="0CBB72B0" w14:textId="0B3C3DC5" w:rsidR="00597BDC" w:rsidRPr="00FE5265" w:rsidRDefault="001310BF" w:rsidP="00B25F78">
            <w:pPr>
              <w:spacing w:before="120" w:after="120"/>
              <w:jc w:val="both"/>
              <w:rPr>
                <w:rFonts w:ascii="Arial Narrow" w:hAnsi="Arial Narrow"/>
              </w:rPr>
            </w:pPr>
            <w:r w:rsidRPr="001E22E2">
              <w:rPr>
                <w:rFonts w:ascii="Arial Narrow" w:hAnsi="Arial Narrow"/>
              </w:rPr>
              <w:t xml:space="preserve">Pre túto výzvu je oprávneným miestom realizácie projektu celé územie Slovenskej </w:t>
            </w:r>
            <w:r w:rsidRPr="00A8767C">
              <w:rPr>
                <w:rFonts w:ascii="Arial Narrow" w:hAnsi="Arial Narrow"/>
              </w:rPr>
              <w:t>republiky (celý región NUTS I)</w:t>
            </w:r>
            <w:r w:rsidR="00DD070A" w:rsidRPr="00A8767C">
              <w:rPr>
                <w:rFonts w:ascii="Arial Narrow" w:hAnsi="Arial Narrow"/>
              </w:rPr>
              <w:t xml:space="preserve">, pričom účinok opatrenia sa preukazuje </w:t>
            </w:r>
            <w:r w:rsidR="00F54611" w:rsidRPr="00A8767C">
              <w:rPr>
                <w:rFonts w:ascii="Arial Narrow" w:hAnsi="Arial Narrow"/>
              </w:rPr>
              <w:t>v geografických oblastiach</w:t>
            </w:r>
            <w:r w:rsidR="00FE5265" w:rsidRPr="00A8767C">
              <w:rPr>
                <w:rFonts w:ascii="Arial Narrow" w:hAnsi="Arial Narrow"/>
              </w:rPr>
              <w:t>,</w:t>
            </w:r>
            <w:r w:rsidR="00F54611" w:rsidRPr="00A8767C">
              <w:rPr>
                <w:rFonts w:ascii="Arial Narrow" w:hAnsi="Arial Narrow"/>
              </w:rPr>
              <w:t xml:space="preserve"> v ktorých existujú potenciálne významné povodňové riziká, alebo možno predpokladať, že ich výskyt je pravdepodobný, a to </w:t>
            </w:r>
            <w:r w:rsidR="00F54611" w:rsidRPr="00A8767C">
              <w:rPr>
                <w:rFonts w:ascii="Arial Narrow" w:hAnsi="Arial Narrow"/>
                <w:b/>
              </w:rPr>
              <w:t>v súlade s plánmi manažmentu povodňového rizika</w:t>
            </w:r>
            <w:r w:rsidR="00B25F78" w:rsidRPr="00A8767C">
              <w:rPr>
                <w:rStyle w:val="Odkaznapoznmkupodiarou"/>
                <w:rFonts w:ascii="Arial Narrow" w:hAnsi="Arial Narrow"/>
                <w:b/>
                <w:szCs w:val="24"/>
                <w:lang w:eastAsia="cs-CZ"/>
              </w:rPr>
              <w:footnoteReference w:id="23"/>
            </w:r>
            <w:r w:rsidR="00F54611" w:rsidRPr="00A8767C">
              <w:rPr>
                <w:rFonts w:ascii="Arial Narrow" w:hAnsi="Arial Narrow"/>
              </w:rPr>
              <w:t>, ktoré tvoria súčasť plánov manažmentu povodí Dunaja a Visly</w:t>
            </w:r>
            <w:r w:rsidR="00B25F78">
              <w:rPr>
                <w:rStyle w:val="Odkaznapoznmkupodiarou"/>
                <w:rFonts w:ascii="Arial Narrow" w:hAnsi="Arial Narrow"/>
                <w:b/>
              </w:rPr>
              <w:footnoteReference w:id="24"/>
            </w:r>
            <w:r w:rsidR="007E212D">
              <w:rPr>
                <w:rFonts w:ascii="Arial Narrow" w:hAnsi="Arial Narrow"/>
              </w:rPr>
              <w:t>.</w:t>
            </w:r>
          </w:p>
        </w:tc>
      </w:tr>
      <w:tr w:rsidR="001310BF" w:rsidRPr="001E22E2" w14:paraId="2F76267C" w14:textId="77777777" w:rsidTr="00577C93">
        <w:tc>
          <w:tcPr>
            <w:tcW w:w="10773" w:type="dxa"/>
            <w:gridSpan w:val="3"/>
            <w:shd w:val="clear" w:color="auto" w:fill="17365D" w:themeFill="text2" w:themeFillShade="BF"/>
          </w:tcPr>
          <w:p w14:paraId="372C0986" w14:textId="77777777" w:rsidR="001310BF" w:rsidRPr="001E22E2" w:rsidRDefault="001310BF" w:rsidP="00222FD9">
            <w:pPr>
              <w:autoSpaceDE w:val="0"/>
              <w:autoSpaceDN w:val="0"/>
              <w:adjustRightInd w:val="0"/>
              <w:spacing w:before="120" w:after="120"/>
              <w:rPr>
                <w:rFonts w:ascii="Arial Narrow" w:hAnsi="Arial Narrow"/>
                <w:b/>
                <w:color w:val="FFFFFF" w:themeColor="background1"/>
              </w:rPr>
            </w:pPr>
            <w:r w:rsidRPr="001E22E2">
              <w:rPr>
                <w:rFonts w:ascii="Arial Narrow" w:hAnsi="Arial Narrow"/>
                <w:color w:val="FFFFFF" w:themeColor="background1"/>
                <w:sz w:val="21"/>
                <w:szCs w:val="21"/>
              </w:rPr>
              <w:t>Kategória podmienok poskytnutia príspevku</w:t>
            </w:r>
            <w:r w:rsidRPr="001E22E2">
              <w:rPr>
                <w:rFonts w:ascii="Arial Narrow" w:hAnsi="Arial Narrow"/>
                <w:color w:val="FFFFFF" w:themeColor="background1"/>
              </w:rPr>
              <w:t>:</w:t>
            </w:r>
            <w:r w:rsidRPr="001E22E2">
              <w:rPr>
                <w:rFonts w:ascii="Arial Narrow" w:hAnsi="Arial Narrow"/>
                <w:b/>
                <w:color w:val="FFFFFF" w:themeColor="background1"/>
              </w:rPr>
              <w:t xml:space="preserve"> KRITÉRIÁ PRE VÝBER PROJEKTOV </w:t>
            </w:r>
          </w:p>
        </w:tc>
      </w:tr>
      <w:tr w:rsidR="001310BF" w:rsidRPr="001E22E2" w14:paraId="0240ACA2" w14:textId="77777777" w:rsidTr="00550670">
        <w:trPr>
          <w:trHeight w:val="796"/>
        </w:trPr>
        <w:tc>
          <w:tcPr>
            <w:tcW w:w="454" w:type="dxa"/>
            <w:tcBorders>
              <w:bottom w:val="single" w:sz="4" w:space="0" w:color="auto"/>
            </w:tcBorders>
            <w:shd w:val="clear" w:color="auto" w:fill="DBE5F1" w:themeFill="accent1" w:themeFillTint="33"/>
          </w:tcPr>
          <w:p w14:paraId="62AF1D7D" w14:textId="40C09940" w:rsidR="001310BF" w:rsidRPr="001E22E2" w:rsidRDefault="00CD3B3E" w:rsidP="00392516">
            <w:pPr>
              <w:pStyle w:val="Odsekzoznamu"/>
              <w:tabs>
                <w:tab w:val="left" w:pos="0"/>
              </w:tabs>
              <w:spacing w:before="120" w:after="120"/>
              <w:ind w:left="33" w:hanging="33"/>
              <w:contextualSpacing w:val="0"/>
              <w:jc w:val="both"/>
              <w:rPr>
                <w:rFonts w:ascii="Arial Narrow" w:hAnsi="Arial Narrow"/>
                <w:b/>
              </w:rPr>
            </w:pPr>
            <w:r w:rsidRPr="001E22E2">
              <w:rPr>
                <w:rFonts w:ascii="Arial Narrow" w:hAnsi="Arial Narrow"/>
                <w:b/>
              </w:rPr>
              <w:lastRenderedPageBreak/>
              <w:t>1</w:t>
            </w:r>
            <w:r w:rsidR="00392516">
              <w:rPr>
                <w:rFonts w:ascii="Arial Narrow" w:hAnsi="Arial Narrow"/>
                <w:b/>
              </w:rPr>
              <w:t>7</w:t>
            </w:r>
          </w:p>
        </w:tc>
        <w:tc>
          <w:tcPr>
            <w:tcW w:w="3374" w:type="dxa"/>
            <w:tcBorders>
              <w:bottom w:val="single" w:sz="4" w:space="0" w:color="auto"/>
            </w:tcBorders>
            <w:shd w:val="clear" w:color="auto" w:fill="DBE5F1" w:themeFill="accent1" w:themeFillTint="33"/>
          </w:tcPr>
          <w:p w14:paraId="730B3852" w14:textId="5CD77918" w:rsidR="001310BF" w:rsidRPr="001E22E2" w:rsidRDefault="001310BF" w:rsidP="00641477">
            <w:pPr>
              <w:pStyle w:val="Odsekzoznamu"/>
              <w:tabs>
                <w:tab w:val="left" w:pos="0"/>
              </w:tabs>
              <w:spacing w:before="120" w:after="120"/>
              <w:ind w:left="33" w:hanging="33"/>
              <w:contextualSpacing w:val="0"/>
              <w:rPr>
                <w:rFonts w:ascii="Arial Narrow" w:hAnsi="Arial Narrow"/>
                <w:b/>
              </w:rPr>
            </w:pPr>
            <w:r w:rsidRPr="001E22E2">
              <w:rPr>
                <w:rFonts w:ascii="Arial Narrow" w:hAnsi="Arial Narrow"/>
                <w:b/>
              </w:rPr>
              <w:t>Podmienka splnenia kritérií</w:t>
            </w:r>
            <w:r w:rsidR="00641477">
              <w:rPr>
                <w:rFonts w:ascii="Arial Narrow" w:hAnsi="Arial Narrow"/>
                <w:b/>
              </w:rPr>
              <w:t xml:space="preserve"> na výber projektov</w:t>
            </w:r>
          </w:p>
        </w:tc>
        <w:tc>
          <w:tcPr>
            <w:tcW w:w="6945" w:type="dxa"/>
            <w:tcBorders>
              <w:bottom w:val="single" w:sz="4" w:space="0" w:color="auto"/>
            </w:tcBorders>
          </w:tcPr>
          <w:p w14:paraId="21C28341" w14:textId="4F4F037D" w:rsidR="005854AD" w:rsidRDefault="005854AD" w:rsidP="005854AD">
            <w:pPr>
              <w:spacing w:before="120" w:after="120"/>
              <w:jc w:val="both"/>
              <w:rPr>
                <w:rFonts w:ascii="Arial Narrow" w:hAnsi="Arial Narrow"/>
              </w:rPr>
            </w:pPr>
            <w:r w:rsidRPr="00845578">
              <w:rPr>
                <w:rFonts w:ascii="Arial Narrow" w:hAnsi="Arial Narrow"/>
              </w:rPr>
              <w:t xml:space="preserve">Kritériá pre výber projektov pozostávajú z hodnotiacich kritérií a z výberových kritérií. ŽoNFP musí spĺňať hodnotiace kritériá a v prípade, že výška žiadaného NFP v </w:t>
            </w:r>
            <w:del w:id="166" w:author="Autor">
              <w:r w:rsidRPr="00845578" w:rsidDel="0044494A">
                <w:rPr>
                  <w:rFonts w:ascii="Arial Narrow" w:hAnsi="Arial Narrow"/>
                </w:rPr>
                <w:delText xml:space="preserve">žiadostiach </w:delText>
              </w:r>
            </w:del>
            <w:ins w:id="167" w:author="Autor">
              <w:r w:rsidR="0044494A">
                <w:rPr>
                  <w:rFonts w:ascii="Arial Narrow" w:hAnsi="Arial Narrow"/>
                </w:rPr>
                <w:t>Ž</w:t>
              </w:r>
            </w:ins>
            <w:r w:rsidRPr="00845578">
              <w:rPr>
                <w:rFonts w:ascii="Arial Narrow" w:hAnsi="Arial Narrow"/>
              </w:rPr>
              <w:t>o</w:t>
            </w:r>
            <w:del w:id="168" w:author="Autor">
              <w:r w:rsidRPr="00845578" w:rsidDel="0044494A">
                <w:rPr>
                  <w:rFonts w:ascii="Arial Narrow" w:hAnsi="Arial Narrow"/>
                </w:rPr>
                <w:delText xml:space="preserve"> </w:delText>
              </w:r>
            </w:del>
            <w:r w:rsidRPr="00845578">
              <w:rPr>
                <w:rFonts w:ascii="Arial Narrow" w:hAnsi="Arial Narrow"/>
              </w:rPr>
              <w:t xml:space="preserve">NFP hodnotených v príslušnom hodnotiacom kole presahuje zostatok disponibilnej alokácie výzvy, musí ŽoNFP spĺňať aj výberové kritériá. </w:t>
            </w:r>
          </w:p>
          <w:p w14:paraId="3E320EE8" w14:textId="06723D06" w:rsidR="005854AD" w:rsidRPr="001E22E2" w:rsidRDefault="005854AD" w:rsidP="005854AD">
            <w:pPr>
              <w:autoSpaceDE w:val="0"/>
              <w:autoSpaceDN w:val="0"/>
              <w:adjustRightInd w:val="0"/>
              <w:spacing w:before="120" w:after="120"/>
              <w:jc w:val="both"/>
              <w:rPr>
                <w:rFonts w:ascii="Arial Narrow" w:hAnsi="Arial Narrow"/>
              </w:rPr>
            </w:pPr>
            <w:r>
              <w:rPr>
                <w:rFonts w:ascii="Arial Narrow" w:hAnsi="Arial Narrow"/>
              </w:rPr>
              <w:t>Kritériá pre výber projektov, vrátane</w:t>
            </w:r>
            <w:r w:rsidRPr="001E22E2">
              <w:rPr>
                <w:rFonts w:ascii="Arial Narrow" w:hAnsi="Arial Narrow"/>
              </w:rPr>
              <w:t xml:space="preserve"> spôsob</w:t>
            </w:r>
            <w:r>
              <w:rPr>
                <w:rFonts w:ascii="Arial Narrow" w:hAnsi="Arial Narrow"/>
              </w:rPr>
              <w:t>u</w:t>
            </w:r>
            <w:r w:rsidRPr="001E22E2">
              <w:rPr>
                <w:rFonts w:ascii="Arial Narrow" w:hAnsi="Arial Narrow"/>
              </w:rPr>
              <w:t xml:space="preserve"> ich aplikácie</w:t>
            </w:r>
            <w:r w:rsidR="00AB78F0">
              <w:rPr>
                <w:rFonts w:ascii="Arial Narrow" w:hAnsi="Arial Narrow"/>
              </w:rPr>
              <w:t>,</w:t>
            </w:r>
            <w:r w:rsidRPr="001E22E2">
              <w:rPr>
                <w:rFonts w:ascii="Arial Narrow" w:hAnsi="Arial Narrow"/>
              </w:rPr>
              <w:t xml:space="preserve"> sú uvedené v</w:t>
            </w:r>
            <w:r w:rsidR="00E1257D">
              <w:rPr>
                <w:rFonts w:ascii="Arial Narrow" w:hAnsi="Arial Narrow"/>
              </w:rPr>
              <w:t> </w:t>
            </w:r>
            <w:r w:rsidRPr="001E22E2">
              <w:rPr>
                <w:rFonts w:ascii="Arial Narrow" w:hAnsi="Arial Narrow"/>
              </w:rPr>
              <w:t xml:space="preserve">dokumente </w:t>
            </w:r>
            <w:hyperlink r:id="rId22" w:history="1">
              <w:r w:rsidRPr="00D91374">
                <w:rPr>
                  <w:rStyle w:val="Hypertextovprepojenie"/>
                  <w:rFonts w:ascii="Arial Narrow" w:hAnsi="Arial Narrow"/>
                  <w:b/>
                  <w:i/>
                </w:rPr>
                <w:t>Kritériá pre výber projektov OP KŽP</w:t>
              </w:r>
            </w:hyperlink>
            <w:r w:rsidR="00EB74F0">
              <w:rPr>
                <w:rStyle w:val="Odkaznapoznmkupodiarou"/>
                <w:rFonts w:ascii="Arial Narrow" w:hAnsi="Arial Narrow"/>
                <w:b/>
                <w:i/>
                <w:color w:val="0000FF" w:themeColor="hyperlink"/>
                <w:u w:val="single"/>
              </w:rPr>
              <w:footnoteReference w:id="25"/>
            </w:r>
            <w:r>
              <w:rPr>
                <w:rStyle w:val="Hypertextovprepojenie"/>
                <w:rFonts w:ascii="Arial Narrow" w:hAnsi="Arial Narrow"/>
                <w:szCs w:val="22"/>
              </w:rPr>
              <w:t>.</w:t>
            </w:r>
          </w:p>
          <w:p w14:paraId="5F8EEB8B" w14:textId="566FC753" w:rsidR="005854AD" w:rsidRDefault="005854AD" w:rsidP="005854AD">
            <w:pPr>
              <w:autoSpaceDE w:val="0"/>
              <w:autoSpaceDN w:val="0"/>
              <w:adjustRightInd w:val="0"/>
              <w:spacing w:before="120" w:after="120"/>
              <w:jc w:val="both"/>
              <w:rPr>
                <w:rFonts w:ascii="Arial Narrow" w:hAnsi="Arial Narrow"/>
              </w:rPr>
            </w:pPr>
            <w:r>
              <w:rPr>
                <w:rFonts w:ascii="Arial Narrow" w:hAnsi="Arial Narrow"/>
                <w:b/>
              </w:rPr>
              <w:t xml:space="preserve">Hodnotiace kritériá </w:t>
            </w:r>
            <w:r>
              <w:rPr>
                <w:rFonts w:ascii="Arial Narrow" w:hAnsi="Arial Narrow"/>
              </w:rPr>
              <w:t xml:space="preserve">sú aplikované odbornými hodnotiteľmi v procese odborného hodnotenia ŽoNFP. </w:t>
            </w:r>
            <w:r w:rsidRPr="00845578">
              <w:rPr>
                <w:rFonts w:ascii="Arial Narrow" w:hAnsi="Arial Narrow"/>
              </w:rPr>
              <w:t xml:space="preserve">Prostredníctvom hodnotiacich kritérií posudzuje </w:t>
            </w:r>
            <w:r>
              <w:rPr>
                <w:rFonts w:ascii="Arial Narrow" w:hAnsi="Arial Narrow"/>
              </w:rPr>
              <w:t xml:space="preserve">RO </w:t>
            </w:r>
            <w:del w:id="169" w:author="Autor">
              <w:r w:rsidDel="007B1F48">
                <w:rPr>
                  <w:rFonts w:ascii="Arial Narrow" w:hAnsi="Arial Narrow"/>
                </w:rPr>
                <w:delText xml:space="preserve">pre OP KŽP </w:delText>
              </w:r>
            </w:del>
            <w:r>
              <w:rPr>
                <w:rFonts w:ascii="Arial Narrow" w:hAnsi="Arial Narrow"/>
              </w:rPr>
              <w:t>k</w:t>
            </w:r>
            <w:r w:rsidRPr="00117A1F">
              <w:rPr>
                <w:rFonts w:ascii="Arial Narrow" w:hAnsi="Arial Narrow"/>
              </w:rPr>
              <w:t>valitatívn</w:t>
            </w:r>
            <w:r>
              <w:rPr>
                <w:rFonts w:ascii="Arial Narrow" w:hAnsi="Arial Narrow"/>
              </w:rPr>
              <w:t>u</w:t>
            </w:r>
            <w:r w:rsidRPr="00117A1F">
              <w:rPr>
                <w:rFonts w:ascii="Arial Narrow" w:hAnsi="Arial Narrow"/>
              </w:rPr>
              <w:t xml:space="preserve"> úrov</w:t>
            </w:r>
            <w:r>
              <w:rPr>
                <w:rFonts w:ascii="Arial Narrow" w:hAnsi="Arial Narrow"/>
              </w:rPr>
              <w:t>eň</w:t>
            </w:r>
            <w:r w:rsidRPr="00117A1F">
              <w:rPr>
                <w:rFonts w:ascii="Arial Narrow" w:hAnsi="Arial Narrow"/>
              </w:rPr>
              <w:t xml:space="preserve"> projekt</w:t>
            </w:r>
            <w:r>
              <w:rPr>
                <w:rFonts w:ascii="Arial Narrow" w:hAnsi="Arial Narrow"/>
              </w:rPr>
              <w:t>u</w:t>
            </w:r>
            <w:r w:rsidRPr="00117A1F">
              <w:rPr>
                <w:rFonts w:ascii="Arial Narrow" w:hAnsi="Arial Narrow"/>
              </w:rPr>
              <w:t xml:space="preserve"> predložen</w:t>
            </w:r>
            <w:r>
              <w:rPr>
                <w:rFonts w:ascii="Arial Narrow" w:hAnsi="Arial Narrow"/>
              </w:rPr>
              <w:t xml:space="preserve">ého </w:t>
            </w:r>
            <w:r w:rsidRPr="00117A1F">
              <w:rPr>
                <w:rFonts w:ascii="Arial Narrow" w:hAnsi="Arial Narrow"/>
              </w:rPr>
              <w:t>prostredníctvom ŽoNFP</w:t>
            </w:r>
            <w:r>
              <w:rPr>
                <w:rFonts w:ascii="Arial Narrow" w:hAnsi="Arial Narrow"/>
              </w:rPr>
              <w:t xml:space="preserve">. </w:t>
            </w:r>
          </w:p>
          <w:p w14:paraId="185C7F3A" w14:textId="15F49D09" w:rsidR="001310BF" w:rsidRPr="001E22E2" w:rsidRDefault="001310BF" w:rsidP="008D4877">
            <w:pPr>
              <w:spacing w:before="120" w:after="120"/>
              <w:jc w:val="both"/>
              <w:rPr>
                <w:rFonts w:ascii="Arial Narrow" w:hAnsi="Arial Narrow"/>
              </w:rPr>
            </w:pPr>
            <w:r w:rsidRPr="001E22E2">
              <w:rPr>
                <w:rFonts w:ascii="Arial Narrow" w:hAnsi="Arial Narrow"/>
              </w:rPr>
              <w:t xml:space="preserve">V rámci hodnotiacich kritérií boli zohľadnené aj nasledujúce </w:t>
            </w:r>
            <w:r w:rsidR="00515F1E">
              <w:rPr>
                <w:rFonts w:ascii="Arial Narrow" w:hAnsi="Arial Narrow"/>
              </w:rPr>
              <w:t xml:space="preserve">osobitné </w:t>
            </w:r>
            <w:r w:rsidRPr="001E22E2">
              <w:rPr>
                <w:rFonts w:ascii="Arial Narrow" w:hAnsi="Arial Narrow"/>
              </w:rPr>
              <w:t>usmerňujúce zásady výber</w:t>
            </w:r>
            <w:r w:rsidR="0027505F">
              <w:rPr>
                <w:rFonts w:ascii="Arial Narrow" w:hAnsi="Arial Narrow"/>
              </w:rPr>
              <w:t>u projektov definované v OP KŽP</w:t>
            </w:r>
            <w:r w:rsidRPr="001E22E2">
              <w:rPr>
                <w:rFonts w:ascii="Arial Narrow" w:hAnsi="Arial Narrow"/>
              </w:rPr>
              <w:t>:</w:t>
            </w:r>
          </w:p>
          <w:p w14:paraId="2F899928" w14:textId="35BDB04E" w:rsidR="0027505F" w:rsidRPr="0027505F" w:rsidRDefault="0027505F" w:rsidP="00154FEF">
            <w:pPr>
              <w:pStyle w:val="Odsekzoznamu"/>
              <w:numPr>
                <w:ilvl w:val="0"/>
                <w:numId w:val="7"/>
              </w:numPr>
              <w:spacing w:before="120" w:after="120"/>
              <w:ind w:left="600"/>
              <w:contextualSpacing w:val="0"/>
              <w:jc w:val="both"/>
              <w:rPr>
                <w:rFonts w:ascii="Arial Narrow" w:hAnsi="Arial Narrow"/>
              </w:rPr>
            </w:pPr>
            <w:r>
              <w:rPr>
                <w:rFonts w:ascii="Arial Narrow" w:hAnsi="Arial Narrow"/>
              </w:rPr>
              <w:t>P</w:t>
            </w:r>
            <w:r w:rsidRPr="0027505F">
              <w:rPr>
                <w:rFonts w:ascii="Arial Narrow" w:hAnsi="Arial Narrow"/>
              </w:rPr>
              <w:t>rojekty budú realizované v oblastiach s výskytom potenciálne významného povodňového rizika v súlade s čl. 5 smernice 2007/60/ES</w:t>
            </w:r>
            <w:r w:rsidR="001F0D5C">
              <w:rPr>
                <w:rFonts w:ascii="Arial Narrow" w:hAnsi="Arial Narrow"/>
              </w:rPr>
              <w:t>,</w:t>
            </w:r>
            <w:r w:rsidRPr="0027505F">
              <w:rPr>
                <w:rFonts w:ascii="Arial Narrow" w:hAnsi="Arial Narrow"/>
              </w:rPr>
              <w:t xml:space="preserve"> ako aj s využitím prechodných opatrení podľa </w:t>
            </w:r>
            <w:r>
              <w:rPr>
                <w:rFonts w:ascii="Arial Narrow" w:hAnsi="Arial Narrow"/>
              </w:rPr>
              <w:t>čl. 13 ods. 1 uvedenej smernice</w:t>
            </w:r>
            <w:r w:rsidR="00547D54">
              <w:rPr>
                <w:rFonts w:ascii="Arial Narrow" w:hAnsi="Arial Narrow"/>
              </w:rPr>
              <w:t>;</w:t>
            </w:r>
          </w:p>
          <w:p w14:paraId="4CC55924" w14:textId="0EB3A718" w:rsidR="0027505F" w:rsidRPr="0027505F" w:rsidRDefault="00FB00BC" w:rsidP="00154FEF">
            <w:pPr>
              <w:pStyle w:val="Odsekzoznamu"/>
              <w:numPr>
                <w:ilvl w:val="0"/>
                <w:numId w:val="7"/>
              </w:numPr>
              <w:spacing w:before="120" w:after="120"/>
              <w:ind w:left="600" w:hanging="357"/>
              <w:contextualSpacing w:val="0"/>
              <w:jc w:val="both"/>
              <w:rPr>
                <w:rFonts w:ascii="Arial Narrow" w:hAnsi="Arial Narrow"/>
              </w:rPr>
            </w:pPr>
            <w:r>
              <w:rPr>
                <w:rFonts w:ascii="Arial Narrow" w:hAnsi="Arial Narrow"/>
              </w:rPr>
              <w:t>P</w:t>
            </w:r>
            <w:r w:rsidR="00547D54" w:rsidRPr="00547D54">
              <w:rPr>
                <w:rFonts w:ascii="Arial Narrow" w:hAnsi="Arial Narrow"/>
              </w:rPr>
              <w:t>rojekty budú realizované v súlade s Koncepciou vodohospodárskej politiky SR do r. 2015, a to za predpokladu zabezpečenia ich súladu s</w:t>
            </w:r>
            <w:r w:rsidR="00E1257D">
              <w:rPr>
                <w:rFonts w:ascii="Arial Narrow" w:hAnsi="Arial Narrow"/>
              </w:rPr>
              <w:t> </w:t>
            </w:r>
            <w:r w:rsidR="00547D54" w:rsidRPr="00547D54">
              <w:rPr>
                <w:rFonts w:ascii="Arial Narrow" w:hAnsi="Arial Narrow"/>
              </w:rPr>
              <w:t>R</w:t>
            </w:r>
            <w:r w:rsidR="001F0D5C" w:rsidRPr="00EE676B">
              <w:rPr>
                <w:rFonts w:ascii="Arial Narrow" w:hAnsi="Arial Narrow"/>
              </w:rPr>
              <w:t>á</w:t>
            </w:r>
            <w:r w:rsidR="00547D54" w:rsidRPr="00EE676B">
              <w:rPr>
                <w:rFonts w:ascii="Arial Narrow" w:hAnsi="Arial Narrow"/>
              </w:rPr>
              <w:t>m</w:t>
            </w:r>
            <w:r w:rsidR="00547D54" w:rsidRPr="00547D54">
              <w:rPr>
                <w:rFonts w:ascii="Arial Narrow" w:hAnsi="Arial Narrow"/>
              </w:rPr>
              <w:t>covou smernicou o vode, a následne v súlade s plánmi manažmentu povodňového rizika</w:t>
            </w:r>
            <w:r w:rsidR="00547D54">
              <w:rPr>
                <w:rFonts w:ascii="Arial Narrow" w:hAnsi="Arial Narrow"/>
              </w:rPr>
              <w:t>;</w:t>
            </w:r>
          </w:p>
          <w:p w14:paraId="49F98A1A" w14:textId="68E6C816" w:rsidR="0027505F" w:rsidRPr="003D1475" w:rsidRDefault="00FB00BC" w:rsidP="00154FEF">
            <w:pPr>
              <w:pStyle w:val="Odsekzoznamu"/>
              <w:numPr>
                <w:ilvl w:val="0"/>
                <w:numId w:val="7"/>
              </w:numPr>
              <w:spacing w:before="120" w:after="120"/>
              <w:ind w:left="600"/>
              <w:contextualSpacing w:val="0"/>
              <w:jc w:val="both"/>
              <w:rPr>
                <w:rFonts w:ascii="Arial Narrow" w:hAnsi="Arial Narrow"/>
              </w:rPr>
            </w:pPr>
            <w:r>
              <w:rPr>
                <w:rFonts w:ascii="Arial Narrow" w:hAnsi="Arial Narrow"/>
              </w:rPr>
              <w:t>Z</w:t>
            </w:r>
            <w:r w:rsidR="0027505F" w:rsidRPr="003D1475">
              <w:rPr>
                <w:rFonts w:ascii="Arial Narrow" w:hAnsi="Arial Narrow"/>
              </w:rPr>
              <w:t>výhodňované budú projekty prírodného charakteru (využívajúce zelenú infraštruktúru) pred projektmi sivej infraštruktúry ako lepšia environmentálna voľba (alebo ako doplňujúca s cieľom minimalizovania dopadov sivej infraštruktúry) za predpokladu, že sú rovnako účinné alebo účinnejšie z</w:t>
            </w:r>
            <w:r w:rsidR="00154FEF">
              <w:rPr>
                <w:rFonts w:ascii="Arial Narrow" w:hAnsi="Arial Narrow"/>
              </w:rPr>
              <w:t> </w:t>
            </w:r>
            <w:r w:rsidR="0027505F" w:rsidRPr="003D1475">
              <w:rPr>
                <w:rFonts w:ascii="Arial Narrow" w:hAnsi="Arial Narrow"/>
              </w:rPr>
              <w:t>pohľadu napĺňania cieľov podľa čl. 1 smernice o hodnotení a</w:t>
            </w:r>
            <w:r w:rsidR="00154FEF">
              <w:rPr>
                <w:rFonts w:ascii="Arial Narrow" w:hAnsi="Arial Narrow"/>
              </w:rPr>
              <w:t> </w:t>
            </w:r>
            <w:r w:rsidR="0027505F" w:rsidRPr="003D1475">
              <w:rPr>
                <w:rFonts w:ascii="Arial Narrow" w:hAnsi="Arial Narrow"/>
              </w:rPr>
              <w:t>manažmente povodňových rizík</w:t>
            </w:r>
            <w:r w:rsidR="00547D54">
              <w:rPr>
                <w:rFonts w:ascii="Arial Narrow" w:hAnsi="Arial Narrow"/>
              </w:rPr>
              <w:t>.</w:t>
            </w:r>
          </w:p>
          <w:p w14:paraId="26957666" w14:textId="296A0BE5" w:rsidR="00641477" w:rsidRDefault="00641477" w:rsidP="00641477">
            <w:pPr>
              <w:autoSpaceDE w:val="0"/>
              <w:autoSpaceDN w:val="0"/>
              <w:adjustRightInd w:val="0"/>
              <w:spacing w:before="120" w:after="120"/>
              <w:jc w:val="both"/>
              <w:rPr>
                <w:rFonts w:ascii="Arial Narrow" w:hAnsi="Arial Narrow"/>
              </w:rPr>
            </w:pPr>
            <w:r>
              <w:rPr>
                <w:rFonts w:ascii="Arial Narrow" w:hAnsi="Arial Narrow"/>
              </w:rPr>
              <w:t>V</w:t>
            </w:r>
            <w:r w:rsidRPr="001E22E2">
              <w:rPr>
                <w:rFonts w:ascii="Arial Narrow" w:hAnsi="Arial Narrow"/>
              </w:rPr>
              <w:t xml:space="preserve">ýberové kritériá </w:t>
            </w:r>
            <w:r>
              <w:rPr>
                <w:rFonts w:ascii="Arial Narrow" w:hAnsi="Arial Narrow"/>
              </w:rPr>
              <w:t xml:space="preserve">aplikuje RO </w:t>
            </w:r>
            <w:r w:rsidRPr="001E22E2">
              <w:rPr>
                <w:rFonts w:ascii="Arial Narrow" w:hAnsi="Arial Narrow"/>
              </w:rPr>
              <w:t xml:space="preserve">iba v prípade, keď z disponibilnej alokácie určenej na výzvu nie je možné podporiť všetky </w:t>
            </w:r>
            <w:del w:id="170" w:author="Autor">
              <w:r w:rsidRPr="001E22E2" w:rsidDel="007B1F48">
                <w:rPr>
                  <w:rFonts w:ascii="Arial Narrow" w:hAnsi="Arial Narrow"/>
                </w:rPr>
                <w:delText xml:space="preserve">žiadosti </w:delText>
              </w:r>
            </w:del>
            <w:ins w:id="171" w:author="Autor">
              <w:r w:rsidR="007B1F48">
                <w:rPr>
                  <w:rFonts w:ascii="Arial Narrow" w:hAnsi="Arial Narrow"/>
                </w:rPr>
                <w:t>Ž</w:t>
              </w:r>
            </w:ins>
            <w:r w:rsidRPr="001E22E2">
              <w:rPr>
                <w:rFonts w:ascii="Arial Narrow" w:hAnsi="Arial Narrow"/>
              </w:rPr>
              <w:t>o</w:t>
            </w:r>
            <w:del w:id="172" w:author="Autor">
              <w:r w:rsidRPr="001E22E2" w:rsidDel="007B1F48">
                <w:rPr>
                  <w:rFonts w:ascii="Arial Narrow" w:hAnsi="Arial Narrow"/>
                </w:rPr>
                <w:delText xml:space="preserve"> </w:delText>
              </w:r>
            </w:del>
            <w:r w:rsidRPr="001E22E2">
              <w:rPr>
                <w:rFonts w:ascii="Arial Narrow" w:hAnsi="Arial Narrow"/>
              </w:rPr>
              <w:t xml:space="preserve">NFP, ktoré splnili kritériá odborného hodnotenia v príslušnom hodnotiacom kole. Na základe výberových kritérií RO </w:t>
            </w:r>
            <w:del w:id="173" w:author="Autor">
              <w:r w:rsidRPr="001E22E2" w:rsidDel="007B1F48">
                <w:rPr>
                  <w:rFonts w:ascii="Arial Narrow" w:hAnsi="Arial Narrow"/>
                </w:rPr>
                <w:delText xml:space="preserve">pre OP KŽP </w:delText>
              </w:r>
            </w:del>
            <w:r w:rsidRPr="001E22E2">
              <w:rPr>
                <w:rFonts w:ascii="Arial Narrow" w:hAnsi="Arial Narrow"/>
              </w:rPr>
              <w:t xml:space="preserve">vyberá </w:t>
            </w:r>
            <w:del w:id="174" w:author="Autor">
              <w:r w:rsidRPr="001E22E2" w:rsidDel="007B1F48">
                <w:rPr>
                  <w:rFonts w:ascii="Arial Narrow" w:hAnsi="Arial Narrow"/>
                </w:rPr>
                <w:delText xml:space="preserve">žiadosti </w:delText>
              </w:r>
            </w:del>
            <w:ins w:id="175" w:author="Autor">
              <w:r w:rsidR="007B1F48">
                <w:rPr>
                  <w:rFonts w:ascii="Arial Narrow" w:hAnsi="Arial Narrow"/>
                </w:rPr>
                <w:t>Ž</w:t>
              </w:r>
            </w:ins>
            <w:r w:rsidRPr="001E22E2">
              <w:rPr>
                <w:rFonts w:ascii="Arial Narrow" w:hAnsi="Arial Narrow"/>
              </w:rPr>
              <w:t>o</w:t>
            </w:r>
            <w:del w:id="176" w:author="Autor">
              <w:r w:rsidRPr="001E22E2" w:rsidDel="007B1F48">
                <w:rPr>
                  <w:rFonts w:ascii="Arial Narrow" w:hAnsi="Arial Narrow"/>
                </w:rPr>
                <w:delText xml:space="preserve"> </w:delText>
              </w:r>
            </w:del>
            <w:r w:rsidRPr="001E22E2">
              <w:rPr>
                <w:rFonts w:ascii="Arial Narrow" w:hAnsi="Arial Narrow"/>
              </w:rPr>
              <w:t xml:space="preserve">NFP, ktoré sú najvhodnejšie z pohľadu napĺňania stratégie OP. </w:t>
            </w:r>
          </w:p>
          <w:p w14:paraId="73AC08D5" w14:textId="754BEBF1" w:rsidR="00E4030B" w:rsidRDefault="00E4030B" w:rsidP="00E4030B">
            <w:pPr>
              <w:autoSpaceDE w:val="0"/>
              <w:autoSpaceDN w:val="0"/>
              <w:adjustRightInd w:val="0"/>
              <w:spacing w:before="120" w:after="120"/>
              <w:jc w:val="both"/>
              <w:rPr>
                <w:rFonts w:ascii="Arial Narrow" w:hAnsi="Arial Narrow"/>
              </w:rPr>
            </w:pPr>
            <w:r w:rsidRPr="001E22E2">
              <w:rPr>
                <w:rFonts w:ascii="Arial Narrow" w:hAnsi="Arial Narrow"/>
              </w:rPr>
              <w:t xml:space="preserve">V rámci </w:t>
            </w:r>
            <w:r>
              <w:rPr>
                <w:rFonts w:ascii="Arial Narrow" w:hAnsi="Arial Narrow"/>
              </w:rPr>
              <w:t>výberových</w:t>
            </w:r>
            <w:r w:rsidRPr="001E22E2">
              <w:rPr>
                <w:rFonts w:ascii="Arial Narrow" w:hAnsi="Arial Narrow"/>
              </w:rPr>
              <w:t xml:space="preserve"> kritérií bol</w:t>
            </w:r>
            <w:r>
              <w:rPr>
                <w:rFonts w:ascii="Arial Narrow" w:hAnsi="Arial Narrow"/>
              </w:rPr>
              <w:t>a</w:t>
            </w:r>
            <w:r w:rsidRPr="001E22E2">
              <w:rPr>
                <w:rFonts w:ascii="Arial Narrow" w:hAnsi="Arial Narrow"/>
              </w:rPr>
              <w:t xml:space="preserve"> zohľadnen</w:t>
            </w:r>
            <w:r>
              <w:rPr>
                <w:rFonts w:ascii="Arial Narrow" w:hAnsi="Arial Narrow"/>
              </w:rPr>
              <w:t>á</w:t>
            </w:r>
            <w:r w:rsidRPr="001E22E2">
              <w:rPr>
                <w:rFonts w:ascii="Arial Narrow" w:hAnsi="Arial Narrow"/>
              </w:rPr>
              <w:t xml:space="preserve"> aj nasledujúc</w:t>
            </w:r>
            <w:r>
              <w:rPr>
                <w:rFonts w:ascii="Arial Narrow" w:hAnsi="Arial Narrow"/>
              </w:rPr>
              <w:t>a</w:t>
            </w:r>
            <w:r w:rsidRPr="001E22E2">
              <w:rPr>
                <w:rFonts w:ascii="Arial Narrow" w:hAnsi="Arial Narrow"/>
              </w:rPr>
              <w:t xml:space="preserve"> usmerňujúc</w:t>
            </w:r>
            <w:r>
              <w:rPr>
                <w:rFonts w:ascii="Arial Narrow" w:hAnsi="Arial Narrow"/>
              </w:rPr>
              <w:t>a zásada</w:t>
            </w:r>
            <w:r w:rsidRPr="001E22E2">
              <w:rPr>
                <w:rFonts w:ascii="Arial Narrow" w:hAnsi="Arial Narrow"/>
              </w:rPr>
              <w:t xml:space="preserve"> výber</w:t>
            </w:r>
            <w:r>
              <w:rPr>
                <w:rFonts w:ascii="Arial Narrow" w:hAnsi="Arial Narrow"/>
              </w:rPr>
              <w:t>u projektov definovaná v OP KŽP</w:t>
            </w:r>
            <w:r w:rsidR="00E34D70">
              <w:rPr>
                <w:rFonts w:ascii="Arial Narrow" w:hAnsi="Arial Narrow"/>
              </w:rPr>
              <w:t>:</w:t>
            </w:r>
          </w:p>
          <w:p w14:paraId="13CCE976" w14:textId="77777777" w:rsidR="00B91527" w:rsidRDefault="00E4030B" w:rsidP="00641477">
            <w:pPr>
              <w:autoSpaceDE w:val="0"/>
              <w:autoSpaceDN w:val="0"/>
              <w:adjustRightInd w:val="0"/>
              <w:spacing w:before="120" w:after="120"/>
              <w:jc w:val="both"/>
              <w:rPr>
                <w:rFonts w:ascii="Arial Narrow" w:hAnsi="Arial Narrow"/>
              </w:rPr>
            </w:pPr>
            <w:r>
              <w:rPr>
                <w:rFonts w:ascii="Arial Narrow" w:hAnsi="Arial Narrow"/>
              </w:rPr>
              <w:t xml:space="preserve">- </w:t>
            </w:r>
            <w:r w:rsidRPr="00954CB4">
              <w:rPr>
                <w:rFonts w:ascii="Arial Narrow" w:hAnsi="Arial Narrow"/>
              </w:rPr>
              <w:t xml:space="preserve">Zvýhodňované budú projekty s vyššou prioritou stanovenou v rámci prioritizácie opatrení v plánoch manažmentu povodňového rizika. </w:t>
            </w:r>
          </w:p>
          <w:p w14:paraId="2A53DCA9" w14:textId="4A63A16A" w:rsidR="009417B8" w:rsidRPr="00B5187B" w:rsidRDefault="00641477" w:rsidP="00641477">
            <w:pPr>
              <w:autoSpaceDE w:val="0"/>
              <w:autoSpaceDN w:val="0"/>
              <w:adjustRightInd w:val="0"/>
              <w:spacing w:before="120" w:after="120"/>
              <w:jc w:val="both"/>
              <w:rPr>
                <w:rFonts w:ascii="Arial Narrow" w:hAnsi="Arial Narrow"/>
                <w:color w:val="0000FF" w:themeColor="hyperlink"/>
                <w:szCs w:val="22"/>
                <w:u w:val="single"/>
              </w:rPr>
            </w:pPr>
            <w:r w:rsidRPr="001E22E2">
              <w:rPr>
                <w:rFonts w:ascii="Arial Narrow" w:hAnsi="Arial Narrow"/>
              </w:rPr>
              <w:t xml:space="preserve">Výberové kritériá, vrátane spôsobu ich aplikácie, sú uvedené v dokumente </w:t>
            </w:r>
            <w:hyperlink r:id="rId23" w:history="1">
              <w:r w:rsidRPr="00EB74F0">
                <w:rPr>
                  <w:rStyle w:val="Hypertextovprepojenie"/>
                  <w:rFonts w:ascii="Arial Narrow" w:hAnsi="Arial Narrow"/>
                  <w:b/>
                  <w:i/>
                </w:rPr>
                <w:t>Kritériá pre výber projektov OP KŽP</w:t>
              </w:r>
            </w:hyperlink>
            <w:r w:rsidRPr="00E34D70">
              <w:rPr>
                <w:rStyle w:val="Hypertextovprepojenie"/>
                <w:rFonts w:ascii="Arial Narrow" w:hAnsi="Arial Narrow"/>
                <w:szCs w:val="22"/>
                <w:u w:val="none"/>
              </w:rPr>
              <w:t>.</w:t>
            </w:r>
          </w:p>
          <w:p w14:paraId="324AFFB6" w14:textId="43628584" w:rsidR="0097692E" w:rsidRPr="00641477" w:rsidRDefault="00641477" w:rsidP="007B1F48">
            <w:pPr>
              <w:tabs>
                <w:tab w:val="left" w:pos="346"/>
                <w:tab w:val="left" w:pos="426"/>
              </w:tabs>
              <w:spacing w:before="120" w:after="120"/>
              <w:jc w:val="both"/>
              <w:rPr>
                <w:rFonts w:ascii="Arial Narrow" w:hAnsi="Arial Narrow"/>
              </w:rPr>
            </w:pPr>
            <w:r w:rsidRPr="001E22E2">
              <w:rPr>
                <w:rFonts w:ascii="Arial Narrow" w:hAnsi="Arial Narrow"/>
              </w:rPr>
              <w:t xml:space="preserve">V prípade dostatočnej alokácie v rámci príslušného hodnotiaceho kola sa pri schvaľovaní </w:t>
            </w:r>
            <w:del w:id="177" w:author="Autor">
              <w:r w:rsidRPr="001E22E2" w:rsidDel="007B1F48">
                <w:rPr>
                  <w:rFonts w:ascii="Arial Narrow" w:hAnsi="Arial Narrow"/>
                </w:rPr>
                <w:delText xml:space="preserve">žiadosti </w:delText>
              </w:r>
            </w:del>
            <w:ins w:id="178" w:author="Autor">
              <w:r w:rsidR="007B1F48">
                <w:rPr>
                  <w:rFonts w:ascii="Arial Narrow" w:hAnsi="Arial Narrow"/>
                </w:rPr>
                <w:t>Ž</w:t>
              </w:r>
            </w:ins>
            <w:r w:rsidRPr="001E22E2">
              <w:rPr>
                <w:rFonts w:ascii="Arial Narrow" w:hAnsi="Arial Narrow"/>
              </w:rPr>
              <w:t>o</w:t>
            </w:r>
            <w:del w:id="179" w:author="Autor">
              <w:r w:rsidRPr="001E22E2" w:rsidDel="007B1F48">
                <w:rPr>
                  <w:rFonts w:ascii="Arial Narrow" w:hAnsi="Arial Narrow"/>
                </w:rPr>
                <w:delText> </w:delText>
              </w:r>
            </w:del>
            <w:r w:rsidRPr="001E22E2">
              <w:rPr>
                <w:rFonts w:ascii="Arial Narrow" w:hAnsi="Arial Narrow"/>
              </w:rPr>
              <w:t>NFP výberové kritériá neuplatňujú.</w:t>
            </w:r>
          </w:p>
        </w:tc>
      </w:tr>
      <w:tr w:rsidR="001310BF" w:rsidRPr="001E22E2" w14:paraId="1A66BBE8" w14:textId="77777777" w:rsidTr="00577C93">
        <w:tc>
          <w:tcPr>
            <w:tcW w:w="10773" w:type="dxa"/>
            <w:gridSpan w:val="3"/>
            <w:shd w:val="clear" w:color="auto" w:fill="17365D" w:themeFill="text2" w:themeFillShade="BF"/>
          </w:tcPr>
          <w:p w14:paraId="7D7C08B3" w14:textId="77777777" w:rsidR="001310BF" w:rsidRPr="001E22E2" w:rsidRDefault="001310BF" w:rsidP="007B6A64">
            <w:pPr>
              <w:autoSpaceDE w:val="0"/>
              <w:autoSpaceDN w:val="0"/>
              <w:adjustRightInd w:val="0"/>
              <w:spacing w:before="120" w:after="120"/>
              <w:rPr>
                <w:rFonts w:ascii="Arial Narrow" w:hAnsi="Arial Narrow"/>
                <w:b/>
                <w:color w:val="FFFFFF" w:themeColor="background1"/>
              </w:rPr>
            </w:pPr>
            <w:r w:rsidRPr="001E22E2">
              <w:rPr>
                <w:rFonts w:ascii="Arial Narrow" w:hAnsi="Arial Narrow"/>
                <w:color w:val="FFFFFF" w:themeColor="background1"/>
                <w:sz w:val="21"/>
                <w:szCs w:val="21"/>
              </w:rPr>
              <w:t>Kategória podmienok poskytnutia príspevku:</w:t>
            </w:r>
            <w:r w:rsidRPr="001E22E2">
              <w:rPr>
                <w:rFonts w:ascii="Arial Narrow" w:hAnsi="Arial Narrow"/>
                <w:b/>
                <w:color w:val="FFFFFF" w:themeColor="background1"/>
              </w:rPr>
              <w:t xml:space="preserve"> SPÔSOB FINANCOVANIA </w:t>
            </w:r>
            <w:r w:rsidRPr="001E22E2">
              <w:rPr>
                <w:rFonts w:ascii="Arial Narrow" w:hAnsi="Arial Narrow"/>
                <w:color w:val="FFFFFF" w:themeColor="background1"/>
              </w:rPr>
              <w:tab/>
            </w:r>
          </w:p>
        </w:tc>
      </w:tr>
      <w:tr w:rsidR="001310BF" w:rsidRPr="001E22E2" w14:paraId="6535CC90" w14:textId="77777777" w:rsidTr="00550670">
        <w:tc>
          <w:tcPr>
            <w:tcW w:w="454" w:type="dxa"/>
            <w:tcBorders>
              <w:bottom w:val="single" w:sz="4" w:space="0" w:color="auto"/>
            </w:tcBorders>
            <w:shd w:val="clear" w:color="auto" w:fill="DBE5F1" w:themeFill="accent1" w:themeFillTint="33"/>
          </w:tcPr>
          <w:p w14:paraId="724376F0" w14:textId="37C40CAF" w:rsidR="001310BF" w:rsidRPr="001E22E2" w:rsidRDefault="00701F5C" w:rsidP="00392516">
            <w:pPr>
              <w:spacing w:before="120" w:after="120"/>
              <w:jc w:val="both"/>
              <w:rPr>
                <w:rFonts w:ascii="Arial Narrow" w:hAnsi="Arial Narrow"/>
                <w:b/>
              </w:rPr>
            </w:pPr>
            <w:r w:rsidRPr="001E22E2">
              <w:rPr>
                <w:rFonts w:ascii="Arial Narrow" w:hAnsi="Arial Narrow"/>
                <w:b/>
              </w:rPr>
              <w:t>1</w:t>
            </w:r>
            <w:r w:rsidR="00392516">
              <w:rPr>
                <w:rFonts w:ascii="Arial Narrow" w:hAnsi="Arial Narrow"/>
                <w:b/>
              </w:rPr>
              <w:t>8</w:t>
            </w:r>
          </w:p>
        </w:tc>
        <w:tc>
          <w:tcPr>
            <w:tcW w:w="3374" w:type="dxa"/>
            <w:tcBorders>
              <w:bottom w:val="single" w:sz="4" w:space="0" w:color="auto"/>
            </w:tcBorders>
            <w:shd w:val="clear" w:color="auto" w:fill="DBE5F1" w:themeFill="accent1" w:themeFillTint="33"/>
          </w:tcPr>
          <w:p w14:paraId="2136D637" w14:textId="212C31ED" w:rsidR="001310BF" w:rsidRPr="001E22E2" w:rsidRDefault="001310BF" w:rsidP="00E85128">
            <w:pPr>
              <w:spacing w:before="120" w:after="120"/>
              <w:rPr>
                <w:rFonts w:ascii="Arial Narrow" w:hAnsi="Arial Narrow"/>
                <w:b/>
              </w:rPr>
            </w:pPr>
            <w:r w:rsidRPr="001E22E2">
              <w:rPr>
                <w:rFonts w:ascii="Arial Narrow" w:hAnsi="Arial Narrow"/>
                <w:b/>
              </w:rPr>
              <w:t xml:space="preserve">Podmienka </w:t>
            </w:r>
            <w:r w:rsidR="00641477">
              <w:rPr>
                <w:rFonts w:ascii="Arial Narrow" w:hAnsi="Arial Narrow"/>
                <w:b/>
              </w:rPr>
              <w:t xml:space="preserve">relevantného </w:t>
            </w:r>
            <w:r w:rsidRPr="001E22E2">
              <w:rPr>
                <w:rFonts w:ascii="Arial Narrow" w:hAnsi="Arial Narrow"/>
                <w:b/>
              </w:rPr>
              <w:t>spôsobu financovania</w:t>
            </w:r>
            <w:r w:rsidR="00641477">
              <w:rPr>
                <w:rFonts w:ascii="Arial Narrow" w:hAnsi="Arial Narrow"/>
                <w:b/>
              </w:rPr>
              <w:t xml:space="preserve"> – predfinancovanie,  zálohové platby, refundácia</w:t>
            </w:r>
          </w:p>
        </w:tc>
        <w:tc>
          <w:tcPr>
            <w:tcW w:w="6945" w:type="dxa"/>
            <w:tcBorders>
              <w:bottom w:val="single" w:sz="4" w:space="0" w:color="auto"/>
            </w:tcBorders>
          </w:tcPr>
          <w:p w14:paraId="4FC4CDBA" w14:textId="7FE743F1" w:rsidR="001310BF" w:rsidRPr="001E22E2" w:rsidRDefault="001310BF" w:rsidP="00C5150E">
            <w:pPr>
              <w:spacing w:before="120" w:after="120"/>
              <w:jc w:val="both"/>
              <w:rPr>
                <w:rFonts w:ascii="Arial Narrow" w:hAnsi="Arial Narrow"/>
              </w:rPr>
            </w:pPr>
            <w:r w:rsidRPr="001E22E2">
              <w:rPr>
                <w:rFonts w:ascii="Arial Narrow" w:hAnsi="Arial Narrow"/>
              </w:rPr>
              <w:t>Spôsob financovania jednotlivých prijímateľov, t.</w:t>
            </w:r>
            <w:r w:rsidR="00463E6E">
              <w:rPr>
                <w:rFonts w:ascii="Arial Narrow" w:hAnsi="Arial Narrow"/>
              </w:rPr>
              <w:t xml:space="preserve"> </w:t>
            </w:r>
            <w:r w:rsidRPr="001E22E2">
              <w:rPr>
                <w:rFonts w:ascii="Arial Narrow" w:hAnsi="Arial Narrow"/>
              </w:rPr>
              <w:t xml:space="preserve">j. predfinancovanie, zálohové platby a refundácia, sa stanovuje v súlade s platným </w:t>
            </w:r>
            <w:hyperlink r:id="rId24" w:history="1">
              <w:r w:rsidRPr="005854AD">
                <w:rPr>
                  <w:rStyle w:val="Hypertextovprepojenie"/>
                  <w:rFonts w:ascii="Arial Narrow" w:hAnsi="Arial Narrow"/>
                  <w:b/>
                </w:rPr>
                <w:t>Systémom finančného riadenia štrukturálnych fondov, Kohézneho fondu a Európskeho námorného a rybárskeho fondu na programové obdobie 2014 – 2020</w:t>
              </w:r>
            </w:hyperlink>
            <w:r w:rsidR="00463E6E" w:rsidRPr="005854AD">
              <w:rPr>
                <w:rFonts w:ascii="Arial Narrow" w:hAnsi="Arial Narrow"/>
                <w:b/>
              </w:rPr>
              <w:t>.</w:t>
            </w:r>
            <w:r w:rsidRPr="005854AD">
              <w:rPr>
                <w:rFonts w:ascii="Arial Narrow" w:hAnsi="Arial Narrow"/>
                <w:b/>
              </w:rPr>
              <w:t xml:space="preserve"> </w:t>
            </w:r>
          </w:p>
          <w:p w14:paraId="4C1538ED" w14:textId="77777777" w:rsidR="001310BF" w:rsidRPr="001E22E2" w:rsidRDefault="001310BF" w:rsidP="00C5150E">
            <w:pPr>
              <w:spacing w:before="120" w:after="120"/>
              <w:jc w:val="both"/>
              <w:rPr>
                <w:rFonts w:ascii="Arial Narrow" w:hAnsi="Arial Narrow"/>
              </w:rPr>
            </w:pPr>
            <w:r w:rsidRPr="001E22E2">
              <w:rPr>
                <w:rFonts w:ascii="Arial Narrow" w:hAnsi="Arial Narrow"/>
              </w:rPr>
              <w:t>Forma poskytovaného príspevku: nenávratný finančný príspevok.</w:t>
            </w:r>
          </w:p>
        </w:tc>
      </w:tr>
      <w:tr w:rsidR="001310BF" w:rsidRPr="001E22E2" w14:paraId="7973814A" w14:textId="77777777" w:rsidTr="00577C93">
        <w:tc>
          <w:tcPr>
            <w:tcW w:w="10773" w:type="dxa"/>
            <w:gridSpan w:val="3"/>
            <w:shd w:val="clear" w:color="auto" w:fill="17365D" w:themeFill="text2" w:themeFillShade="BF"/>
          </w:tcPr>
          <w:p w14:paraId="5BF5A2CD" w14:textId="77777777" w:rsidR="001310BF" w:rsidRPr="001E22E2" w:rsidRDefault="001310BF" w:rsidP="00E85128">
            <w:pPr>
              <w:tabs>
                <w:tab w:val="left" w:pos="3436"/>
              </w:tabs>
              <w:autoSpaceDE w:val="0"/>
              <w:autoSpaceDN w:val="0"/>
              <w:adjustRightInd w:val="0"/>
              <w:spacing w:before="120" w:after="120"/>
              <w:ind w:left="3436" w:hanging="3436"/>
              <w:rPr>
                <w:rFonts w:ascii="Arial Narrow" w:hAnsi="Arial Narrow"/>
                <w:b/>
                <w:color w:val="FFFFFF" w:themeColor="background1"/>
              </w:rPr>
            </w:pPr>
            <w:r w:rsidRPr="001E22E2">
              <w:rPr>
                <w:rFonts w:ascii="Arial Narrow" w:hAnsi="Arial Narrow"/>
                <w:color w:val="FFFFFF" w:themeColor="background1"/>
                <w:sz w:val="21"/>
                <w:szCs w:val="21"/>
              </w:rPr>
              <w:t>Kategória podmienok poskytnutia príspevku:</w:t>
            </w:r>
            <w:r w:rsidRPr="001E22E2">
              <w:rPr>
                <w:rFonts w:ascii="Arial Narrow" w:hAnsi="Arial Narrow"/>
                <w:b/>
                <w:color w:val="FFFFFF" w:themeColor="background1"/>
              </w:rPr>
              <w:t xml:space="preserve"> PODMIENKY POSKYTNUTIA PRÍSPEVKU VYPLÝVAJÚCE Z OSOBITNÝCH PREDPISOV </w:t>
            </w:r>
          </w:p>
        </w:tc>
      </w:tr>
      <w:tr w:rsidR="001310BF" w:rsidRPr="001E22E2" w14:paraId="019D760C" w14:textId="77777777" w:rsidTr="00550670">
        <w:tc>
          <w:tcPr>
            <w:tcW w:w="454" w:type="dxa"/>
            <w:tcBorders>
              <w:bottom w:val="single" w:sz="4" w:space="0" w:color="auto"/>
            </w:tcBorders>
            <w:shd w:val="clear" w:color="auto" w:fill="DBE5F1" w:themeFill="accent1" w:themeFillTint="33"/>
          </w:tcPr>
          <w:p w14:paraId="5F33E686" w14:textId="772766A5" w:rsidR="001310BF" w:rsidRPr="001E22E2" w:rsidRDefault="00701F5C" w:rsidP="00392516">
            <w:pPr>
              <w:pStyle w:val="Default"/>
              <w:spacing w:before="120" w:after="120"/>
              <w:rPr>
                <w:rFonts w:ascii="Arial Narrow" w:hAnsi="Arial Narrow"/>
                <w:b/>
                <w:color w:val="auto"/>
                <w:sz w:val="22"/>
                <w:szCs w:val="20"/>
                <w:lang w:eastAsia="en-US"/>
              </w:rPr>
            </w:pPr>
            <w:r w:rsidRPr="001E22E2">
              <w:rPr>
                <w:rFonts w:ascii="Arial Narrow" w:hAnsi="Arial Narrow"/>
                <w:b/>
                <w:color w:val="auto"/>
                <w:sz w:val="22"/>
                <w:szCs w:val="20"/>
                <w:lang w:eastAsia="en-US"/>
              </w:rPr>
              <w:lastRenderedPageBreak/>
              <w:t>1</w:t>
            </w:r>
            <w:r w:rsidR="00392516">
              <w:rPr>
                <w:rFonts w:ascii="Arial Narrow" w:hAnsi="Arial Narrow"/>
                <w:b/>
                <w:color w:val="auto"/>
                <w:sz w:val="22"/>
                <w:szCs w:val="20"/>
                <w:lang w:eastAsia="en-US"/>
              </w:rPr>
              <w:t>9</w:t>
            </w:r>
          </w:p>
        </w:tc>
        <w:tc>
          <w:tcPr>
            <w:tcW w:w="3374" w:type="dxa"/>
            <w:tcBorders>
              <w:bottom w:val="single" w:sz="4" w:space="0" w:color="auto"/>
            </w:tcBorders>
            <w:shd w:val="clear" w:color="auto" w:fill="DBE5F1" w:themeFill="accent1" w:themeFillTint="33"/>
          </w:tcPr>
          <w:p w14:paraId="037A51AF" w14:textId="12F8856E" w:rsidR="001310BF" w:rsidRPr="001E22E2" w:rsidRDefault="001310BF" w:rsidP="00154FEF">
            <w:pPr>
              <w:pStyle w:val="Default"/>
              <w:spacing w:before="120" w:after="120"/>
            </w:pPr>
            <w:r w:rsidRPr="001E22E2">
              <w:rPr>
                <w:rFonts w:ascii="Arial Narrow" w:hAnsi="Arial Narrow" w:cs="Times New Roman"/>
                <w:b/>
                <w:color w:val="auto"/>
                <w:sz w:val="22"/>
                <w:szCs w:val="20"/>
                <w:lang w:eastAsia="en-US"/>
              </w:rPr>
              <w:t xml:space="preserve">Podmienky týkajúce sa štátnej pomoci a vyplývajúce zo schém štátnej pomoci/pomoci de minimis </w:t>
            </w:r>
          </w:p>
        </w:tc>
        <w:tc>
          <w:tcPr>
            <w:tcW w:w="6945" w:type="dxa"/>
          </w:tcPr>
          <w:p w14:paraId="3593C947" w14:textId="67E88D7B" w:rsidR="00AF41D7" w:rsidRPr="001E22E2" w:rsidRDefault="007B26B0" w:rsidP="00154FEF">
            <w:pPr>
              <w:tabs>
                <w:tab w:val="left" w:pos="172"/>
              </w:tabs>
              <w:spacing w:before="120" w:after="120"/>
              <w:jc w:val="both"/>
              <w:rPr>
                <w:rFonts w:ascii="Arial Narrow" w:hAnsi="Arial Narrow"/>
              </w:rPr>
            </w:pPr>
            <w:r w:rsidRPr="001E22E2">
              <w:rPr>
                <w:rFonts w:ascii="Arial Narrow" w:hAnsi="Arial Narrow"/>
              </w:rPr>
              <w:t xml:space="preserve">Oprávnené aktivity tak, ako sú stanovené touto výzvou, nie sú poskytovaním štátnej pomoci </w:t>
            </w:r>
            <w:r w:rsidR="00FB00BC">
              <w:rPr>
                <w:rFonts w:ascii="Arial Narrow" w:hAnsi="Arial Narrow"/>
              </w:rPr>
              <w:t xml:space="preserve">(ani pomoci de minimis) </w:t>
            </w:r>
            <w:r w:rsidRPr="001E22E2">
              <w:rPr>
                <w:rFonts w:ascii="Arial Narrow" w:hAnsi="Arial Narrow"/>
              </w:rPr>
              <w:t>za podmienky, že žiadateľ nevykonáva a počas obdobia realizácie projektu a v období jeho udržateľnosti nebude vykonávať podnikateľské aktivity a teda vo vzťahu k oprávneným aktivitám sa neuplatňujú pravidlá štátnej pomoci. 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w:t>
            </w:r>
            <w:r w:rsidR="00154FEF">
              <w:rPr>
                <w:rFonts w:ascii="Arial Narrow" w:hAnsi="Arial Narrow"/>
              </w:rPr>
              <w:t> </w:t>
            </w:r>
            <w:r w:rsidRPr="001E22E2">
              <w:rPr>
                <w:rFonts w:ascii="Arial Narrow" w:hAnsi="Arial Narrow"/>
              </w:rPr>
              <w:t>poskytnutiu tzv. nepriamej štátnej pomoci alebo k poskytnutiu inej formy výhody, ktorá na základe Zmluvy o fungovaní EÚ znamená porušenie pravidiel týkajúcich sa štátnej pomoci. Žiadateľ/prijímateľ si je zároveň vedomý, že štátnou pomocou sa v</w:t>
            </w:r>
            <w:r w:rsidR="00154FEF">
              <w:rPr>
                <w:rFonts w:ascii="Arial Narrow" w:hAnsi="Arial Narrow"/>
              </w:rPr>
              <w:t> </w:t>
            </w:r>
            <w:r w:rsidRPr="001E22E2">
              <w:rPr>
                <w:rFonts w:ascii="Arial Narrow" w:hAnsi="Arial Narrow"/>
              </w:rPr>
              <w:t>tejto súvislosti rozumie každá pomoc v akejkoľvek forme, ktorú poskytuje na podnikanie</w:t>
            </w:r>
            <w:r w:rsidR="00FB00BC">
              <w:rPr>
                <w:rFonts w:ascii="Arial Narrow" w:hAnsi="Arial Narrow"/>
              </w:rPr>
              <w:t xml:space="preserve"> </w:t>
            </w:r>
            <w:r w:rsidRPr="001E22E2">
              <w:rPr>
                <w:rFonts w:ascii="Arial Narrow" w:hAnsi="Arial Narrow"/>
              </w:rPr>
              <w:t>alebo v súvislosti s ním poskytovateľ priamo alebo nepriamo z</w:t>
            </w:r>
            <w:r w:rsidR="00154FEF">
              <w:rPr>
                <w:rFonts w:ascii="Arial Narrow" w:hAnsi="Arial Narrow"/>
              </w:rPr>
              <w:t> </w:t>
            </w:r>
            <w:r w:rsidRPr="001E22E2">
              <w:rPr>
                <w:rFonts w:ascii="Arial Narrow" w:hAnsi="Arial Narrow"/>
              </w:rPr>
              <w:t>prostriedkov štátneho rozpočtu, zo svojho rozpočtu alebo z vlastných zdrojov podniku, pričom však nezáleží na právnej forme žiadateľa/prijímateľa a spôsobe jeho financovania.</w:t>
            </w:r>
          </w:p>
        </w:tc>
      </w:tr>
      <w:tr w:rsidR="001310BF" w:rsidRPr="001E22E2" w14:paraId="4EE7091D" w14:textId="77777777" w:rsidTr="00550670">
        <w:tc>
          <w:tcPr>
            <w:tcW w:w="454" w:type="dxa"/>
            <w:tcBorders>
              <w:bottom w:val="single" w:sz="4" w:space="0" w:color="auto"/>
            </w:tcBorders>
            <w:shd w:val="clear" w:color="auto" w:fill="DBE5F1" w:themeFill="accent1" w:themeFillTint="33"/>
          </w:tcPr>
          <w:p w14:paraId="10C66841" w14:textId="3D99B650" w:rsidR="001310BF" w:rsidRPr="001E22E2" w:rsidRDefault="00392516" w:rsidP="00392516">
            <w:pPr>
              <w:autoSpaceDE w:val="0"/>
              <w:autoSpaceDN w:val="0"/>
              <w:adjustRightInd w:val="0"/>
              <w:spacing w:before="120" w:after="120"/>
              <w:rPr>
                <w:rFonts w:ascii="Arial Narrow" w:hAnsi="Arial Narrow" w:cs="Arial"/>
                <w:b/>
              </w:rPr>
            </w:pPr>
            <w:r>
              <w:rPr>
                <w:rFonts w:ascii="Arial Narrow" w:hAnsi="Arial Narrow" w:cs="Arial"/>
                <w:b/>
              </w:rPr>
              <w:t>20</w:t>
            </w:r>
          </w:p>
        </w:tc>
        <w:tc>
          <w:tcPr>
            <w:tcW w:w="3374" w:type="dxa"/>
            <w:tcBorders>
              <w:bottom w:val="single" w:sz="4" w:space="0" w:color="auto"/>
            </w:tcBorders>
            <w:shd w:val="clear" w:color="auto" w:fill="DBE5F1" w:themeFill="accent1" w:themeFillTint="33"/>
          </w:tcPr>
          <w:p w14:paraId="269A3A71" w14:textId="31504A3C" w:rsidR="001310BF" w:rsidRPr="001E22E2" w:rsidRDefault="001310BF" w:rsidP="00641477">
            <w:pPr>
              <w:autoSpaceDE w:val="0"/>
              <w:autoSpaceDN w:val="0"/>
              <w:adjustRightInd w:val="0"/>
              <w:spacing w:before="120" w:after="120"/>
              <w:rPr>
                <w:rFonts w:ascii="Arial Narrow" w:hAnsi="Arial Narrow" w:cs="Arial"/>
                <w:b/>
              </w:rPr>
            </w:pPr>
            <w:r w:rsidRPr="001E22E2">
              <w:rPr>
                <w:rFonts w:ascii="Arial Narrow" w:hAnsi="Arial Narrow" w:cs="Arial"/>
                <w:b/>
              </w:rPr>
              <w:t>Podmienka neporuš</w:t>
            </w:r>
            <w:r w:rsidR="00641477">
              <w:rPr>
                <w:rFonts w:ascii="Arial Narrow" w:hAnsi="Arial Narrow" w:cs="Arial"/>
                <w:b/>
              </w:rPr>
              <w:t>enia</w:t>
            </w:r>
            <w:r w:rsidRPr="001E22E2">
              <w:rPr>
                <w:rFonts w:ascii="Arial Narrow" w:hAnsi="Arial Narrow" w:cs="Arial"/>
                <w:b/>
              </w:rPr>
              <w:t xml:space="preserve"> zákaz</w:t>
            </w:r>
            <w:r w:rsidR="00641477">
              <w:rPr>
                <w:rFonts w:ascii="Arial Narrow" w:hAnsi="Arial Narrow" w:cs="Arial"/>
                <w:b/>
              </w:rPr>
              <w:t>u</w:t>
            </w:r>
            <w:r w:rsidRPr="001E22E2">
              <w:rPr>
                <w:rFonts w:ascii="Arial Narrow" w:hAnsi="Arial Narrow" w:cs="Arial"/>
                <w:b/>
              </w:rPr>
              <w:t xml:space="preserve"> nelegálnej práce a nelegálneho zamestnávania </w:t>
            </w:r>
            <w:r w:rsidR="00641477" w:rsidRPr="00916D56">
              <w:rPr>
                <w:rFonts w:ascii="Arial Narrow" w:hAnsi="Arial Narrow"/>
                <w:b/>
              </w:rPr>
              <w:t>za obdobie 5 rokov predchádzajúcich podaniu ŽoNFP</w:t>
            </w:r>
          </w:p>
        </w:tc>
        <w:tc>
          <w:tcPr>
            <w:tcW w:w="6945" w:type="dxa"/>
            <w:tcBorders>
              <w:bottom w:val="single" w:sz="4" w:space="0" w:color="auto"/>
            </w:tcBorders>
          </w:tcPr>
          <w:p w14:paraId="05C0C234" w14:textId="064123E4" w:rsidR="001310BF" w:rsidRPr="001E22E2" w:rsidRDefault="001310BF" w:rsidP="007B1F48">
            <w:pPr>
              <w:spacing w:before="120" w:after="120"/>
              <w:jc w:val="both"/>
              <w:rPr>
                <w:rFonts w:ascii="Arial Narrow" w:hAnsi="Arial Narrow"/>
              </w:rPr>
            </w:pPr>
            <w:r w:rsidRPr="001E22E2">
              <w:rPr>
                <w:rFonts w:ascii="Arial Narrow" w:hAnsi="Arial Narrow"/>
              </w:rPr>
              <w:t>Žiadateľ nesmie porušiť zákaz nelegálnej práce a nelegálneho zamestnávania podľa osobitného predpisu</w:t>
            </w:r>
            <w:r w:rsidRPr="001E22E2">
              <w:rPr>
                <w:rStyle w:val="Odkaznapoznmkupodiarou"/>
                <w:rFonts w:ascii="Arial Narrow" w:hAnsi="Arial Narrow"/>
              </w:rPr>
              <w:footnoteReference w:id="26"/>
            </w:r>
            <w:r w:rsidRPr="001E22E2">
              <w:rPr>
                <w:rFonts w:ascii="Arial Narrow" w:hAnsi="Arial Narrow"/>
              </w:rPr>
              <w:t xml:space="preserve"> za obdobie 5 rokov predchádzajúcich podaniu </w:t>
            </w:r>
            <w:del w:id="180" w:author="Autor">
              <w:r w:rsidRPr="001E22E2" w:rsidDel="007B1F48">
                <w:rPr>
                  <w:rFonts w:ascii="Arial Narrow" w:hAnsi="Arial Narrow"/>
                </w:rPr>
                <w:delText xml:space="preserve">žiadosti </w:delText>
              </w:r>
            </w:del>
            <w:ins w:id="181" w:author="Autor">
              <w:r w:rsidR="007B1F48">
                <w:rPr>
                  <w:rFonts w:ascii="Arial Narrow" w:hAnsi="Arial Narrow"/>
                </w:rPr>
                <w:t>Ž</w:t>
              </w:r>
            </w:ins>
            <w:r w:rsidRPr="001E22E2">
              <w:rPr>
                <w:rFonts w:ascii="Arial Narrow" w:hAnsi="Arial Narrow"/>
              </w:rPr>
              <w:t>o</w:t>
            </w:r>
            <w:del w:id="182" w:author="Autor">
              <w:r w:rsidRPr="001E22E2" w:rsidDel="007B1F48">
                <w:rPr>
                  <w:rFonts w:ascii="Arial Narrow" w:hAnsi="Arial Narrow"/>
                </w:rPr>
                <w:delText> </w:delText>
              </w:r>
            </w:del>
            <w:r w:rsidRPr="001E22E2">
              <w:rPr>
                <w:rFonts w:ascii="Arial Narrow" w:hAnsi="Arial Narrow"/>
              </w:rPr>
              <w:t xml:space="preserve">NFP. </w:t>
            </w:r>
          </w:p>
        </w:tc>
      </w:tr>
      <w:tr w:rsidR="001310BF" w:rsidRPr="001E22E2" w14:paraId="39266734" w14:textId="77777777" w:rsidTr="00577C93">
        <w:tc>
          <w:tcPr>
            <w:tcW w:w="10773" w:type="dxa"/>
            <w:gridSpan w:val="3"/>
            <w:shd w:val="clear" w:color="auto" w:fill="17365D" w:themeFill="text2" w:themeFillShade="BF"/>
          </w:tcPr>
          <w:p w14:paraId="105572EB" w14:textId="77777777" w:rsidR="001310BF" w:rsidRPr="001E22E2" w:rsidRDefault="001310BF" w:rsidP="00C33FA9">
            <w:pPr>
              <w:autoSpaceDE w:val="0"/>
              <w:autoSpaceDN w:val="0"/>
              <w:adjustRightInd w:val="0"/>
              <w:spacing w:before="120" w:after="120"/>
              <w:rPr>
                <w:rFonts w:ascii="Arial Narrow" w:hAnsi="Arial Narrow"/>
                <w:b/>
                <w:color w:val="FFFFFF" w:themeColor="background1"/>
              </w:rPr>
            </w:pPr>
            <w:r w:rsidRPr="001E22E2">
              <w:rPr>
                <w:rFonts w:ascii="Arial Narrow" w:hAnsi="Arial Narrow"/>
                <w:color w:val="FFFFFF" w:themeColor="background1"/>
                <w:sz w:val="21"/>
                <w:szCs w:val="21"/>
              </w:rPr>
              <w:t>Kategória podmienok poskytnutia príspevku:</w:t>
            </w:r>
            <w:r w:rsidRPr="001E22E2">
              <w:rPr>
                <w:rFonts w:ascii="Arial Narrow" w:hAnsi="Arial Narrow"/>
                <w:b/>
                <w:color w:val="FFFFFF" w:themeColor="background1"/>
              </w:rPr>
              <w:t xml:space="preserve"> ĎALŠIE PODMIENKY POSKYTNUTIA PRÍSPEVKU </w:t>
            </w:r>
          </w:p>
        </w:tc>
      </w:tr>
      <w:tr w:rsidR="0092019D" w:rsidRPr="001E22E2" w14:paraId="58F8CEB8" w14:textId="77777777" w:rsidTr="00550670">
        <w:tc>
          <w:tcPr>
            <w:tcW w:w="454" w:type="dxa"/>
            <w:tcBorders>
              <w:bottom w:val="single" w:sz="4" w:space="0" w:color="auto"/>
            </w:tcBorders>
            <w:shd w:val="clear" w:color="auto" w:fill="DBE5F1" w:themeFill="accent1" w:themeFillTint="33"/>
          </w:tcPr>
          <w:p w14:paraId="11521AD2" w14:textId="4CF3E3F8" w:rsidR="0092019D" w:rsidRPr="001E22E2" w:rsidRDefault="00277DD7" w:rsidP="00392516">
            <w:pPr>
              <w:autoSpaceDE w:val="0"/>
              <w:autoSpaceDN w:val="0"/>
              <w:adjustRightInd w:val="0"/>
              <w:spacing w:before="120" w:after="120"/>
              <w:jc w:val="both"/>
              <w:rPr>
                <w:rFonts w:ascii="Arial Narrow" w:hAnsi="Arial Narrow" w:cs="Arial"/>
                <w:b/>
              </w:rPr>
            </w:pPr>
            <w:r>
              <w:rPr>
                <w:rFonts w:ascii="Arial Narrow" w:hAnsi="Arial Narrow" w:cs="Arial"/>
                <w:b/>
              </w:rPr>
              <w:t>2</w:t>
            </w:r>
            <w:r w:rsidR="00392516">
              <w:rPr>
                <w:rFonts w:ascii="Arial Narrow" w:hAnsi="Arial Narrow" w:cs="Arial"/>
                <w:b/>
              </w:rPr>
              <w:t>1</w:t>
            </w:r>
          </w:p>
        </w:tc>
        <w:tc>
          <w:tcPr>
            <w:tcW w:w="3374" w:type="dxa"/>
            <w:tcBorders>
              <w:bottom w:val="single" w:sz="4" w:space="0" w:color="auto"/>
            </w:tcBorders>
            <w:shd w:val="clear" w:color="auto" w:fill="DBE5F1" w:themeFill="accent1" w:themeFillTint="33"/>
          </w:tcPr>
          <w:p w14:paraId="15DBB778" w14:textId="703C9F2F" w:rsidR="0092019D" w:rsidRPr="001E22E2" w:rsidRDefault="00641477" w:rsidP="000919AA">
            <w:pPr>
              <w:autoSpaceDE w:val="0"/>
              <w:autoSpaceDN w:val="0"/>
              <w:adjustRightInd w:val="0"/>
              <w:spacing w:before="120" w:after="120"/>
              <w:rPr>
                <w:rFonts w:ascii="Arial Narrow" w:hAnsi="Arial Narrow" w:cs="Arial"/>
                <w:b/>
              </w:rPr>
            </w:pPr>
            <w:r>
              <w:rPr>
                <w:rFonts w:ascii="Arial Narrow" w:eastAsia="Calibri" w:hAnsi="Arial Narrow"/>
                <w:b/>
                <w:color w:val="000000"/>
              </w:rPr>
              <w:t>Oprávnenosť z hľadiska VO na hlavné aktivity</w:t>
            </w:r>
          </w:p>
        </w:tc>
        <w:tc>
          <w:tcPr>
            <w:tcW w:w="6945" w:type="dxa"/>
          </w:tcPr>
          <w:p w14:paraId="291A2D85" w14:textId="1D4153DF" w:rsidR="00126D36" w:rsidRPr="001E22E2" w:rsidRDefault="00126D36" w:rsidP="00126D36">
            <w:pPr>
              <w:tabs>
                <w:tab w:val="left" w:pos="9072"/>
              </w:tabs>
              <w:spacing w:before="120" w:after="120"/>
              <w:jc w:val="both"/>
              <w:rPr>
                <w:rFonts w:ascii="Arial Narrow" w:hAnsi="Arial Narrow"/>
                <w:szCs w:val="22"/>
                <w:lang w:eastAsia="cs-CZ"/>
              </w:rPr>
            </w:pPr>
            <w:r w:rsidRPr="001E22E2">
              <w:rPr>
                <w:rFonts w:ascii="Arial Narrow" w:hAnsi="Arial Narrow"/>
                <w:szCs w:val="22"/>
                <w:lang w:eastAsia="cs-CZ"/>
              </w:rPr>
              <w:t xml:space="preserve">Žiadateľ je povinný mať </w:t>
            </w:r>
            <w:r w:rsidRPr="001E22E2">
              <w:rPr>
                <w:rFonts w:ascii="Arial Narrow" w:hAnsi="Arial Narrow"/>
                <w:b/>
                <w:szCs w:val="22"/>
                <w:lang w:eastAsia="cs-CZ"/>
              </w:rPr>
              <w:t xml:space="preserve">ku dňu </w:t>
            </w:r>
            <w:r w:rsidR="00AB78F0">
              <w:rPr>
                <w:rFonts w:ascii="Arial Narrow" w:hAnsi="Arial Narrow"/>
                <w:b/>
                <w:szCs w:val="22"/>
                <w:lang w:eastAsia="cs-CZ"/>
              </w:rPr>
              <w:t>doplnenia</w:t>
            </w:r>
            <w:r w:rsidR="00AB78F0" w:rsidRPr="001E22E2">
              <w:rPr>
                <w:rFonts w:ascii="Arial Narrow" w:hAnsi="Arial Narrow"/>
                <w:b/>
                <w:szCs w:val="22"/>
                <w:lang w:eastAsia="cs-CZ"/>
              </w:rPr>
              <w:t xml:space="preserve"> </w:t>
            </w:r>
            <w:r w:rsidR="00EE676B">
              <w:rPr>
                <w:rFonts w:ascii="Arial Narrow" w:hAnsi="Arial Narrow"/>
                <w:b/>
                <w:szCs w:val="22"/>
                <w:lang w:eastAsia="cs-CZ"/>
              </w:rPr>
              <w:t xml:space="preserve">chýbajúcich náležitostí </w:t>
            </w:r>
            <w:r w:rsidRPr="001E22E2">
              <w:rPr>
                <w:rFonts w:ascii="Arial Narrow" w:hAnsi="Arial Narrow"/>
                <w:b/>
                <w:szCs w:val="22"/>
                <w:lang w:eastAsia="cs-CZ"/>
              </w:rPr>
              <w:t>žiadosti o</w:t>
            </w:r>
            <w:r w:rsidR="00E1257D">
              <w:rPr>
                <w:rFonts w:ascii="Arial Narrow" w:hAnsi="Arial Narrow"/>
                <w:b/>
                <w:szCs w:val="22"/>
                <w:lang w:eastAsia="cs-CZ"/>
              </w:rPr>
              <w:t> </w:t>
            </w:r>
            <w:r w:rsidRPr="001E22E2">
              <w:rPr>
                <w:rFonts w:ascii="Arial Narrow" w:hAnsi="Arial Narrow"/>
                <w:b/>
                <w:szCs w:val="22"/>
                <w:lang w:eastAsia="cs-CZ"/>
              </w:rPr>
              <w:t xml:space="preserve">NFP </w:t>
            </w:r>
            <w:r w:rsidR="00AB78F0">
              <w:rPr>
                <w:rFonts w:ascii="Arial Narrow" w:hAnsi="Arial Narrow"/>
                <w:b/>
                <w:szCs w:val="22"/>
                <w:lang w:eastAsia="cs-CZ"/>
              </w:rPr>
              <w:t xml:space="preserve">v rámci administratívneho overenia </w:t>
            </w:r>
            <w:r w:rsidRPr="001E22E2">
              <w:rPr>
                <w:rFonts w:ascii="Arial Narrow" w:hAnsi="Arial Narrow"/>
                <w:b/>
                <w:szCs w:val="22"/>
                <w:lang w:eastAsia="cs-CZ"/>
              </w:rPr>
              <w:t>vyhlásené</w:t>
            </w:r>
            <w:r w:rsidR="00311E73">
              <w:rPr>
                <w:rStyle w:val="Odkaznapoznmkupodiarou"/>
                <w:rFonts w:ascii="Arial Narrow" w:hAnsi="Arial Narrow"/>
                <w:b/>
                <w:szCs w:val="22"/>
                <w:lang w:eastAsia="cs-CZ"/>
              </w:rPr>
              <w:footnoteReference w:id="27"/>
            </w:r>
            <w:r w:rsidRPr="001E22E2">
              <w:rPr>
                <w:rFonts w:ascii="Arial Narrow" w:hAnsi="Arial Narrow"/>
                <w:b/>
                <w:szCs w:val="22"/>
                <w:lang w:eastAsia="cs-CZ"/>
              </w:rPr>
              <w:t xml:space="preserve"> verejné obstarávania na všetky </w:t>
            </w:r>
            <w:r w:rsidR="00536785">
              <w:rPr>
                <w:rFonts w:ascii="Arial Narrow" w:hAnsi="Arial Narrow"/>
                <w:b/>
                <w:szCs w:val="22"/>
                <w:lang w:eastAsia="cs-CZ"/>
              </w:rPr>
              <w:t>oprávnené výdavky</w:t>
            </w:r>
            <w:r w:rsidR="00536785" w:rsidRPr="001E22E2">
              <w:rPr>
                <w:rFonts w:ascii="Arial Narrow" w:hAnsi="Arial Narrow"/>
                <w:b/>
                <w:szCs w:val="22"/>
                <w:lang w:eastAsia="cs-CZ"/>
              </w:rPr>
              <w:t xml:space="preserve"> </w:t>
            </w:r>
            <w:r w:rsidRPr="001E22E2">
              <w:rPr>
                <w:rFonts w:ascii="Arial Narrow" w:hAnsi="Arial Narrow"/>
                <w:b/>
                <w:szCs w:val="22"/>
                <w:lang w:eastAsia="cs-CZ"/>
              </w:rPr>
              <w:t>projektu</w:t>
            </w:r>
            <w:r w:rsidRPr="001E22E2">
              <w:rPr>
                <w:rFonts w:ascii="Arial Narrow" w:hAnsi="Arial Narrow"/>
                <w:szCs w:val="22"/>
                <w:lang w:eastAsia="cs-CZ"/>
              </w:rPr>
              <w:t xml:space="preserve">, ktoré budú realizované dodávateľsky (uskutočnenie stavebných prác, dodanie tovaru, poskytnutie služieb). </w:t>
            </w:r>
          </w:p>
          <w:p w14:paraId="563B6257" w14:textId="28BE13B0" w:rsidR="005854AD" w:rsidRPr="005C63AE" w:rsidRDefault="005854AD" w:rsidP="005854AD">
            <w:pPr>
              <w:spacing w:before="120" w:after="120"/>
              <w:jc w:val="both"/>
              <w:rPr>
                <w:rFonts w:ascii="Arial Narrow" w:hAnsi="Arial Narrow"/>
                <w:szCs w:val="22"/>
                <w:lang w:eastAsia="cs-CZ"/>
              </w:rPr>
            </w:pPr>
            <w:r>
              <w:rPr>
                <w:rFonts w:ascii="Arial Narrow" w:hAnsi="Arial Narrow"/>
                <w:szCs w:val="22"/>
                <w:lang w:eastAsia="cs-CZ"/>
              </w:rPr>
              <w:t>Ž</w:t>
            </w:r>
            <w:r w:rsidRPr="005C63AE">
              <w:rPr>
                <w:rFonts w:ascii="Arial Narrow" w:hAnsi="Arial Narrow"/>
                <w:szCs w:val="22"/>
                <w:lang w:eastAsia="cs-CZ"/>
              </w:rPr>
              <w:t xml:space="preserve">iadateľ </w:t>
            </w:r>
            <w:r w:rsidRPr="007F454B">
              <w:rPr>
                <w:rFonts w:ascii="Arial Narrow" w:hAnsi="Arial Narrow"/>
                <w:szCs w:val="22"/>
                <w:u w:val="single"/>
                <w:lang w:eastAsia="cs-CZ"/>
              </w:rPr>
              <w:t>nie je povinný</w:t>
            </w:r>
            <w:r w:rsidRPr="005C63AE">
              <w:rPr>
                <w:rFonts w:ascii="Arial Narrow" w:hAnsi="Arial Narrow"/>
                <w:szCs w:val="22"/>
                <w:lang w:eastAsia="cs-CZ"/>
              </w:rPr>
              <w:t xml:space="preserve"> mať </w:t>
            </w:r>
            <w:r w:rsidRPr="00EB13EE">
              <w:rPr>
                <w:rFonts w:ascii="Arial Narrow" w:hAnsi="Arial Narrow"/>
                <w:szCs w:val="22"/>
                <w:lang w:eastAsia="cs-CZ"/>
              </w:rPr>
              <w:t xml:space="preserve">najneskôr ku dňu </w:t>
            </w:r>
            <w:r w:rsidR="00AB78F0">
              <w:rPr>
                <w:rFonts w:ascii="Arial Narrow" w:hAnsi="Arial Narrow"/>
                <w:szCs w:val="22"/>
                <w:lang w:eastAsia="cs-CZ"/>
              </w:rPr>
              <w:t>doplnenia</w:t>
            </w:r>
            <w:r w:rsidR="00EE676B">
              <w:rPr>
                <w:rFonts w:ascii="Arial Narrow" w:hAnsi="Arial Narrow"/>
                <w:szCs w:val="22"/>
                <w:lang w:eastAsia="cs-CZ"/>
              </w:rPr>
              <w:t xml:space="preserve"> chýbajúcich náležitostí</w:t>
            </w:r>
            <w:r w:rsidR="00AB78F0">
              <w:rPr>
                <w:rFonts w:ascii="Arial Narrow" w:hAnsi="Arial Narrow"/>
                <w:szCs w:val="22"/>
                <w:lang w:eastAsia="cs-CZ"/>
              </w:rPr>
              <w:t xml:space="preserve"> </w:t>
            </w:r>
            <w:r w:rsidRPr="00EB13EE">
              <w:rPr>
                <w:rFonts w:ascii="Arial Narrow" w:hAnsi="Arial Narrow"/>
                <w:szCs w:val="22"/>
                <w:lang w:eastAsia="cs-CZ"/>
              </w:rPr>
              <w:t>ŽoNFP v rámci administratívneho overenia</w:t>
            </w:r>
            <w:r w:rsidRPr="00EB13EE" w:rsidDel="00EB13EE">
              <w:rPr>
                <w:rFonts w:ascii="Arial Narrow" w:hAnsi="Arial Narrow"/>
                <w:szCs w:val="22"/>
                <w:lang w:eastAsia="cs-CZ"/>
              </w:rPr>
              <w:t xml:space="preserve"> </w:t>
            </w:r>
            <w:r>
              <w:rPr>
                <w:rFonts w:ascii="Arial Narrow" w:hAnsi="Arial Narrow"/>
                <w:szCs w:val="22"/>
                <w:lang w:eastAsia="cs-CZ"/>
              </w:rPr>
              <w:t xml:space="preserve">vyhlásené </w:t>
            </w:r>
            <w:r w:rsidRPr="005C63AE">
              <w:rPr>
                <w:rFonts w:ascii="Arial Narrow" w:hAnsi="Arial Narrow"/>
                <w:szCs w:val="22"/>
                <w:lang w:eastAsia="cs-CZ"/>
              </w:rPr>
              <w:t>verejné obstarávanie:</w:t>
            </w:r>
          </w:p>
          <w:p w14:paraId="3F3879C6" w14:textId="796A0EE4" w:rsidR="005854AD" w:rsidRPr="00F814F0" w:rsidRDefault="005854AD" w:rsidP="005854AD">
            <w:pPr>
              <w:pStyle w:val="Odsekzoznamu"/>
              <w:numPr>
                <w:ilvl w:val="0"/>
                <w:numId w:val="20"/>
              </w:numPr>
              <w:spacing w:before="120" w:after="120"/>
              <w:ind w:left="459"/>
              <w:jc w:val="both"/>
              <w:rPr>
                <w:rFonts w:ascii="Arial Narrow" w:hAnsi="Arial Narrow"/>
                <w:szCs w:val="22"/>
                <w:lang w:eastAsia="cs-CZ"/>
              </w:rPr>
            </w:pPr>
            <w:r w:rsidRPr="00F814F0">
              <w:rPr>
                <w:rFonts w:ascii="Arial Narrow" w:hAnsi="Arial Narrow"/>
                <w:szCs w:val="22"/>
                <w:lang w:eastAsia="cs-CZ"/>
              </w:rPr>
              <w:t>na podlimitné zákazky na dodanie tovaru</w:t>
            </w:r>
            <w:r w:rsidR="00536785">
              <w:rPr>
                <w:rFonts w:ascii="Arial Narrow" w:hAnsi="Arial Narrow"/>
                <w:szCs w:val="22"/>
                <w:lang w:eastAsia="cs-CZ"/>
              </w:rPr>
              <w:t xml:space="preserve"> </w:t>
            </w:r>
            <w:r w:rsidRPr="00F814F0">
              <w:rPr>
                <w:rFonts w:ascii="Arial Narrow" w:hAnsi="Arial Narrow"/>
                <w:szCs w:val="22"/>
                <w:lang w:eastAsia="cs-CZ"/>
              </w:rPr>
              <w:t xml:space="preserve">alebo poskytnutie služieb bežne dostupných na trhu, ktoré bude realizovať prostredníctvom </w:t>
            </w:r>
            <w:r w:rsidRPr="005C63AE">
              <w:rPr>
                <w:rFonts w:ascii="Arial Narrow" w:hAnsi="Arial Narrow"/>
                <w:szCs w:val="22"/>
                <w:lang w:eastAsia="cs-CZ"/>
              </w:rPr>
              <w:t>elektronického trhoviska</w:t>
            </w:r>
            <w:r w:rsidRPr="00F814F0">
              <w:rPr>
                <w:rFonts w:ascii="Arial Narrow" w:hAnsi="Arial Narrow"/>
                <w:szCs w:val="22"/>
                <w:lang w:eastAsia="cs-CZ"/>
              </w:rPr>
              <w:t>,</w:t>
            </w:r>
          </w:p>
          <w:p w14:paraId="52E698AF" w14:textId="6BC45A4A" w:rsidR="004C529A" w:rsidRDefault="005854AD" w:rsidP="005854AD">
            <w:pPr>
              <w:pStyle w:val="Odsekzoznamu"/>
              <w:numPr>
                <w:ilvl w:val="0"/>
                <w:numId w:val="20"/>
              </w:numPr>
              <w:spacing w:before="120" w:after="120"/>
              <w:ind w:left="459"/>
              <w:jc w:val="both"/>
              <w:rPr>
                <w:rFonts w:ascii="Arial Narrow" w:hAnsi="Arial Narrow"/>
                <w:szCs w:val="22"/>
                <w:lang w:eastAsia="cs-CZ"/>
              </w:rPr>
            </w:pPr>
            <w:r w:rsidRPr="00F814F0">
              <w:rPr>
                <w:rFonts w:ascii="Arial Narrow" w:hAnsi="Arial Narrow"/>
                <w:szCs w:val="22"/>
                <w:lang w:eastAsia="cs-CZ"/>
              </w:rPr>
              <w:t>na zákazky</w:t>
            </w:r>
            <w:r>
              <w:rPr>
                <w:rFonts w:ascii="Arial Narrow" w:hAnsi="Arial Narrow"/>
                <w:szCs w:val="22"/>
                <w:lang w:eastAsia="cs-CZ"/>
              </w:rPr>
              <w:t xml:space="preserve"> s nízk</w:t>
            </w:r>
            <w:r w:rsidR="004C529A">
              <w:rPr>
                <w:rFonts w:ascii="Arial Narrow" w:hAnsi="Arial Narrow"/>
                <w:szCs w:val="22"/>
                <w:lang w:eastAsia="cs-CZ"/>
              </w:rPr>
              <w:t>ymi</w:t>
            </w:r>
            <w:r>
              <w:rPr>
                <w:rFonts w:ascii="Arial Narrow" w:hAnsi="Arial Narrow"/>
                <w:szCs w:val="22"/>
                <w:lang w:eastAsia="cs-CZ"/>
              </w:rPr>
              <w:t xml:space="preserve"> hodnot</w:t>
            </w:r>
            <w:r w:rsidR="004C529A">
              <w:rPr>
                <w:rFonts w:ascii="Arial Narrow" w:hAnsi="Arial Narrow"/>
                <w:szCs w:val="22"/>
                <w:lang w:eastAsia="cs-CZ"/>
              </w:rPr>
              <w:t>ami</w:t>
            </w:r>
            <w:r w:rsidRPr="00F814F0">
              <w:rPr>
                <w:rFonts w:ascii="Arial Narrow" w:hAnsi="Arial Narrow"/>
                <w:szCs w:val="22"/>
                <w:lang w:eastAsia="cs-CZ"/>
              </w:rPr>
              <w:t xml:space="preserve"> </w:t>
            </w:r>
            <w:r w:rsidRPr="005C63AE">
              <w:rPr>
                <w:rFonts w:ascii="Arial Narrow" w:hAnsi="Arial Narrow"/>
                <w:szCs w:val="22"/>
                <w:lang w:eastAsia="cs-CZ"/>
              </w:rPr>
              <w:t xml:space="preserve">podľa § </w:t>
            </w:r>
            <w:r w:rsidR="00536785">
              <w:rPr>
                <w:rFonts w:ascii="Arial Narrow" w:hAnsi="Arial Narrow"/>
                <w:szCs w:val="22"/>
                <w:lang w:eastAsia="cs-CZ"/>
              </w:rPr>
              <w:t>117</w:t>
            </w:r>
            <w:r w:rsidRPr="005C63AE">
              <w:rPr>
                <w:rFonts w:ascii="Arial Narrow" w:hAnsi="Arial Narrow"/>
                <w:szCs w:val="22"/>
                <w:lang w:eastAsia="cs-CZ"/>
              </w:rPr>
              <w:t xml:space="preserve"> zákona č. 343/2015 Z. z. o</w:t>
            </w:r>
            <w:r>
              <w:rPr>
                <w:rFonts w:ascii="Arial Narrow" w:hAnsi="Arial Narrow"/>
                <w:szCs w:val="22"/>
                <w:lang w:eastAsia="cs-CZ"/>
              </w:rPr>
              <w:t> </w:t>
            </w:r>
            <w:r w:rsidRPr="005C63AE">
              <w:rPr>
                <w:rFonts w:ascii="Arial Narrow" w:hAnsi="Arial Narrow"/>
                <w:szCs w:val="22"/>
                <w:lang w:eastAsia="cs-CZ"/>
              </w:rPr>
              <w:t>verejnom obstarávaní a o zmene a doplnení niektorých zákonov v znení neskorších predpisov</w:t>
            </w:r>
            <w:r>
              <w:rPr>
                <w:rFonts w:ascii="Arial Narrow" w:hAnsi="Arial Narrow"/>
                <w:szCs w:val="22"/>
                <w:lang w:eastAsia="cs-CZ"/>
              </w:rPr>
              <w:t xml:space="preserve"> (ďalej len „zákon o verejnom obstarávaní</w:t>
            </w:r>
            <w:r w:rsidR="006704AD">
              <w:rPr>
                <w:rFonts w:ascii="Arial Narrow" w:hAnsi="Arial Narrow"/>
                <w:szCs w:val="22"/>
                <w:lang w:eastAsia="cs-CZ"/>
              </w:rPr>
              <w:t>“</w:t>
            </w:r>
            <w:r>
              <w:rPr>
                <w:rFonts w:ascii="Arial Narrow" w:hAnsi="Arial Narrow"/>
                <w:szCs w:val="22"/>
                <w:lang w:eastAsia="cs-CZ"/>
              </w:rPr>
              <w:t>)</w:t>
            </w:r>
            <w:r w:rsidR="00BD2DDB">
              <w:rPr>
                <w:rStyle w:val="Odkaznapoznmkupodiarou"/>
                <w:rFonts w:ascii="Arial Narrow" w:hAnsi="Arial Narrow"/>
                <w:szCs w:val="22"/>
                <w:lang w:eastAsia="cs-CZ"/>
              </w:rPr>
              <w:footnoteReference w:id="28"/>
            </w:r>
            <w:r w:rsidRPr="005C63AE">
              <w:rPr>
                <w:rFonts w:ascii="Arial Narrow" w:hAnsi="Arial Narrow"/>
                <w:szCs w:val="22"/>
                <w:lang w:eastAsia="cs-CZ"/>
              </w:rPr>
              <w:t xml:space="preserve">, </w:t>
            </w:r>
          </w:p>
          <w:p w14:paraId="3DCF68EB" w14:textId="7FA68A9B" w:rsidR="0092019D" w:rsidRPr="001E22E2" w:rsidRDefault="005854AD" w:rsidP="00F671A7">
            <w:pPr>
              <w:pStyle w:val="Odsekzoznamu"/>
              <w:numPr>
                <w:ilvl w:val="0"/>
                <w:numId w:val="20"/>
              </w:numPr>
              <w:spacing w:before="120" w:after="120"/>
              <w:ind w:left="459"/>
              <w:jc w:val="both"/>
              <w:rPr>
                <w:i/>
              </w:rPr>
            </w:pPr>
            <w:r w:rsidRPr="00F671A7">
              <w:rPr>
                <w:rFonts w:ascii="Arial Narrow" w:hAnsi="Arial Narrow"/>
                <w:szCs w:val="22"/>
                <w:lang w:eastAsia="cs-CZ"/>
              </w:rPr>
              <w:t xml:space="preserve">na zákazky, ktoré podliehajú </w:t>
            </w:r>
            <w:r w:rsidR="004C529A">
              <w:rPr>
                <w:rFonts w:ascii="Arial Narrow" w:hAnsi="Arial Narrow"/>
                <w:szCs w:val="22"/>
                <w:lang w:eastAsia="cs-CZ"/>
              </w:rPr>
              <w:t xml:space="preserve">niektorej z </w:t>
            </w:r>
            <w:r w:rsidRPr="00F671A7">
              <w:rPr>
                <w:rFonts w:ascii="Arial Narrow" w:hAnsi="Arial Narrow"/>
                <w:szCs w:val="22"/>
                <w:lang w:eastAsia="cs-CZ"/>
              </w:rPr>
              <w:t>výnim</w:t>
            </w:r>
            <w:r w:rsidR="004C529A">
              <w:rPr>
                <w:rFonts w:ascii="Arial Narrow" w:hAnsi="Arial Narrow"/>
                <w:szCs w:val="22"/>
                <w:lang w:eastAsia="cs-CZ"/>
              </w:rPr>
              <w:t>iek</w:t>
            </w:r>
            <w:r w:rsidRPr="00F671A7">
              <w:rPr>
                <w:rFonts w:ascii="Arial Narrow" w:hAnsi="Arial Narrow"/>
                <w:szCs w:val="22"/>
                <w:lang w:eastAsia="cs-CZ"/>
              </w:rPr>
              <w:t xml:space="preserve"> v zmysle § 1 ods. 2 až 12 zákona o verejnom obstarávaní</w:t>
            </w:r>
            <w:r w:rsidR="00536785" w:rsidRPr="00F671A7">
              <w:rPr>
                <w:rFonts w:ascii="Arial Narrow" w:hAnsi="Arial Narrow"/>
                <w:szCs w:val="22"/>
                <w:lang w:eastAsia="cs-CZ"/>
              </w:rPr>
              <w:t>.</w:t>
            </w:r>
          </w:p>
        </w:tc>
      </w:tr>
      <w:tr w:rsidR="001310BF" w:rsidRPr="001E22E2" w14:paraId="25CF179A" w14:textId="77777777" w:rsidTr="00550670">
        <w:tc>
          <w:tcPr>
            <w:tcW w:w="454" w:type="dxa"/>
            <w:tcBorders>
              <w:bottom w:val="single" w:sz="4" w:space="0" w:color="auto"/>
            </w:tcBorders>
            <w:shd w:val="clear" w:color="auto" w:fill="DBE5F1" w:themeFill="accent1" w:themeFillTint="33"/>
          </w:tcPr>
          <w:p w14:paraId="5C1F5065" w14:textId="33206368" w:rsidR="001310BF" w:rsidRPr="001E22E2" w:rsidRDefault="00E06752" w:rsidP="00392516">
            <w:pPr>
              <w:autoSpaceDE w:val="0"/>
              <w:autoSpaceDN w:val="0"/>
              <w:adjustRightInd w:val="0"/>
              <w:spacing w:before="120" w:after="120"/>
              <w:jc w:val="both"/>
              <w:rPr>
                <w:rFonts w:ascii="Arial Narrow" w:hAnsi="Arial Narrow" w:cs="Arial"/>
                <w:b/>
              </w:rPr>
            </w:pPr>
            <w:r w:rsidRPr="001E22E2">
              <w:rPr>
                <w:rFonts w:ascii="Arial Narrow" w:hAnsi="Arial Narrow" w:cs="Arial"/>
                <w:b/>
              </w:rPr>
              <w:t>2</w:t>
            </w:r>
            <w:r w:rsidR="00392516">
              <w:rPr>
                <w:rFonts w:ascii="Arial Narrow" w:hAnsi="Arial Narrow" w:cs="Arial"/>
                <w:b/>
              </w:rPr>
              <w:t>2</w:t>
            </w:r>
          </w:p>
        </w:tc>
        <w:tc>
          <w:tcPr>
            <w:tcW w:w="3374" w:type="dxa"/>
            <w:tcBorders>
              <w:bottom w:val="single" w:sz="4" w:space="0" w:color="auto"/>
            </w:tcBorders>
            <w:shd w:val="clear" w:color="auto" w:fill="DBE5F1" w:themeFill="accent1" w:themeFillTint="33"/>
          </w:tcPr>
          <w:p w14:paraId="385C0D95" w14:textId="77777777" w:rsidR="001310BF" w:rsidRPr="001E22E2" w:rsidRDefault="001310BF" w:rsidP="00387C74">
            <w:pPr>
              <w:autoSpaceDE w:val="0"/>
              <w:autoSpaceDN w:val="0"/>
              <w:adjustRightInd w:val="0"/>
              <w:spacing w:before="120" w:after="120"/>
              <w:rPr>
                <w:rFonts w:ascii="Arial Narrow" w:hAnsi="Arial Narrow" w:cs="Arial"/>
                <w:i/>
              </w:rPr>
            </w:pPr>
            <w:r w:rsidRPr="001E22E2">
              <w:rPr>
                <w:rFonts w:ascii="Arial Narrow" w:hAnsi="Arial Narrow" w:cs="Arial"/>
                <w:b/>
              </w:rPr>
              <w:t xml:space="preserve">Podmienka, že žiadateľ má vysporiadané majetkovo-právne vzťahy </w:t>
            </w:r>
            <w:r w:rsidR="00D96912" w:rsidRPr="001E22E2">
              <w:rPr>
                <w:rFonts w:ascii="Arial Narrow" w:hAnsi="Arial Narrow" w:cs="Arial"/>
                <w:b/>
              </w:rPr>
              <w:t xml:space="preserve">a povolenia na realizáciu </w:t>
            </w:r>
            <w:r w:rsidR="00D96912" w:rsidRPr="001E22E2">
              <w:rPr>
                <w:rFonts w:ascii="Arial Narrow" w:hAnsi="Arial Narrow" w:cs="Arial"/>
                <w:b/>
              </w:rPr>
              <w:lastRenderedPageBreak/>
              <w:t>aktivít projektu</w:t>
            </w:r>
          </w:p>
        </w:tc>
        <w:tc>
          <w:tcPr>
            <w:tcW w:w="6945" w:type="dxa"/>
          </w:tcPr>
          <w:p w14:paraId="3E81CD45" w14:textId="77777777" w:rsidR="00D96912" w:rsidRPr="001E22E2" w:rsidRDefault="00D96912" w:rsidP="0090144E">
            <w:pPr>
              <w:pStyle w:val="StylStyl1"/>
              <w:spacing w:before="120" w:after="120"/>
              <w:rPr>
                <w:rFonts w:ascii="Arial Narrow" w:hAnsi="Arial Narrow"/>
                <w:i w:val="0"/>
                <w:spacing w:val="0"/>
                <w:sz w:val="22"/>
                <w:lang w:eastAsia="en-US"/>
              </w:rPr>
            </w:pPr>
            <w:r w:rsidRPr="001E22E2">
              <w:rPr>
                <w:rFonts w:ascii="Arial Narrow" w:hAnsi="Arial Narrow"/>
                <w:i w:val="0"/>
                <w:spacing w:val="0"/>
                <w:sz w:val="22"/>
                <w:lang w:eastAsia="en-US"/>
              </w:rPr>
              <w:lastRenderedPageBreak/>
              <w:t>Podmienka vysporiadania majetkovo-právnych vzťahov:</w:t>
            </w:r>
          </w:p>
          <w:p w14:paraId="14AC9621" w14:textId="0C0A8460" w:rsidR="001310BF" w:rsidRDefault="0092019D" w:rsidP="0090144E">
            <w:pPr>
              <w:pStyle w:val="StylStyl1"/>
              <w:spacing w:before="120" w:after="120"/>
              <w:rPr>
                <w:rFonts w:ascii="Arial Narrow" w:hAnsi="Arial Narrow"/>
                <w:b w:val="0"/>
                <w:i w:val="0"/>
                <w:spacing w:val="0"/>
                <w:sz w:val="22"/>
                <w:lang w:eastAsia="en-US"/>
              </w:rPr>
            </w:pPr>
            <w:r w:rsidRPr="001E22E2">
              <w:rPr>
                <w:rFonts w:ascii="Arial Narrow" w:hAnsi="Arial Narrow"/>
                <w:b w:val="0"/>
                <w:i w:val="0"/>
                <w:spacing w:val="0"/>
                <w:sz w:val="22"/>
                <w:lang w:eastAsia="en-US"/>
              </w:rPr>
              <w:t>Nehnuteľnosti (</w:t>
            </w:r>
            <w:r w:rsidRPr="00D71753">
              <w:rPr>
                <w:rFonts w:ascii="Arial Narrow" w:hAnsi="Arial Narrow"/>
                <w:b w:val="0"/>
                <w:i w:val="0"/>
                <w:spacing w:val="0"/>
                <w:sz w:val="22"/>
                <w:lang w:eastAsia="en-US"/>
              </w:rPr>
              <w:t>pozemky a stavby</w:t>
            </w:r>
            <w:r w:rsidRPr="001E22E2">
              <w:rPr>
                <w:rFonts w:ascii="Arial Narrow" w:hAnsi="Arial Narrow"/>
                <w:b w:val="0"/>
                <w:i w:val="0"/>
                <w:spacing w:val="0"/>
                <w:sz w:val="22"/>
                <w:lang w:eastAsia="en-US"/>
              </w:rPr>
              <w:t>), ktor</w:t>
            </w:r>
            <w:r w:rsidR="00C521B7">
              <w:rPr>
                <w:rFonts w:ascii="Arial Narrow" w:hAnsi="Arial Narrow"/>
                <w:b w:val="0"/>
                <w:i w:val="0"/>
                <w:spacing w:val="0"/>
                <w:sz w:val="22"/>
                <w:lang w:eastAsia="en-US"/>
              </w:rPr>
              <w:t>é sú priamo dotknuté</w:t>
            </w:r>
            <w:r w:rsidRPr="001E22E2">
              <w:rPr>
                <w:rFonts w:ascii="Arial Narrow" w:hAnsi="Arial Narrow"/>
                <w:b w:val="0"/>
                <w:i w:val="0"/>
                <w:spacing w:val="0"/>
                <w:sz w:val="22"/>
                <w:lang w:eastAsia="en-US"/>
              </w:rPr>
              <w:t xml:space="preserve"> realizáci</w:t>
            </w:r>
            <w:r w:rsidR="00C521B7">
              <w:rPr>
                <w:rFonts w:ascii="Arial Narrow" w:hAnsi="Arial Narrow"/>
                <w:b w:val="0"/>
                <w:i w:val="0"/>
                <w:spacing w:val="0"/>
                <w:sz w:val="22"/>
                <w:lang w:eastAsia="en-US"/>
              </w:rPr>
              <w:t>ou</w:t>
            </w:r>
            <w:r w:rsidRPr="001E22E2">
              <w:rPr>
                <w:rFonts w:ascii="Arial Narrow" w:hAnsi="Arial Narrow"/>
                <w:b w:val="0"/>
                <w:i w:val="0"/>
                <w:spacing w:val="0"/>
                <w:sz w:val="22"/>
                <w:lang w:eastAsia="en-US"/>
              </w:rPr>
              <w:t xml:space="preserve"> projektu, musia byť vo výlučnom vlastníctve žiadateľa</w:t>
            </w:r>
            <w:r w:rsidR="00C521B7">
              <w:rPr>
                <w:rFonts w:ascii="Arial Narrow" w:hAnsi="Arial Narrow"/>
                <w:b w:val="0"/>
                <w:i w:val="0"/>
                <w:spacing w:val="0"/>
                <w:sz w:val="22"/>
                <w:lang w:eastAsia="en-US"/>
              </w:rPr>
              <w:t xml:space="preserve"> alebo správe žiadateľa</w:t>
            </w:r>
            <w:r w:rsidR="00C521B7">
              <w:rPr>
                <w:rStyle w:val="Odkaznapoznmkupodiarou"/>
                <w:rFonts w:ascii="Arial Narrow" w:hAnsi="Arial Narrow"/>
                <w:b w:val="0"/>
                <w:i w:val="0"/>
                <w:spacing w:val="0"/>
                <w:sz w:val="22"/>
                <w:lang w:eastAsia="en-US"/>
              </w:rPr>
              <w:footnoteReference w:id="29"/>
            </w:r>
            <w:r w:rsidRPr="001E22E2">
              <w:rPr>
                <w:rFonts w:ascii="Arial Narrow" w:hAnsi="Arial Narrow"/>
                <w:b w:val="0"/>
                <w:i w:val="0"/>
                <w:spacing w:val="0"/>
                <w:sz w:val="22"/>
                <w:lang w:eastAsia="en-US"/>
              </w:rPr>
              <w:t xml:space="preserve">, resp. žiadateľ </w:t>
            </w:r>
            <w:r w:rsidRPr="001E22E2">
              <w:rPr>
                <w:rFonts w:ascii="Arial Narrow" w:hAnsi="Arial Narrow"/>
                <w:b w:val="0"/>
                <w:i w:val="0"/>
                <w:spacing w:val="0"/>
                <w:sz w:val="22"/>
                <w:lang w:eastAsia="en-US"/>
              </w:rPr>
              <w:lastRenderedPageBreak/>
              <w:t xml:space="preserve">musí mať k predmetným nehnuteľnostiam </w:t>
            </w:r>
            <w:r w:rsidR="00C521B7">
              <w:rPr>
                <w:rFonts w:ascii="Arial Narrow" w:hAnsi="Arial Narrow"/>
                <w:b w:val="0"/>
                <w:i w:val="0"/>
                <w:spacing w:val="0"/>
                <w:sz w:val="22"/>
                <w:lang w:eastAsia="en-US"/>
              </w:rPr>
              <w:t xml:space="preserve">a hnuteľným veciam </w:t>
            </w:r>
            <w:r w:rsidRPr="001E22E2">
              <w:rPr>
                <w:rFonts w:ascii="Arial Narrow" w:hAnsi="Arial Narrow"/>
                <w:b w:val="0"/>
                <w:i w:val="0"/>
                <w:spacing w:val="0"/>
                <w:sz w:val="22"/>
                <w:lang w:eastAsia="en-US"/>
              </w:rPr>
              <w:t>iné právo, na základe ktorého je oprávnený užívať všetky nehnuteľnosti</w:t>
            </w:r>
            <w:r w:rsidR="00C521B7">
              <w:rPr>
                <w:rFonts w:ascii="Arial Narrow" w:hAnsi="Arial Narrow"/>
                <w:b w:val="0"/>
                <w:i w:val="0"/>
                <w:spacing w:val="0"/>
                <w:sz w:val="22"/>
                <w:lang w:eastAsia="en-US"/>
              </w:rPr>
              <w:t xml:space="preserve"> a hnuteľné veci</w:t>
            </w:r>
            <w:r w:rsidRPr="001E22E2">
              <w:rPr>
                <w:rFonts w:ascii="Arial Narrow" w:hAnsi="Arial Narrow"/>
                <w:b w:val="0"/>
                <w:i w:val="0"/>
                <w:spacing w:val="0"/>
                <w:sz w:val="22"/>
                <w:lang w:eastAsia="en-US"/>
              </w:rPr>
              <w:t>, ktor</w:t>
            </w:r>
            <w:r w:rsidR="00C521B7">
              <w:rPr>
                <w:rFonts w:ascii="Arial Narrow" w:hAnsi="Arial Narrow"/>
                <w:b w:val="0"/>
                <w:i w:val="0"/>
                <w:spacing w:val="0"/>
                <w:sz w:val="22"/>
                <w:lang w:eastAsia="en-US"/>
              </w:rPr>
              <w:t>é</w:t>
            </w:r>
            <w:r w:rsidRPr="001E22E2">
              <w:rPr>
                <w:rFonts w:ascii="Arial Narrow" w:hAnsi="Arial Narrow"/>
                <w:b w:val="0"/>
                <w:i w:val="0"/>
                <w:spacing w:val="0"/>
                <w:sz w:val="22"/>
                <w:lang w:eastAsia="en-US"/>
              </w:rPr>
              <w:t xml:space="preserve"> </w:t>
            </w:r>
            <w:r w:rsidR="00C521B7">
              <w:rPr>
                <w:rFonts w:ascii="Arial Narrow" w:hAnsi="Arial Narrow"/>
                <w:b w:val="0"/>
                <w:i w:val="0"/>
                <w:spacing w:val="0"/>
                <w:sz w:val="22"/>
                <w:lang w:eastAsia="en-US"/>
              </w:rPr>
              <w:t xml:space="preserve">sú priamo dotknuté </w:t>
            </w:r>
            <w:r w:rsidRPr="001E22E2">
              <w:rPr>
                <w:rFonts w:ascii="Arial Narrow" w:hAnsi="Arial Narrow"/>
                <w:b w:val="0"/>
                <w:i w:val="0"/>
                <w:spacing w:val="0"/>
                <w:sz w:val="22"/>
                <w:lang w:eastAsia="en-US"/>
              </w:rPr>
              <w:t>realiz</w:t>
            </w:r>
            <w:r w:rsidR="00C521B7">
              <w:rPr>
                <w:rFonts w:ascii="Arial Narrow" w:hAnsi="Arial Narrow"/>
                <w:b w:val="0"/>
                <w:i w:val="0"/>
                <w:spacing w:val="0"/>
                <w:sz w:val="22"/>
                <w:lang w:eastAsia="en-US"/>
              </w:rPr>
              <w:t>áciou projektu</w:t>
            </w:r>
            <w:r w:rsidRPr="001E22E2">
              <w:rPr>
                <w:rFonts w:ascii="Arial Narrow" w:hAnsi="Arial Narrow"/>
                <w:b w:val="0"/>
                <w:i w:val="0"/>
                <w:spacing w:val="0"/>
                <w:sz w:val="22"/>
                <w:lang w:eastAsia="en-US"/>
              </w:rPr>
              <w:t xml:space="preserve">. Túto podmienku poskytnutia príspevku musí žiadateľ spĺňať </w:t>
            </w:r>
            <w:ins w:id="183" w:author="Autor">
              <w:r w:rsidR="007B1F48">
                <w:rPr>
                  <w:rFonts w:ascii="Arial Narrow" w:hAnsi="Arial Narrow"/>
                  <w:b w:val="0"/>
                  <w:i w:val="0"/>
                  <w:spacing w:val="0"/>
                  <w:sz w:val="22"/>
                  <w:lang w:eastAsia="en-US"/>
                </w:rPr>
                <w:t xml:space="preserve">aj </w:t>
              </w:r>
            </w:ins>
            <w:r w:rsidRPr="001E22E2">
              <w:rPr>
                <w:rFonts w:ascii="Arial Narrow" w:hAnsi="Arial Narrow"/>
                <w:b w:val="0"/>
                <w:i w:val="0"/>
                <w:spacing w:val="0"/>
                <w:sz w:val="22"/>
                <w:lang w:eastAsia="en-US"/>
              </w:rPr>
              <w:t>počas realizácie projektu a zároveň počas obdobia udržateľnosti projektu, t.</w:t>
            </w:r>
            <w:r w:rsidR="00463E6E">
              <w:rPr>
                <w:rFonts w:ascii="Arial Narrow" w:hAnsi="Arial Narrow"/>
                <w:b w:val="0"/>
                <w:i w:val="0"/>
                <w:spacing w:val="0"/>
                <w:sz w:val="22"/>
                <w:lang w:eastAsia="en-US"/>
              </w:rPr>
              <w:t xml:space="preserve"> </w:t>
            </w:r>
            <w:r w:rsidRPr="001E22E2">
              <w:rPr>
                <w:rFonts w:ascii="Arial Narrow" w:hAnsi="Arial Narrow"/>
                <w:b w:val="0"/>
                <w:i w:val="0"/>
                <w:spacing w:val="0"/>
                <w:sz w:val="22"/>
                <w:lang w:eastAsia="en-US"/>
              </w:rPr>
              <w:t xml:space="preserve">j. 5 rokov po ukončení realizácie aktivít projektu. </w:t>
            </w:r>
          </w:p>
          <w:p w14:paraId="55A1F2A7" w14:textId="3B072B7C" w:rsidR="00C521B7" w:rsidRPr="001E22E2" w:rsidRDefault="00C521B7" w:rsidP="00C521B7">
            <w:pPr>
              <w:pStyle w:val="StylStyl1"/>
              <w:spacing w:before="120" w:after="120"/>
              <w:rPr>
                <w:rFonts w:ascii="Arial Narrow" w:hAnsi="Arial Narrow"/>
                <w:b w:val="0"/>
                <w:i w:val="0"/>
                <w:spacing w:val="0"/>
                <w:sz w:val="22"/>
                <w:lang w:eastAsia="en-US"/>
              </w:rPr>
            </w:pPr>
            <w:r w:rsidRPr="00AD0124">
              <w:rPr>
                <w:rFonts w:ascii="Arial Narrow" w:hAnsi="Arial Narrow"/>
                <w:b w:val="0"/>
                <w:i w:val="0"/>
                <w:spacing w:val="0"/>
                <w:sz w:val="22"/>
                <w:lang w:eastAsia="en-US"/>
              </w:rPr>
              <w:t>Na neh</w:t>
            </w:r>
            <w:r w:rsidRPr="00DA002F">
              <w:rPr>
                <w:rFonts w:ascii="Arial Narrow" w:hAnsi="Arial Narrow"/>
                <w:b w:val="0"/>
                <w:i w:val="0"/>
                <w:spacing w:val="0"/>
                <w:sz w:val="22"/>
                <w:lang w:eastAsia="en-US"/>
              </w:rPr>
              <w:t>nuteľnostiach, na ktorých dochádza k realizácii projektu, a ktoré sú vo vlastníctve žiadateľa</w:t>
            </w:r>
            <w:r w:rsidRPr="00C054CA">
              <w:rPr>
                <w:rFonts w:ascii="Arial Narrow" w:hAnsi="Arial Narrow"/>
                <w:b w:val="0"/>
                <w:i w:val="0"/>
                <w:spacing w:val="0"/>
                <w:sz w:val="22"/>
                <w:lang w:eastAsia="en-US"/>
              </w:rPr>
              <w:t>, nesmie viaznuť záložné právo</w:t>
            </w:r>
            <w:r w:rsidRPr="00C054CA">
              <w:rPr>
                <w:rStyle w:val="Odkaznapoznmkupodiarou"/>
                <w:rFonts w:ascii="Arial Narrow" w:hAnsi="Arial Narrow"/>
                <w:b w:val="0"/>
                <w:i w:val="0"/>
                <w:spacing w:val="0"/>
                <w:sz w:val="22"/>
                <w:lang w:eastAsia="en-US"/>
              </w:rPr>
              <w:footnoteReference w:id="30"/>
            </w:r>
            <w:r w:rsidRPr="00C054CA">
              <w:rPr>
                <w:rFonts w:ascii="Arial Narrow" w:hAnsi="Arial Narrow"/>
                <w:b w:val="0"/>
                <w:i w:val="0"/>
                <w:spacing w:val="0"/>
                <w:sz w:val="22"/>
                <w:lang w:eastAsia="en-US"/>
              </w:rPr>
              <w:t>. Na nehnuteľnostiach, ktoré majú byť nadobudnuté do vlastníctva žiadateľa</w:t>
            </w:r>
            <w:r>
              <w:rPr>
                <w:rFonts w:ascii="Arial Narrow" w:hAnsi="Arial Narrow"/>
                <w:b w:val="0"/>
                <w:i w:val="0"/>
                <w:spacing w:val="0"/>
                <w:sz w:val="22"/>
                <w:lang w:eastAsia="en-US"/>
              </w:rPr>
              <w:t xml:space="preserve"> za účelom realizácie projektu</w:t>
            </w:r>
            <w:r w:rsidRPr="00C054CA">
              <w:rPr>
                <w:rFonts w:ascii="Arial Narrow" w:hAnsi="Arial Narrow"/>
                <w:b w:val="0"/>
                <w:i w:val="0"/>
                <w:spacing w:val="0"/>
                <w:sz w:val="22"/>
                <w:lang w:eastAsia="en-US"/>
              </w:rPr>
              <w:t xml:space="preserve"> (napr. kúpn</w:t>
            </w:r>
            <w:r w:rsidR="00311E73">
              <w:rPr>
                <w:rFonts w:ascii="Arial Narrow" w:hAnsi="Arial Narrow"/>
                <w:b w:val="0"/>
                <w:i w:val="0"/>
                <w:spacing w:val="0"/>
                <w:sz w:val="22"/>
                <w:lang w:eastAsia="en-US"/>
              </w:rPr>
              <w:t>ou</w:t>
            </w:r>
            <w:r w:rsidRPr="00C054CA">
              <w:rPr>
                <w:rFonts w:ascii="Arial Narrow" w:hAnsi="Arial Narrow"/>
                <w:b w:val="0"/>
                <w:i w:val="0"/>
                <w:spacing w:val="0"/>
                <w:sz w:val="22"/>
                <w:lang w:eastAsia="en-US"/>
              </w:rPr>
              <w:t xml:space="preserve"> zmluv</w:t>
            </w:r>
            <w:r w:rsidR="00311E73">
              <w:rPr>
                <w:rFonts w:ascii="Arial Narrow" w:hAnsi="Arial Narrow"/>
                <w:b w:val="0"/>
                <w:i w:val="0"/>
                <w:spacing w:val="0"/>
                <w:sz w:val="22"/>
                <w:lang w:eastAsia="en-US"/>
              </w:rPr>
              <w:t>ou</w:t>
            </w:r>
            <w:r w:rsidRPr="00C054CA">
              <w:rPr>
                <w:rFonts w:ascii="Arial Narrow" w:hAnsi="Arial Narrow"/>
                <w:b w:val="0"/>
                <w:i w:val="0"/>
                <w:spacing w:val="0"/>
                <w:sz w:val="22"/>
                <w:lang w:eastAsia="en-US"/>
              </w:rPr>
              <w:t>) nesmie viaznuť záložné právo v čase nadobudnutia nehnuteľnosti do vlastníctva žiadateľa</w:t>
            </w:r>
            <w:r w:rsidR="00AB78F0">
              <w:rPr>
                <w:rFonts w:ascii="Arial Narrow" w:hAnsi="Arial Narrow"/>
                <w:b w:val="0"/>
                <w:i w:val="0"/>
                <w:spacing w:val="0"/>
                <w:sz w:val="22"/>
                <w:vertAlign w:val="superscript"/>
                <w:lang w:eastAsia="en-US"/>
              </w:rPr>
              <w:t>2</w:t>
            </w:r>
            <w:r w:rsidR="00311E73">
              <w:rPr>
                <w:rFonts w:ascii="Arial Narrow" w:hAnsi="Arial Narrow"/>
                <w:b w:val="0"/>
                <w:i w:val="0"/>
                <w:spacing w:val="0"/>
                <w:sz w:val="22"/>
                <w:vertAlign w:val="superscript"/>
                <w:lang w:eastAsia="en-US"/>
              </w:rPr>
              <w:t>8</w:t>
            </w:r>
            <w:r w:rsidRPr="00C054CA">
              <w:rPr>
                <w:rFonts w:ascii="Arial Narrow" w:hAnsi="Arial Narrow"/>
                <w:b w:val="0"/>
                <w:i w:val="0"/>
                <w:spacing w:val="0"/>
                <w:sz w:val="22"/>
                <w:lang w:eastAsia="en-US"/>
              </w:rPr>
              <w:t>.</w:t>
            </w:r>
          </w:p>
          <w:p w14:paraId="3C081D18" w14:textId="77777777" w:rsidR="00D96912" w:rsidRPr="001E22E2" w:rsidRDefault="00D96912" w:rsidP="00154FEF">
            <w:pPr>
              <w:pStyle w:val="StylStyl1"/>
              <w:keepNext/>
              <w:spacing w:before="120" w:after="120"/>
              <w:rPr>
                <w:rFonts w:ascii="Arial Narrow" w:hAnsi="Arial Narrow"/>
                <w:i w:val="0"/>
                <w:spacing w:val="0"/>
                <w:sz w:val="22"/>
                <w:lang w:eastAsia="en-US"/>
              </w:rPr>
            </w:pPr>
            <w:r w:rsidRPr="001E22E2">
              <w:rPr>
                <w:rFonts w:ascii="Arial Narrow" w:hAnsi="Arial Narrow"/>
                <w:i w:val="0"/>
                <w:spacing w:val="0"/>
                <w:sz w:val="22"/>
                <w:lang w:eastAsia="en-US"/>
              </w:rPr>
              <w:t>Podmienka mať povolenie na realizáciu aktivít projektu:</w:t>
            </w:r>
          </w:p>
          <w:p w14:paraId="1E5108E6" w14:textId="2079141B" w:rsidR="00387C9E" w:rsidRPr="001E22E2" w:rsidRDefault="0092019D" w:rsidP="00387C9E">
            <w:pPr>
              <w:pStyle w:val="StylStyl1"/>
              <w:spacing w:before="120" w:after="120"/>
              <w:rPr>
                <w:rFonts w:ascii="Arial Narrow" w:hAnsi="Arial Narrow"/>
                <w:i w:val="0"/>
                <w:spacing w:val="0"/>
                <w:sz w:val="22"/>
                <w:lang w:eastAsia="en-US"/>
              </w:rPr>
            </w:pPr>
            <w:r w:rsidRPr="001E22E2">
              <w:rPr>
                <w:rFonts w:ascii="Arial Narrow" w:hAnsi="Arial Narrow"/>
                <w:b w:val="0"/>
                <w:i w:val="0"/>
                <w:spacing w:val="0"/>
                <w:sz w:val="22"/>
                <w:lang w:eastAsia="en-US"/>
              </w:rPr>
              <w:t>Žiadateľ je povinný disponovať právoplatným povolením na realizáciu projektu vydaným príslušným povoľovacím orgánom (napr. stavebné povolenie</w:t>
            </w:r>
            <w:r w:rsidR="000919AA" w:rsidRPr="001E22E2">
              <w:rPr>
                <w:rFonts w:ascii="Arial Narrow" w:hAnsi="Arial Narrow"/>
                <w:b w:val="0"/>
                <w:i w:val="0"/>
                <w:spacing w:val="0"/>
                <w:sz w:val="22"/>
                <w:lang w:eastAsia="en-US"/>
              </w:rPr>
              <w:t>, ohlásenie drobnej stavby</w:t>
            </w:r>
            <w:r w:rsidR="00387C9E">
              <w:rPr>
                <w:rFonts w:ascii="Arial Narrow" w:hAnsi="Arial Narrow"/>
                <w:b w:val="0"/>
                <w:i w:val="0"/>
                <w:spacing w:val="0"/>
                <w:sz w:val="22"/>
                <w:lang w:eastAsia="en-US"/>
              </w:rPr>
              <w:t>, rozhodnutie o využívaní územia</w:t>
            </w:r>
            <w:r w:rsidRPr="001E22E2">
              <w:rPr>
                <w:rFonts w:ascii="Arial Narrow" w:hAnsi="Arial Narrow"/>
                <w:b w:val="0"/>
                <w:i w:val="0"/>
                <w:spacing w:val="0"/>
                <w:sz w:val="22"/>
                <w:lang w:eastAsia="en-US"/>
              </w:rPr>
              <w:t>), vrátane príslušnej projektovej dokumentácie</w:t>
            </w:r>
            <w:r w:rsidR="000C26E3" w:rsidRPr="001E22E2">
              <w:rPr>
                <w:rFonts w:ascii="Arial Narrow" w:hAnsi="Arial Narrow"/>
                <w:b w:val="0"/>
                <w:i w:val="0"/>
                <w:spacing w:val="0"/>
                <w:sz w:val="22"/>
                <w:lang w:eastAsia="en-US"/>
              </w:rPr>
              <w:t xml:space="preserve"> (ak relevantné</w:t>
            </w:r>
            <w:r w:rsidR="006D1FDF" w:rsidRPr="001E22E2">
              <w:rPr>
                <w:rFonts w:ascii="Arial Narrow" w:hAnsi="Arial Narrow"/>
                <w:b w:val="0"/>
                <w:i w:val="0"/>
                <w:spacing w:val="0"/>
                <w:sz w:val="22"/>
                <w:lang w:eastAsia="en-US"/>
              </w:rPr>
              <w:t>)</w:t>
            </w:r>
            <w:r w:rsidRPr="001E22E2">
              <w:rPr>
                <w:rFonts w:ascii="Arial Narrow" w:hAnsi="Arial Narrow"/>
                <w:b w:val="0"/>
                <w:i w:val="0"/>
                <w:spacing w:val="0"/>
                <w:sz w:val="22"/>
                <w:lang w:eastAsia="en-US"/>
              </w:rPr>
              <w:t>.</w:t>
            </w:r>
            <w:r w:rsidR="00387C9E">
              <w:rPr>
                <w:rFonts w:ascii="Arial Narrow" w:hAnsi="Arial Narrow"/>
                <w:b w:val="0"/>
                <w:i w:val="0"/>
                <w:spacing w:val="0"/>
                <w:sz w:val="22"/>
                <w:lang w:eastAsia="en-US"/>
              </w:rPr>
              <w:t xml:space="preserve"> </w:t>
            </w:r>
          </w:p>
        </w:tc>
      </w:tr>
      <w:tr w:rsidR="001310BF" w:rsidRPr="001E22E2" w14:paraId="09886960" w14:textId="77777777" w:rsidTr="00550670">
        <w:tc>
          <w:tcPr>
            <w:tcW w:w="454" w:type="dxa"/>
            <w:tcBorders>
              <w:bottom w:val="single" w:sz="4" w:space="0" w:color="auto"/>
            </w:tcBorders>
            <w:shd w:val="clear" w:color="auto" w:fill="DBE5F1" w:themeFill="accent1" w:themeFillTint="33"/>
          </w:tcPr>
          <w:p w14:paraId="14C943B1" w14:textId="7C92536F" w:rsidR="001310BF" w:rsidRPr="001E22E2" w:rsidRDefault="00E06752" w:rsidP="00392516">
            <w:pPr>
              <w:autoSpaceDE w:val="0"/>
              <w:autoSpaceDN w:val="0"/>
              <w:adjustRightInd w:val="0"/>
              <w:spacing w:before="120" w:after="120"/>
              <w:jc w:val="both"/>
              <w:rPr>
                <w:rFonts w:ascii="Arial Narrow" w:hAnsi="Arial Narrow" w:cs="Arial"/>
                <w:b/>
              </w:rPr>
            </w:pPr>
            <w:r w:rsidRPr="001E22E2">
              <w:rPr>
                <w:rFonts w:ascii="Arial Narrow" w:hAnsi="Arial Narrow" w:cs="Arial"/>
                <w:b/>
              </w:rPr>
              <w:lastRenderedPageBreak/>
              <w:t>2</w:t>
            </w:r>
            <w:r w:rsidR="00392516">
              <w:rPr>
                <w:rFonts w:ascii="Arial Narrow" w:hAnsi="Arial Narrow" w:cs="Arial"/>
                <w:b/>
              </w:rPr>
              <w:t>3</w:t>
            </w:r>
          </w:p>
        </w:tc>
        <w:tc>
          <w:tcPr>
            <w:tcW w:w="3374" w:type="dxa"/>
            <w:tcBorders>
              <w:bottom w:val="single" w:sz="4" w:space="0" w:color="auto"/>
            </w:tcBorders>
            <w:shd w:val="clear" w:color="auto" w:fill="DBE5F1" w:themeFill="accent1" w:themeFillTint="33"/>
          </w:tcPr>
          <w:p w14:paraId="32DDF720" w14:textId="3B0CC3D2" w:rsidR="001310BF" w:rsidRPr="001E22E2" w:rsidRDefault="00641477" w:rsidP="00154FEF">
            <w:pPr>
              <w:autoSpaceDE w:val="0"/>
              <w:autoSpaceDN w:val="0"/>
              <w:adjustRightInd w:val="0"/>
              <w:spacing w:before="120" w:after="120"/>
            </w:pPr>
            <w:r>
              <w:rPr>
                <w:rFonts w:ascii="Arial Narrow" w:hAnsi="Arial Narrow" w:cs="Arial"/>
                <w:b/>
              </w:rPr>
              <w:t xml:space="preserve">Oprávnenosť </w:t>
            </w:r>
            <w:r w:rsidR="001310BF" w:rsidRPr="001E22E2">
              <w:rPr>
                <w:rFonts w:ascii="Arial Narrow" w:hAnsi="Arial Narrow" w:cs="Arial"/>
                <w:b/>
              </w:rPr>
              <w:t>z</w:t>
            </w:r>
            <w:r w:rsidR="00463E6E">
              <w:rPr>
                <w:rFonts w:ascii="Arial Narrow" w:hAnsi="Arial Narrow" w:cs="Arial"/>
                <w:b/>
              </w:rPr>
              <w:t> </w:t>
            </w:r>
            <w:r w:rsidR="001310BF" w:rsidRPr="001E22E2">
              <w:rPr>
                <w:rFonts w:ascii="Arial Narrow" w:hAnsi="Arial Narrow" w:cs="Arial"/>
                <w:b/>
              </w:rPr>
              <w:t xml:space="preserve">hľadiska </w:t>
            </w:r>
            <w:r>
              <w:rPr>
                <w:rFonts w:ascii="Arial Narrow" w:hAnsi="Arial Narrow" w:cs="Arial"/>
                <w:b/>
              </w:rPr>
              <w:t xml:space="preserve">preukázania </w:t>
            </w:r>
            <w:r w:rsidR="001310BF" w:rsidRPr="001E22E2">
              <w:rPr>
                <w:rFonts w:ascii="Arial Narrow" w:hAnsi="Arial Narrow" w:cs="Arial"/>
                <w:b/>
              </w:rPr>
              <w:t>plnenia</w:t>
            </w:r>
            <w:r>
              <w:rPr>
                <w:rFonts w:ascii="Arial Narrow" w:hAnsi="Arial Narrow" w:cs="Arial"/>
                <w:b/>
              </w:rPr>
              <w:t xml:space="preserve"> súladu s</w:t>
            </w:r>
            <w:r w:rsidR="00463E6E">
              <w:rPr>
                <w:rFonts w:ascii="Arial Narrow" w:hAnsi="Arial Narrow" w:cs="Arial"/>
                <w:b/>
              </w:rPr>
              <w:t> </w:t>
            </w:r>
            <w:r w:rsidR="001310BF" w:rsidRPr="001E22E2">
              <w:rPr>
                <w:rFonts w:ascii="Arial Narrow" w:hAnsi="Arial Narrow" w:cs="Arial"/>
                <w:b/>
              </w:rPr>
              <w:t>požiadavk</w:t>
            </w:r>
            <w:r>
              <w:rPr>
                <w:rFonts w:ascii="Arial Narrow" w:hAnsi="Arial Narrow" w:cs="Arial"/>
                <w:b/>
              </w:rPr>
              <w:t>ami</w:t>
            </w:r>
            <w:r w:rsidR="001310BF" w:rsidRPr="001E22E2">
              <w:rPr>
                <w:rFonts w:ascii="Arial Narrow" w:hAnsi="Arial Narrow" w:cs="Arial"/>
                <w:b/>
              </w:rPr>
              <w:t xml:space="preserve"> v</w:t>
            </w:r>
            <w:r w:rsidR="00463E6E">
              <w:rPr>
                <w:rFonts w:ascii="Arial Narrow" w:hAnsi="Arial Narrow" w:cs="Arial"/>
                <w:b/>
              </w:rPr>
              <w:t> </w:t>
            </w:r>
            <w:r w:rsidR="001310BF" w:rsidRPr="001E22E2">
              <w:rPr>
                <w:rFonts w:ascii="Arial Narrow" w:hAnsi="Arial Narrow" w:cs="Arial"/>
                <w:b/>
              </w:rPr>
              <w:t xml:space="preserve">oblasti posudzovania vplyvov </w:t>
            </w:r>
            <w:r>
              <w:rPr>
                <w:rFonts w:ascii="Arial Narrow" w:hAnsi="Arial Narrow" w:cs="Arial"/>
                <w:b/>
              </w:rPr>
              <w:t xml:space="preserve">navrhovanej činnosti </w:t>
            </w:r>
            <w:r w:rsidR="001310BF" w:rsidRPr="001E22E2">
              <w:rPr>
                <w:rFonts w:ascii="Arial Narrow" w:hAnsi="Arial Narrow" w:cs="Arial"/>
                <w:b/>
              </w:rPr>
              <w:t xml:space="preserve">na životné prostredie </w:t>
            </w:r>
          </w:p>
        </w:tc>
        <w:tc>
          <w:tcPr>
            <w:tcW w:w="6945" w:type="dxa"/>
          </w:tcPr>
          <w:p w14:paraId="085E61BE" w14:textId="184581A7" w:rsidR="001310BF" w:rsidRPr="001E22E2" w:rsidRDefault="001310BF">
            <w:pPr>
              <w:autoSpaceDE w:val="0"/>
              <w:autoSpaceDN w:val="0"/>
              <w:adjustRightInd w:val="0"/>
              <w:spacing w:before="120" w:after="120"/>
              <w:jc w:val="both"/>
              <w:rPr>
                <w:rFonts w:ascii="Arial Narrow" w:hAnsi="Arial Narrow"/>
              </w:rPr>
            </w:pPr>
            <w:r w:rsidRPr="001E22E2">
              <w:rPr>
                <w:rFonts w:ascii="Arial Narrow" w:hAnsi="Arial Narrow"/>
              </w:rPr>
              <w:t>Projekt, ktorý je predmetom ŽoNFP</w:t>
            </w:r>
            <w:r w:rsidR="00847FD4">
              <w:rPr>
                <w:rFonts w:ascii="Arial Narrow" w:hAnsi="Arial Narrow"/>
              </w:rPr>
              <w:t>,</w:t>
            </w:r>
            <w:r w:rsidRPr="001E22E2">
              <w:rPr>
                <w:rFonts w:ascii="Arial Narrow" w:hAnsi="Arial Narrow"/>
              </w:rPr>
              <w:t xml:space="preserve"> musí byť z</w:t>
            </w:r>
            <w:r w:rsidR="00463E6E">
              <w:rPr>
                <w:rFonts w:ascii="Arial Narrow" w:hAnsi="Arial Narrow"/>
              </w:rPr>
              <w:t> </w:t>
            </w:r>
            <w:r w:rsidRPr="001E22E2">
              <w:rPr>
                <w:rFonts w:ascii="Arial Narrow" w:hAnsi="Arial Narrow"/>
              </w:rPr>
              <w:t>hľadiska navrhovanej činnosti v</w:t>
            </w:r>
            <w:r w:rsidR="00463E6E">
              <w:rPr>
                <w:rFonts w:ascii="Arial Narrow" w:hAnsi="Arial Narrow"/>
              </w:rPr>
              <w:t> </w:t>
            </w:r>
            <w:r w:rsidRPr="001E22E2">
              <w:rPr>
                <w:rFonts w:ascii="Arial Narrow" w:hAnsi="Arial Narrow"/>
              </w:rPr>
              <w:t>súlade s</w:t>
            </w:r>
            <w:r w:rsidR="00463E6E">
              <w:rPr>
                <w:rFonts w:ascii="Arial Narrow" w:hAnsi="Arial Narrow"/>
              </w:rPr>
              <w:t> </w:t>
            </w:r>
            <w:r w:rsidRPr="001E22E2">
              <w:rPr>
                <w:rFonts w:ascii="Arial Narrow" w:hAnsi="Arial Narrow"/>
              </w:rPr>
              <w:t>požiadavkami v</w:t>
            </w:r>
            <w:r w:rsidR="00463E6E">
              <w:rPr>
                <w:rFonts w:ascii="Arial Narrow" w:hAnsi="Arial Narrow"/>
              </w:rPr>
              <w:t> </w:t>
            </w:r>
            <w:r w:rsidRPr="001E22E2">
              <w:rPr>
                <w:rFonts w:ascii="Arial Narrow" w:hAnsi="Arial Narrow"/>
              </w:rPr>
              <w:t xml:space="preserve">oblasti posudzovania vplyvov navrhovanej činnosti </w:t>
            </w:r>
            <w:r w:rsidR="00AB78F0">
              <w:rPr>
                <w:rFonts w:ascii="Arial Narrow" w:hAnsi="Arial Narrow"/>
              </w:rPr>
              <w:t>podľa</w:t>
            </w:r>
            <w:r w:rsidRPr="001E22E2">
              <w:rPr>
                <w:rFonts w:ascii="Arial Narrow" w:hAnsi="Arial Narrow"/>
              </w:rPr>
              <w:t xml:space="preserve"> zákon</w:t>
            </w:r>
            <w:r w:rsidR="00AB78F0">
              <w:rPr>
                <w:rFonts w:ascii="Arial Narrow" w:hAnsi="Arial Narrow"/>
              </w:rPr>
              <w:t>a</w:t>
            </w:r>
            <w:r w:rsidRPr="001E22E2">
              <w:rPr>
                <w:rFonts w:ascii="Arial Narrow" w:hAnsi="Arial Narrow"/>
              </w:rPr>
              <w:t xml:space="preserve"> o</w:t>
            </w:r>
            <w:r w:rsidR="00463E6E">
              <w:rPr>
                <w:rFonts w:ascii="Arial Narrow" w:hAnsi="Arial Narrow"/>
              </w:rPr>
              <w:t> </w:t>
            </w:r>
            <w:r w:rsidRPr="001E22E2">
              <w:rPr>
                <w:rFonts w:ascii="Arial Narrow" w:hAnsi="Arial Narrow"/>
              </w:rPr>
              <w:t>posudzovaní vplyvov</w:t>
            </w:r>
            <w:r w:rsidRPr="001E22E2">
              <w:rPr>
                <w:rStyle w:val="Odkaznapoznmkupodiarou"/>
                <w:rFonts w:ascii="Arial Narrow" w:hAnsi="Arial Narrow"/>
              </w:rPr>
              <w:footnoteReference w:id="31"/>
            </w:r>
            <w:r w:rsidRPr="001E22E2">
              <w:rPr>
                <w:rFonts w:ascii="Arial Narrow" w:hAnsi="Arial Narrow"/>
              </w:rPr>
              <w:t xml:space="preserve">. </w:t>
            </w:r>
          </w:p>
          <w:p w14:paraId="27D864B5" w14:textId="7159378D" w:rsidR="001310BF" w:rsidRPr="001E22E2" w:rsidRDefault="001310BF" w:rsidP="004779BF">
            <w:pPr>
              <w:autoSpaceDE w:val="0"/>
              <w:autoSpaceDN w:val="0"/>
              <w:adjustRightInd w:val="0"/>
              <w:spacing w:before="120" w:after="120"/>
              <w:jc w:val="both"/>
              <w:rPr>
                <w:rFonts w:ascii="Arial Narrow" w:hAnsi="Arial Narrow"/>
              </w:rPr>
            </w:pPr>
            <w:r w:rsidRPr="001E22E2">
              <w:rPr>
                <w:rFonts w:ascii="Arial Narrow" w:hAnsi="Arial Narrow"/>
              </w:rPr>
              <w:t>V</w:t>
            </w:r>
            <w:r w:rsidR="00463E6E">
              <w:rPr>
                <w:rFonts w:ascii="Arial Narrow" w:hAnsi="Arial Narrow"/>
              </w:rPr>
              <w:t> </w:t>
            </w:r>
            <w:r w:rsidRPr="001E22E2">
              <w:rPr>
                <w:rFonts w:ascii="Arial Narrow" w:hAnsi="Arial Narrow"/>
              </w:rPr>
              <w:t>prípade, ak v</w:t>
            </w:r>
            <w:r w:rsidR="00463E6E">
              <w:rPr>
                <w:rFonts w:ascii="Arial Narrow" w:hAnsi="Arial Narrow"/>
              </w:rPr>
              <w:t> </w:t>
            </w:r>
            <w:r w:rsidRPr="001E22E2">
              <w:rPr>
                <w:rFonts w:ascii="Arial Narrow" w:hAnsi="Arial Narrow"/>
              </w:rPr>
              <w:t>rámci navrhovanej činnosti došlo k</w:t>
            </w:r>
            <w:r w:rsidR="00463E6E">
              <w:rPr>
                <w:rFonts w:ascii="Arial Narrow" w:hAnsi="Arial Narrow"/>
              </w:rPr>
              <w:t> </w:t>
            </w:r>
            <w:r w:rsidRPr="001E22E2">
              <w:rPr>
                <w:rFonts w:ascii="Arial Narrow" w:hAnsi="Arial Narrow"/>
              </w:rPr>
              <w:t>zmene, zmena navrhovanej činnosti musí byť rovnako v</w:t>
            </w:r>
            <w:r w:rsidR="00463E6E">
              <w:rPr>
                <w:rFonts w:ascii="Arial Narrow" w:hAnsi="Arial Narrow"/>
              </w:rPr>
              <w:t> </w:t>
            </w:r>
            <w:r w:rsidRPr="001E22E2">
              <w:rPr>
                <w:rFonts w:ascii="Arial Narrow" w:hAnsi="Arial Narrow"/>
              </w:rPr>
              <w:t>súlade s</w:t>
            </w:r>
            <w:r w:rsidR="00463E6E">
              <w:rPr>
                <w:rFonts w:ascii="Arial Narrow" w:hAnsi="Arial Narrow"/>
              </w:rPr>
              <w:t> </w:t>
            </w:r>
            <w:r w:rsidRPr="001E22E2">
              <w:rPr>
                <w:rFonts w:ascii="Arial Narrow" w:hAnsi="Arial Narrow"/>
              </w:rPr>
              <w:t>požiadavkami v</w:t>
            </w:r>
            <w:r w:rsidR="00463E6E">
              <w:rPr>
                <w:rFonts w:ascii="Arial Narrow" w:hAnsi="Arial Narrow"/>
              </w:rPr>
              <w:t> </w:t>
            </w:r>
            <w:r w:rsidRPr="001E22E2">
              <w:rPr>
                <w:rFonts w:ascii="Arial Narrow" w:hAnsi="Arial Narrow"/>
              </w:rPr>
              <w:t>oblasti posudzovania vplyvu navrhovanej činnosti v</w:t>
            </w:r>
            <w:r w:rsidR="00463E6E">
              <w:rPr>
                <w:rFonts w:ascii="Arial Narrow" w:hAnsi="Arial Narrow"/>
              </w:rPr>
              <w:t> </w:t>
            </w:r>
            <w:r w:rsidRPr="001E22E2">
              <w:rPr>
                <w:rFonts w:ascii="Arial Narrow" w:hAnsi="Arial Narrow"/>
              </w:rPr>
              <w:t>súlade so zákonom o</w:t>
            </w:r>
            <w:r w:rsidR="00463E6E">
              <w:rPr>
                <w:rFonts w:ascii="Arial Narrow" w:hAnsi="Arial Narrow"/>
              </w:rPr>
              <w:t> </w:t>
            </w:r>
            <w:r w:rsidRPr="001E22E2">
              <w:rPr>
                <w:rFonts w:ascii="Arial Narrow" w:hAnsi="Arial Narrow"/>
              </w:rPr>
              <w:t>posudzovaní vplyvov.</w:t>
            </w:r>
          </w:p>
          <w:p w14:paraId="339C2D73" w14:textId="5E4A0BA6" w:rsidR="00A77F6F" w:rsidRPr="001E22E2" w:rsidRDefault="00A77F6F" w:rsidP="000919AA">
            <w:pPr>
              <w:autoSpaceDE w:val="0"/>
              <w:autoSpaceDN w:val="0"/>
              <w:adjustRightInd w:val="0"/>
              <w:spacing w:before="120" w:after="120"/>
              <w:jc w:val="both"/>
              <w:rPr>
                <w:rFonts w:ascii="Arial Narrow" w:hAnsi="Arial Narrow"/>
              </w:rPr>
            </w:pPr>
            <w:r w:rsidRPr="001E22E2">
              <w:rPr>
                <w:rFonts w:ascii="Arial Narrow" w:hAnsi="Arial Narrow"/>
              </w:rPr>
              <w:t>Závery uvedené v</w:t>
            </w:r>
            <w:r w:rsidR="00463E6E">
              <w:rPr>
                <w:rFonts w:ascii="Arial Narrow" w:hAnsi="Arial Narrow"/>
              </w:rPr>
              <w:t> </w:t>
            </w:r>
            <w:r w:rsidRPr="001E22E2">
              <w:rPr>
                <w:rFonts w:ascii="Arial Narrow" w:hAnsi="Arial Narrow"/>
              </w:rPr>
              <w:t>záverečnom stanovisku z</w:t>
            </w:r>
            <w:r w:rsidR="00463E6E">
              <w:rPr>
                <w:rFonts w:ascii="Arial Narrow" w:hAnsi="Arial Narrow"/>
              </w:rPr>
              <w:t> </w:t>
            </w:r>
            <w:r w:rsidRPr="001E22E2">
              <w:rPr>
                <w:rFonts w:ascii="Arial Narrow" w:hAnsi="Arial Narrow"/>
              </w:rPr>
              <w:t>posudzovania vplyvov na životné prostredie (ak navrhovaná činnosť alebo jej zmena podlieha povinnému hodnoteniu alebo z</w:t>
            </w:r>
            <w:r w:rsidR="00463E6E">
              <w:rPr>
                <w:rFonts w:ascii="Arial Narrow" w:hAnsi="Arial Narrow"/>
              </w:rPr>
              <w:t> </w:t>
            </w:r>
            <w:r w:rsidRPr="001E22E2">
              <w:rPr>
                <w:rFonts w:ascii="Arial Narrow" w:hAnsi="Arial Narrow"/>
              </w:rPr>
              <w:t>rozhodnutia zo zisťovacieho konania vyplynulo, že sa navrhovaná činnosť alebo jej zmena bude ďalej posudzovať podľa zákona o</w:t>
            </w:r>
            <w:r w:rsidR="00463E6E">
              <w:rPr>
                <w:rFonts w:ascii="Arial Narrow" w:hAnsi="Arial Narrow"/>
              </w:rPr>
              <w:t> </w:t>
            </w:r>
            <w:r w:rsidRPr="001E22E2">
              <w:rPr>
                <w:rFonts w:ascii="Arial Narrow" w:hAnsi="Arial Narrow"/>
              </w:rPr>
              <w:t>posudzovaní vplyvov) musia byť zohľadnené v</w:t>
            </w:r>
            <w:r w:rsidR="00463E6E">
              <w:rPr>
                <w:rFonts w:ascii="Arial Narrow" w:hAnsi="Arial Narrow"/>
              </w:rPr>
              <w:t> </w:t>
            </w:r>
            <w:r w:rsidRPr="001E22E2">
              <w:rPr>
                <w:rFonts w:ascii="Arial Narrow" w:hAnsi="Arial Narrow"/>
              </w:rPr>
              <w:t>povolení na realizáciu projektu, resp. v</w:t>
            </w:r>
            <w:r w:rsidR="00463E6E">
              <w:rPr>
                <w:rFonts w:ascii="Arial Narrow" w:hAnsi="Arial Narrow"/>
              </w:rPr>
              <w:t> </w:t>
            </w:r>
            <w:r w:rsidRPr="001E22E2">
              <w:rPr>
                <w:rFonts w:ascii="Arial Narrow" w:hAnsi="Arial Narrow"/>
              </w:rPr>
              <w:t>zmene takéhoto povolenia (t.j. uvedené platí rovnako aj v</w:t>
            </w:r>
            <w:r w:rsidR="00463E6E">
              <w:rPr>
                <w:rFonts w:ascii="Arial Narrow" w:hAnsi="Arial Narrow"/>
              </w:rPr>
              <w:t> </w:t>
            </w:r>
            <w:r w:rsidRPr="001E22E2">
              <w:rPr>
                <w:rFonts w:ascii="Arial Narrow" w:hAnsi="Arial Narrow"/>
              </w:rPr>
              <w:t>prípade zmien v</w:t>
            </w:r>
            <w:r w:rsidR="00463E6E">
              <w:rPr>
                <w:rFonts w:ascii="Arial Narrow" w:hAnsi="Arial Narrow"/>
              </w:rPr>
              <w:t> </w:t>
            </w:r>
            <w:r w:rsidRPr="001E22E2">
              <w:rPr>
                <w:rFonts w:ascii="Arial Narrow" w:hAnsi="Arial Narrow"/>
              </w:rPr>
              <w:t>povolení na realizác</w:t>
            </w:r>
            <w:r w:rsidR="000919AA" w:rsidRPr="001E22E2">
              <w:rPr>
                <w:rFonts w:ascii="Arial Narrow" w:hAnsi="Arial Narrow"/>
              </w:rPr>
              <w:t>iu projektu)</w:t>
            </w:r>
            <w:r w:rsidRPr="001E22E2">
              <w:rPr>
                <w:rFonts w:ascii="Arial Narrow" w:hAnsi="Arial Narrow"/>
              </w:rPr>
              <w:t>.</w:t>
            </w:r>
          </w:p>
        </w:tc>
      </w:tr>
      <w:tr w:rsidR="001310BF" w:rsidRPr="001E22E2" w14:paraId="635430D4" w14:textId="77777777" w:rsidTr="00550670">
        <w:tc>
          <w:tcPr>
            <w:tcW w:w="454" w:type="dxa"/>
            <w:tcBorders>
              <w:bottom w:val="single" w:sz="4" w:space="0" w:color="auto"/>
            </w:tcBorders>
            <w:shd w:val="clear" w:color="auto" w:fill="DBE5F1" w:themeFill="accent1" w:themeFillTint="33"/>
          </w:tcPr>
          <w:p w14:paraId="513F3E1F" w14:textId="1497D48B" w:rsidR="001310BF" w:rsidRPr="001E22E2" w:rsidRDefault="00E06752" w:rsidP="00392516">
            <w:pPr>
              <w:autoSpaceDE w:val="0"/>
              <w:autoSpaceDN w:val="0"/>
              <w:adjustRightInd w:val="0"/>
              <w:spacing w:before="120" w:after="120"/>
              <w:jc w:val="both"/>
              <w:rPr>
                <w:rFonts w:ascii="Arial Narrow" w:hAnsi="Arial Narrow" w:cs="Arial"/>
                <w:b/>
              </w:rPr>
            </w:pPr>
            <w:r w:rsidRPr="001E22E2">
              <w:rPr>
                <w:rFonts w:ascii="Arial Narrow" w:hAnsi="Arial Narrow" w:cs="Arial"/>
                <w:b/>
              </w:rPr>
              <w:t>2</w:t>
            </w:r>
            <w:r w:rsidR="00392516">
              <w:rPr>
                <w:rFonts w:ascii="Arial Narrow" w:hAnsi="Arial Narrow" w:cs="Arial"/>
                <w:b/>
              </w:rPr>
              <w:t>4</w:t>
            </w:r>
          </w:p>
        </w:tc>
        <w:tc>
          <w:tcPr>
            <w:tcW w:w="3374" w:type="dxa"/>
            <w:tcBorders>
              <w:bottom w:val="single" w:sz="4" w:space="0" w:color="auto"/>
            </w:tcBorders>
            <w:shd w:val="clear" w:color="auto" w:fill="DBE5F1" w:themeFill="accent1" w:themeFillTint="33"/>
          </w:tcPr>
          <w:p w14:paraId="023F1896" w14:textId="58469C92" w:rsidR="001310BF" w:rsidRPr="001E22E2" w:rsidRDefault="00641477" w:rsidP="00641477">
            <w:pPr>
              <w:autoSpaceDE w:val="0"/>
              <w:autoSpaceDN w:val="0"/>
              <w:adjustRightInd w:val="0"/>
              <w:spacing w:before="120" w:after="120"/>
              <w:rPr>
                <w:rFonts w:ascii="Arial Narrow" w:hAnsi="Arial Narrow" w:cs="Arial"/>
                <w:b/>
              </w:rPr>
            </w:pPr>
            <w:r>
              <w:rPr>
                <w:rFonts w:ascii="Arial Narrow" w:hAnsi="Arial Narrow" w:cs="Arial"/>
                <w:b/>
              </w:rPr>
              <w:t>O</w:t>
            </w:r>
            <w:r w:rsidR="001310BF" w:rsidRPr="001E22E2">
              <w:rPr>
                <w:rFonts w:ascii="Arial Narrow" w:hAnsi="Arial Narrow" w:cs="Arial"/>
                <w:b/>
              </w:rPr>
              <w:t>právnenos</w:t>
            </w:r>
            <w:r>
              <w:rPr>
                <w:rFonts w:ascii="Arial Narrow" w:hAnsi="Arial Narrow" w:cs="Arial"/>
                <w:b/>
              </w:rPr>
              <w:t>ť</w:t>
            </w:r>
            <w:r w:rsidR="001310BF" w:rsidRPr="001E22E2">
              <w:rPr>
                <w:rFonts w:ascii="Arial Narrow" w:hAnsi="Arial Narrow" w:cs="Arial"/>
                <w:b/>
              </w:rPr>
              <w:t xml:space="preserve"> z</w:t>
            </w:r>
            <w:r w:rsidR="00463E6E">
              <w:rPr>
                <w:rFonts w:ascii="Arial Narrow" w:hAnsi="Arial Narrow" w:cs="Arial"/>
                <w:b/>
              </w:rPr>
              <w:t> </w:t>
            </w:r>
            <w:r w:rsidR="001310BF" w:rsidRPr="001E22E2">
              <w:rPr>
                <w:rFonts w:ascii="Arial Narrow" w:hAnsi="Arial Narrow" w:cs="Arial"/>
                <w:b/>
              </w:rPr>
              <w:t>hľadiska preukázania súladu s</w:t>
            </w:r>
            <w:r w:rsidR="00463E6E">
              <w:rPr>
                <w:rFonts w:ascii="Arial Narrow" w:hAnsi="Arial Narrow" w:cs="Arial"/>
                <w:b/>
              </w:rPr>
              <w:t> </w:t>
            </w:r>
            <w:r w:rsidR="001310BF" w:rsidRPr="001E22E2">
              <w:rPr>
                <w:rFonts w:ascii="Arial Narrow" w:hAnsi="Arial Narrow" w:cs="Arial"/>
                <w:b/>
              </w:rPr>
              <w:t>požiadavkami v</w:t>
            </w:r>
            <w:r w:rsidR="00463E6E">
              <w:rPr>
                <w:rFonts w:ascii="Arial Narrow" w:hAnsi="Arial Narrow" w:cs="Arial"/>
                <w:b/>
              </w:rPr>
              <w:t> </w:t>
            </w:r>
            <w:r w:rsidR="001310BF" w:rsidRPr="001E22E2">
              <w:rPr>
                <w:rFonts w:ascii="Arial Narrow" w:hAnsi="Arial Narrow" w:cs="Arial"/>
                <w:b/>
              </w:rPr>
              <w:t>oblasti dopadu plánov a</w:t>
            </w:r>
            <w:r w:rsidR="00463E6E">
              <w:rPr>
                <w:rFonts w:ascii="Arial Narrow" w:hAnsi="Arial Narrow" w:cs="Arial"/>
                <w:b/>
              </w:rPr>
              <w:t> </w:t>
            </w:r>
            <w:r w:rsidR="001310BF" w:rsidRPr="001E22E2">
              <w:rPr>
                <w:rFonts w:ascii="Arial Narrow" w:hAnsi="Arial Narrow" w:cs="Arial"/>
                <w:b/>
              </w:rPr>
              <w:t xml:space="preserve">projektov na územia sústavy NATURA 2000 </w:t>
            </w:r>
          </w:p>
        </w:tc>
        <w:tc>
          <w:tcPr>
            <w:tcW w:w="6945" w:type="dxa"/>
          </w:tcPr>
          <w:p w14:paraId="6FFD4BDC" w14:textId="73C11A78" w:rsidR="001310BF" w:rsidRPr="001E22E2" w:rsidRDefault="001310BF" w:rsidP="00154FEF">
            <w:pPr>
              <w:pStyle w:val="Default"/>
              <w:spacing w:before="120" w:after="120"/>
              <w:jc w:val="both"/>
              <w:rPr>
                <w:sz w:val="20"/>
                <w:szCs w:val="20"/>
              </w:rPr>
            </w:pPr>
            <w:r w:rsidRPr="001E22E2">
              <w:rPr>
                <w:rFonts w:ascii="Arial Narrow" w:hAnsi="Arial Narrow" w:cs="Times New Roman"/>
                <w:color w:val="auto"/>
                <w:sz w:val="22"/>
                <w:szCs w:val="20"/>
                <w:lang w:eastAsia="en-US"/>
              </w:rPr>
              <w:t>Projekt, ktorý je predmetom ŽoNFP</w:t>
            </w:r>
            <w:r w:rsidR="00D666E9">
              <w:rPr>
                <w:rFonts w:ascii="Arial Narrow" w:hAnsi="Arial Narrow" w:cs="Times New Roman"/>
                <w:color w:val="auto"/>
                <w:sz w:val="22"/>
                <w:szCs w:val="20"/>
                <w:lang w:eastAsia="en-US"/>
              </w:rPr>
              <w:t>,</w:t>
            </w:r>
            <w:r w:rsidRPr="001E22E2">
              <w:rPr>
                <w:rFonts w:ascii="Arial Narrow" w:hAnsi="Arial Narrow" w:cs="Times New Roman"/>
                <w:color w:val="auto"/>
                <w:sz w:val="22"/>
                <w:szCs w:val="20"/>
                <w:lang w:eastAsia="en-US"/>
              </w:rPr>
              <w:t xml:space="preserve"> nesmie mať významný nepriaznivý vplyv na územia </w:t>
            </w:r>
            <w:r w:rsidR="00847FD4">
              <w:rPr>
                <w:rFonts w:ascii="Arial Narrow" w:hAnsi="Arial Narrow" w:cs="Times New Roman"/>
                <w:color w:val="auto"/>
                <w:sz w:val="22"/>
                <w:szCs w:val="20"/>
                <w:lang w:eastAsia="en-US"/>
              </w:rPr>
              <w:t xml:space="preserve">patriace do </w:t>
            </w:r>
            <w:r w:rsidR="00026A43">
              <w:rPr>
                <w:rFonts w:ascii="Arial Narrow" w:hAnsi="Arial Narrow"/>
                <w:sz w:val="22"/>
                <w:szCs w:val="22"/>
              </w:rPr>
              <w:t xml:space="preserve">európskej </w:t>
            </w:r>
            <w:r w:rsidRPr="001E22E2">
              <w:rPr>
                <w:rFonts w:ascii="Arial Narrow" w:hAnsi="Arial Narrow" w:cs="Times New Roman"/>
                <w:color w:val="auto"/>
                <w:sz w:val="22"/>
                <w:szCs w:val="20"/>
                <w:lang w:eastAsia="en-US"/>
              </w:rPr>
              <w:t>sústavy</w:t>
            </w:r>
            <w:r w:rsidR="00026A43">
              <w:rPr>
                <w:rFonts w:ascii="Arial Narrow" w:hAnsi="Arial Narrow" w:cs="Times New Roman"/>
                <w:color w:val="auto"/>
                <w:sz w:val="22"/>
                <w:szCs w:val="20"/>
                <w:lang w:eastAsia="en-US"/>
              </w:rPr>
              <w:t xml:space="preserve"> </w:t>
            </w:r>
            <w:r w:rsidR="00026A43">
              <w:rPr>
                <w:rFonts w:ascii="Arial Narrow" w:hAnsi="Arial Narrow"/>
                <w:sz w:val="22"/>
                <w:szCs w:val="22"/>
              </w:rPr>
              <w:t xml:space="preserve">chránených území Natura </w:t>
            </w:r>
            <w:r w:rsidRPr="001E22E2">
              <w:rPr>
                <w:rFonts w:ascii="Arial Narrow" w:hAnsi="Arial Narrow" w:cs="Times New Roman"/>
                <w:color w:val="auto"/>
                <w:sz w:val="22"/>
                <w:szCs w:val="20"/>
                <w:lang w:eastAsia="en-US"/>
              </w:rPr>
              <w:t>2000.</w:t>
            </w:r>
          </w:p>
        </w:tc>
      </w:tr>
      <w:tr w:rsidR="002475B0" w:rsidRPr="001E22E2" w14:paraId="1AC912EF" w14:textId="77777777" w:rsidTr="00550670">
        <w:tc>
          <w:tcPr>
            <w:tcW w:w="454" w:type="dxa"/>
            <w:shd w:val="clear" w:color="auto" w:fill="DBE5F1" w:themeFill="accent1" w:themeFillTint="33"/>
          </w:tcPr>
          <w:p w14:paraId="2CE68959" w14:textId="1FC19EDB" w:rsidR="002475B0" w:rsidRPr="001E22E2" w:rsidRDefault="002475B0" w:rsidP="00392516">
            <w:pPr>
              <w:autoSpaceDE w:val="0"/>
              <w:autoSpaceDN w:val="0"/>
              <w:adjustRightInd w:val="0"/>
              <w:spacing w:before="120" w:after="120"/>
              <w:jc w:val="both"/>
              <w:rPr>
                <w:rFonts w:ascii="Arial Narrow" w:hAnsi="Arial Narrow" w:cs="Arial"/>
                <w:b/>
              </w:rPr>
            </w:pPr>
            <w:r>
              <w:rPr>
                <w:rFonts w:ascii="Arial Narrow" w:hAnsi="Arial Narrow" w:cs="Arial"/>
                <w:b/>
              </w:rPr>
              <w:t>2</w:t>
            </w:r>
            <w:r w:rsidR="00392516">
              <w:rPr>
                <w:rFonts w:ascii="Arial Narrow" w:hAnsi="Arial Narrow" w:cs="Arial"/>
                <w:b/>
              </w:rPr>
              <w:t>5</w:t>
            </w:r>
          </w:p>
        </w:tc>
        <w:tc>
          <w:tcPr>
            <w:tcW w:w="3374" w:type="dxa"/>
            <w:shd w:val="clear" w:color="auto" w:fill="DBE5F1" w:themeFill="accent1" w:themeFillTint="33"/>
          </w:tcPr>
          <w:p w14:paraId="232FE9DC" w14:textId="1F78F835" w:rsidR="002475B0" w:rsidRPr="004852A7" w:rsidRDefault="002475B0" w:rsidP="002475B0">
            <w:pPr>
              <w:autoSpaceDE w:val="0"/>
              <w:autoSpaceDN w:val="0"/>
              <w:adjustRightInd w:val="0"/>
              <w:spacing w:before="120" w:after="120"/>
              <w:rPr>
                <w:rFonts w:ascii="Arial Narrow" w:hAnsi="Arial Narrow" w:cs="Arial"/>
                <w:b/>
                <w:strike/>
              </w:rPr>
            </w:pPr>
            <w:r>
              <w:rPr>
                <w:rFonts w:ascii="Arial Narrow" w:hAnsi="Arial Narrow" w:cs="Arial"/>
                <w:b/>
              </w:rPr>
              <w:t>Oprávnenosť z hľadiska preukázania súladu s požiadavkami článku 4.7 Rámcovej smernice o vode</w:t>
            </w:r>
          </w:p>
        </w:tc>
        <w:tc>
          <w:tcPr>
            <w:tcW w:w="6945" w:type="dxa"/>
          </w:tcPr>
          <w:p w14:paraId="002B5E30" w14:textId="522155F8" w:rsidR="002475B0" w:rsidRPr="004852A7" w:rsidRDefault="002475B0" w:rsidP="00154FEF">
            <w:pPr>
              <w:spacing w:before="120" w:after="120"/>
              <w:jc w:val="both"/>
              <w:rPr>
                <w:rFonts w:ascii="Arial Narrow" w:hAnsi="Arial Narrow" w:cs="EUAlbertina-Bold"/>
                <w:bCs/>
                <w:strike/>
                <w:szCs w:val="22"/>
              </w:rPr>
            </w:pPr>
            <w:r w:rsidRPr="005A0E48">
              <w:rPr>
                <w:rFonts w:ascii="Arial Narrow" w:hAnsi="Arial Narrow"/>
                <w:szCs w:val="22"/>
              </w:rPr>
              <w:t>Projekt, ktorý je predmetom ŽoNFP</w:t>
            </w:r>
            <w:r>
              <w:rPr>
                <w:rFonts w:ascii="Arial Narrow" w:hAnsi="Arial Narrow"/>
                <w:szCs w:val="22"/>
              </w:rPr>
              <w:t>, musí byť v súlade s článkom 4.7 Rámcovej smernice o vode.</w:t>
            </w:r>
            <w:r>
              <w:rPr>
                <w:rStyle w:val="Odkaznapoznmkupodiarou"/>
                <w:rFonts w:ascii="Arial Narrow" w:hAnsi="Arial Narrow"/>
                <w:szCs w:val="22"/>
              </w:rPr>
              <w:footnoteReference w:id="32"/>
            </w:r>
          </w:p>
        </w:tc>
      </w:tr>
      <w:tr w:rsidR="001310BF" w:rsidRPr="001E22E2" w14:paraId="64C8D507" w14:textId="77777777" w:rsidTr="00550670">
        <w:tc>
          <w:tcPr>
            <w:tcW w:w="454" w:type="dxa"/>
            <w:shd w:val="clear" w:color="auto" w:fill="DBE5F1" w:themeFill="accent1" w:themeFillTint="33"/>
          </w:tcPr>
          <w:p w14:paraId="2FE2233D" w14:textId="61F80089" w:rsidR="001310BF" w:rsidRPr="001E22E2" w:rsidRDefault="00E06752" w:rsidP="00392516">
            <w:pPr>
              <w:autoSpaceDE w:val="0"/>
              <w:autoSpaceDN w:val="0"/>
              <w:adjustRightInd w:val="0"/>
              <w:spacing w:before="120" w:after="120"/>
              <w:jc w:val="both"/>
              <w:rPr>
                <w:rFonts w:ascii="Arial Narrow" w:hAnsi="Arial Narrow" w:cs="Arial"/>
                <w:b/>
              </w:rPr>
            </w:pPr>
            <w:r w:rsidRPr="001E22E2">
              <w:rPr>
                <w:rFonts w:ascii="Arial Narrow" w:hAnsi="Arial Narrow" w:cs="Arial"/>
                <w:b/>
              </w:rPr>
              <w:t>2</w:t>
            </w:r>
            <w:r w:rsidR="00392516">
              <w:rPr>
                <w:rFonts w:ascii="Arial Narrow" w:hAnsi="Arial Narrow" w:cs="Arial"/>
                <w:b/>
              </w:rPr>
              <w:t>6</w:t>
            </w:r>
          </w:p>
        </w:tc>
        <w:tc>
          <w:tcPr>
            <w:tcW w:w="3374" w:type="dxa"/>
            <w:shd w:val="clear" w:color="auto" w:fill="DBE5F1" w:themeFill="accent1" w:themeFillTint="33"/>
          </w:tcPr>
          <w:p w14:paraId="116E960F" w14:textId="339F4C98" w:rsidR="001310BF" w:rsidRPr="001E22E2" w:rsidRDefault="00641477" w:rsidP="00641477">
            <w:pPr>
              <w:autoSpaceDE w:val="0"/>
              <w:autoSpaceDN w:val="0"/>
              <w:adjustRightInd w:val="0"/>
              <w:spacing w:before="120" w:after="120"/>
              <w:rPr>
                <w:rFonts w:ascii="Arial Narrow" w:hAnsi="Arial Narrow" w:cs="Arial"/>
                <w:b/>
              </w:rPr>
            </w:pPr>
            <w:r>
              <w:rPr>
                <w:rFonts w:ascii="Arial Narrow" w:hAnsi="Arial Narrow" w:cs="Arial"/>
                <w:b/>
              </w:rPr>
              <w:t>O</w:t>
            </w:r>
            <w:r w:rsidR="001310BF" w:rsidRPr="001E22E2">
              <w:rPr>
                <w:rFonts w:ascii="Arial Narrow" w:hAnsi="Arial Narrow" w:cs="Arial"/>
                <w:b/>
              </w:rPr>
              <w:t>právnenos</w:t>
            </w:r>
            <w:r>
              <w:rPr>
                <w:rFonts w:ascii="Arial Narrow" w:hAnsi="Arial Narrow" w:cs="Arial"/>
                <w:b/>
              </w:rPr>
              <w:t>ť</w:t>
            </w:r>
            <w:r w:rsidR="001310BF" w:rsidRPr="001E22E2">
              <w:rPr>
                <w:rFonts w:ascii="Arial Narrow" w:hAnsi="Arial Narrow" w:cs="Arial"/>
                <w:b/>
              </w:rPr>
              <w:t xml:space="preserve"> z</w:t>
            </w:r>
            <w:r w:rsidR="00463E6E">
              <w:rPr>
                <w:rFonts w:ascii="Arial Narrow" w:hAnsi="Arial Narrow" w:cs="Arial"/>
                <w:b/>
              </w:rPr>
              <w:t> </w:t>
            </w:r>
            <w:r w:rsidR="001310BF" w:rsidRPr="001E22E2">
              <w:rPr>
                <w:rFonts w:ascii="Arial Narrow" w:hAnsi="Arial Narrow" w:cs="Arial"/>
                <w:b/>
              </w:rPr>
              <w:t>hľadiska súladu s</w:t>
            </w:r>
            <w:r w:rsidR="00463E6E">
              <w:rPr>
                <w:rFonts w:ascii="Arial Narrow" w:hAnsi="Arial Narrow" w:cs="Arial"/>
                <w:b/>
              </w:rPr>
              <w:t> </w:t>
            </w:r>
            <w:r w:rsidR="001310BF" w:rsidRPr="001E22E2">
              <w:rPr>
                <w:rFonts w:ascii="Arial Narrow" w:hAnsi="Arial Narrow" w:cs="Arial"/>
                <w:b/>
              </w:rPr>
              <w:t xml:space="preserve">horizontálnymi princípmi </w:t>
            </w:r>
          </w:p>
        </w:tc>
        <w:tc>
          <w:tcPr>
            <w:tcW w:w="6945" w:type="dxa"/>
          </w:tcPr>
          <w:p w14:paraId="5A7F6815" w14:textId="73A9728F" w:rsidR="001310BF" w:rsidRPr="001E22E2" w:rsidRDefault="001310BF" w:rsidP="005F0F58">
            <w:pPr>
              <w:spacing w:before="120" w:after="120"/>
              <w:jc w:val="both"/>
              <w:rPr>
                <w:sz w:val="23"/>
                <w:szCs w:val="23"/>
              </w:rPr>
            </w:pPr>
            <w:r w:rsidRPr="001E22E2">
              <w:rPr>
                <w:rFonts w:ascii="Arial Narrow" w:hAnsi="Arial Narrow" w:cs="EUAlbertina-Bold"/>
                <w:bCs/>
                <w:szCs w:val="22"/>
              </w:rPr>
              <w:t>Projekt, ktorý je predmetom ŽoNFP</w:t>
            </w:r>
            <w:r w:rsidR="00D666E9">
              <w:rPr>
                <w:rFonts w:ascii="Arial Narrow" w:hAnsi="Arial Narrow" w:cs="EUAlbertina-Bold"/>
                <w:bCs/>
                <w:szCs w:val="22"/>
              </w:rPr>
              <w:t>,</w:t>
            </w:r>
            <w:r w:rsidRPr="001E22E2">
              <w:rPr>
                <w:rFonts w:ascii="Arial Narrow" w:hAnsi="Arial Narrow" w:cs="EUAlbertina-Bold"/>
                <w:bCs/>
                <w:szCs w:val="22"/>
              </w:rPr>
              <w:t xml:space="preserve"> musí byť v</w:t>
            </w:r>
            <w:r w:rsidR="00463E6E">
              <w:rPr>
                <w:rFonts w:ascii="Arial Narrow" w:hAnsi="Arial Narrow" w:cs="EUAlbertina-Bold"/>
                <w:bCs/>
                <w:szCs w:val="22"/>
              </w:rPr>
              <w:t> </w:t>
            </w:r>
            <w:r w:rsidRPr="001E22E2">
              <w:rPr>
                <w:rFonts w:ascii="Arial Narrow" w:hAnsi="Arial Narrow" w:cs="EUAlbertina-Bold"/>
                <w:bCs/>
                <w:szCs w:val="22"/>
              </w:rPr>
              <w:t>súlade s</w:t>
            </w:r>
            <w:r w:rsidR="00463E6E">
              <w:rPr>
                <w:rFonts w:ascii="Arial Narrow" w:hAnsi="Arial Narrow" w:cs="EUAlbertina-Bold"/>
                <w:bCs/>
                <w:szCs w:val="22"/>
              </w:rPr>
              <w:t> </w:t>
            </w:r>
            <w:r w:rsidRPr="001E22E2">
              <w:rPr>
                <w:rFonts w:ascii="Arial Narrow" w:hAnsi="Arial Narrow" w:cs="EUAlbertina-Bold"/>
                <w:bCs/>
                <w:szCs w:val="22"/>
              </w:rPr>
              <w:t>horizontálnymi princípmi udržateľný rozvoj, rovnos</w:t>
            </w:r>
            <w:r w:rsidR="005F0F58">
              <w:rPr>
                <w:rFonts w:ascii="Arial Narrow" w:hAnsi="Arial Narrow" w:cs="EUAlbertina-Bold"/>
                <w:bCs/>
                <w:szCs w:val="22"/>
              </w:rPr>
              <w:t>ť</w:t>
            </w:r>
            <w:r w:rsidRPr="001E22E2">
              <w:rPr>
                <w:rFonts w:ascii="Arial Narrow" w:hAnsi="Arial Narrow" w:cs="EUAlbertina-Bold"/>
                <w:bCs/>
                <w:szCs w:val="22"/>
              </w:rPr>
              <w:t xml:space="preserve"> mužov a</w:t>
            </w:r>
            <w:r w:rsidR="00463E6E">
              <w:rPr>
                <w:rFonts w:ascii="Arial Narrow" w:hAnsi="Arial Narrow" w:cs="EUAlbertina-Bold"/>
                <w:bCs/>
                <w:szCs w:val="22"/>
              </w:rPr>
              <w:t> </w:t>
            </w:r>
            <w:r w:rsidRPr="001E22E2">
              <w:rPr>
                <w:rFonts w:ascii="Arial Narrow" w:hAnsi="Arial Narrow" w:cs="EUAlbertina-Bold"/>
                <w:bCs/>
                <w:szCs w:val="22"/>
              </w:rPr>
              <w:t>žien a</w:t>
            </w:r>
            <w:r w:rsidR="00463E6E">
              <w:rPr>
                <w:rFonts w:ascii="Arial Narrow" w:hAnsi="Arial Narrow" w:cs="EUAlbertina-Bold"/>
                <w:bCs/>
                <w:szCs w:val="22"/>
              </w:rPr>
              <w:t> </w:t>
            </w:r>
            <w:r w:rsidRPr="001E22E2">
              <w:rPr>
                <w:rFonts w:ascii="Arial Narrow" w:hAnsi="Arial Narrow" w:cs="EUAlbertina-Bold"/>
                <w:bCs/>
                <w:szCs w:val="22"/>
              </w:rPr>
              <w:t>nediskriminácia, ktoré sú definované v</w:t>
            </w:r>
            <w:r w:rsidR="00463E6E">
              <w:rPr>
                <w:rFonts w:ascii="Arial Narrow" w:hAnsi="Arial Narrow" w:cs="EUAlbertina-Bold"/>
                <w:bCs/>
                <w:szCs w:val="22"/>
              </w:rPr>
              <w:t> </w:t>
            </w:r>
            <w:r w:rsidRPr="001E22E2">
              <w:rPr>
                <w:rFonts w:ascii="Arial Narrow" w:hAnsi="Arial Narrow" w:cs="EUAlbertina-Bold"/>
                <w:bCs/>
                <w:szCs w:val="22"/>
              </w:rPr>
              <w:t>Partnerskej dohode na roky 2014 – 2020 a</w:t>
            </w:r>
            <w:r w:rsidR="00463E6E">
              <w:rPr>
                <w:rFonts w:ascii="Arial Narrow" w:hAnsi="Arial Narrow" w:cs="EUAlbertina-Bold"/>
                <w:bCs/>
                <w:szCs w:val="22"/>
              </w:rPr>
              <w:t> </w:t>
            </w:r>
            <w:r w:rsidRPr="001E22E2">
              <w:rPr>
                <w:rFonts w:ascii="Arial Narrow" w:hAnsi="Arial Narrow" w:cs="EUAlbertina-Bold"/>
                <w:bCs/>
                <w:szCs w:val="22"/>
              </w:rPr>
              <w:t>v</w:t>
            </w:r>
            <w:r w:rsidR="00463E6E">
              <w:rPr>
                <w:rFonts w:ascii="Arial Narrow" w:hAnsi="Arial Narrow" w:cs="EUAlbertina-Bold"/>
                <w:bCs/>
                <w:szCs w:val="22"/>
              </w:rPr>
              <w:t> </w:t>
            </w:r>
            <w:r w:rsidRPr="001E22E2">
              <w:rPr>
                <w:rFonts w:ascii="Arial Narrow" w:hAnsi="Arial Narrow" w:cs="EUAlbertina-Bold"/>
                <w:bCs/>
                <w:szCs w:val="22"/>
              </w:rPr>
              <w:t>čl. 7 a</w:t>
            </w:r>
            <w:r w:rsidR="00463E6E">
              <w:rPr>
                <w:rFonts w:ascii="Arial Narrow" w:hAnsi="Arial Narrow" w:cs="EUAlbertina-Bold"/>
                <w:bCs/>
                <w:szCs w:val="22"/>
              </w:rPr>
              <w:t> </w:t>
            </w:r>
            <w:r w:rsidRPr="001E22E2">
              <w:rPr>
                <w:rFonts w:ascii="Arial Narrow" w:hAnsi="Arial Narrow" w:cs="EUAlbertina-Bold"/>
                <w:bCs/>
                <w:szCs w:val="22"/>
              </w:rPr>
              <w:t>8 všeobecného nariadenia</w:t>
            </w:r>
            <w:r w:rsidRPr="001E22E2">
              <w:rPr>
                <w:rStyle w:val="Odkaznapoznmkupodiarou"/>
                <w:rFonts w:ascii="Arial Narrow" w:hAnsi="Arial Narrow"/>
                <w:bCs/>
                <w:szCs w:val="22"/>
              </w:rPr>
              <w:footnoteReference w:id="33"/>
            </w:r>
            <w:r w:rsidRPr="001E22E2">
              <w:rPr>
                <w:rFonts w:ascii="Arial Narrow" w:hAnsi="Arial Narrow" w:cs="EUAlbertina-Bold"/>
                <w:bCs/>
                <w:szCs w:val="22"/>
              </w:rPr>
              <w:t>.</w:t>
            </w:r>
          </w:p>
        </w:tc>
      </w:tr>
      <w:tr w:rsidR="001310BF" w:rsidRPr="001E22E2" w14:paraId="59960D2A" w14:textId="77777777" w:rsidTr="00550670">
        <w:tc>
          <w:tcPr>
            <w:tcW w:w="454" w:type="dxa"/>
            <w:shd w:val="clear" w:color="auto" w:fill="DBE5F1" w:themeFill="accent1" w:themeFillTint="33"/>
          </w:tcPr>
          <w:p w14:paraId="07A160DD" w14:textId="469CC4F9" w:rsidR="001310BF" w:rsidRPr="001E22E2" w:rsidRDefault="00E06752" w:rsidP="00392516">
            <w:pPr>
              <w:autoSpaceDE w:val="0"/>
              <w:autoSpaceDN w:val="0"/>
              <w:adjustRightInd w:val="0"/>
              <w:spacing w:before="120" w:after="120"/>
              <w:jc w:val="both"/>
              <w:rPr>
                <w:rFonts w:ascii="Arial Narrow" w:hAnsi="Arial Narrow" w:cs="Arial"/>
                <w:b/>
              </w:rPr>
            </w:pPr>
            <w:r w:rsidRPr="001E22E2">
              <w:rPr>
                <w:rFonts w:ascii="Arial Narrow" w:hAnsi="Arial Narrow" w:cs="Arial"/>
                <w:b/>
              </w:rPr>
              <w:lastRenderedPageBreak/>
              <w:t>2</w:t>
            </w:r>
            <w:r w:rsidR="00392516">
              <w:rPr>
                <w:rFonts w:ascii="Arial Narrow" w:hAnsi="Arial Narrow" w:cs="Arial"/>
                <w:b/>
              </w:rPr>
              <w:t>7</w:t>
            </w:r>
          </w:p>
        </w:tc>
        <w:tc>
          <w:tcPr>
            <w:tcW w:w="3374" w:type="dxa"/>
            <w:shd w:val="clear" w:color="auto" w:fill="DBE5F1" w:themeFill="accent1" w:themeFillTint="33"/>
          </w:tcPr>
          <w:p w14:paraId="550DA04D" w14:textId="4FEEC650" w:rsidR="001310BF" w:rsidRPr="001E22E2" w:rsidRDefault="001310BF" w:rsidP="00E85128">
            <w:pPr>
              <w:autoSpaceDE w:val="0"/>
              <w:autoSpaceDN w:val="0"/>
              <w:adjustRightInd w:val="0"/>
              <w:spacing w:before="120" w:after="120"/>
              <w:rPr>
                <w:rFonts w:ascii="Arial Narrow" w:hAnsi="Arial Narrow" w:cs="Arial"/>
                <w:b/>
              </w:rPr>
            </w:pPr>
            <w:r w:rsidRPr="001E22E2">
              <w:rPr>
                <w:rFonts w:ascii="Arial Narrow" w:hAnsi="Arial Narrow" w:cs="Arial"/>
                <w:b/>
              </w:rPr>
              <w:t>Maximálna a</w:t>
            </w:r>
            <w:r w:rsidR="00463E6E">
              <w:rPr>
                <w:rFonts w:ascii="Arial Narrow" w:hAnsi="Arial Narrow" w:cs="Arial"/>
                <w:b/>
              </w:rPr>
              <w:t> </w:t>
            </w:r>
            <w:r w:rsidRPr="001E22E2">
              <w:rPr>
                <w:rFonts w:ascii="Arial Narrow" w:hAnsi="Arial Narrow" w:cs="Arial"/>
                <w:b/>
              </w:rPr>
              <w:t>minimálna výška p</w:t>
            </w:r>
            <w:r w:rsidR="00512371" w:rsidRPr="001E22E2">
              <w:rPr>
                <w:rFonts w:ascii="Arial Narrow" w:hAnsi="Arial Narrow" w:cs="Arial"/>
                <w:b/>
              </w:rPr>
              <w:t>ríspevku</w:t>
            </w:r>
          </w:p>
        </w:tc>
        <w:tc>
          <w:tcPr>
            <w:tcW w:w="6945" w:type="dxa"/>
          </w:tcPr>
          <w:p w14:paraId="06CB95A6" w14:textId="77777777" w:rsidR="001310BF" w:rsidRPr="00B5187B" w:rsidRDefault="001310BF">
            <w:pPr>
              <w:spacing w:before="120" w:after="120"/>
              <w:jc w:val="both"/>
              <w:rPr>
                <w:rFonts w:ascii="Arial Narrow" w:hAnsi="Arial Narrow" w:cs="EUAlbertina-Bold"/>
                <w:bCs/>
                <w:szCs w:val="22"/>
              </w:rPr>
            </w:pPr>
            <w:r w:rsidRPr="00B5187B">
              <w:rPr>
                <w:rFonts w:ascii="Arial Narrow" w:hAnsi="Arial Narrow" w:cs="EUAlbertina-Bold"/>
                <w:bCs/>
                <w:szCs w:val="22"/>
              </w:rPr>
              <w:t>Minimálna výška príspevku na projekt sa nestanovuje.</w:t>
            </w:r>
          </w:p>
          <w:p w14:paraId="4B38B574" w14:textId="7ED6C1BF" w:rsidR="001310BF" w:rsidRPr="001E22E2" w:rsidRDefault="001310BF" w:rsidP="00275B92">
            <w:pPr>
              <w:spacing w:before="120" w:after="120"/>
              <w:jc w:val="both"/>
              <w:rPr>
                <w:rFonts w:ascii="Arial Narrow" w:hAnsi="Arial Narrow" w:cs="EUAlbertina-Bold"/>
                <w:bCs/>
                <w:szCs w:val="22"/>
              </w:rPr>
            </w:pPr>
            <w:r w:rsidRPr="00B5187B">
              <w:rPr>
                <w:rFonts w:ascii="Arial Narrow" w:hAnsi="Arial Narrow" w:cs="EUAlbertina-Bold"/>
                <w:bCs/>
                <w:szCs w:val="22"/>
              </w:rPr>
              <w:t xml:space="preserve">Maximálna výška celkových oprávnených výdavkov projektu nesmie prekročiť sumu </w:t>
            </w:r>
            <w:r w:rsidR="00275B92" w:rsidRPr="00B5187B">
              <w:rPr>
                <w:rFonts w:ascii="Arial Narrow" w:hAnsi="Arial Narrow" w:cs="EUAlbertina-Bold"/>
                <w:bCs/>
                <w:szCs w:val="22"/>
              </w:rPr>
              <w:t xml:space="preserve">2 </w:t>
            </w:r>
            <w:r w:rsidRPr="00B5187B">
              <w:rPr>
                <w:rFonts w:ascii="Arial Narrow" w:hAnsi="Arial Narrow" w:cs="EUAlbertina-Bold"/>
                <w:bCs/>
                <w:szCs w:val="22"/>
              </w:rPr>
              <w:t>mil. EUR.</w:t>
            </w:r>
          </w:p>
        </w:tc>
      </w:tr>
      <w:tr w:rsidR="00641D7E" w:rsidRPr="001E22E2" w14:paraId="59296C30" w14:textId="77777777" w:rsidTr="00550670">
        <w:tc>
          <w:tcPr>
            <w:tcW w:w="454" w:type="dxa"/>
            <w:shd w:val="clear" w:color="auto" w:fill="DBE5F1" w:themeFill="accent1" w:themeFillTint="33"/>
          </w:tcPr>
          <w:p w14:paraId="6C83DEEB" w14:textId="073D59F4" w:rsidR="00641D7E" w:rsidRPr="001E22E2" w:rsidRDefault="00056B61" w:rsidP="00392516">
            <w:pPr>
              <w:autoSpaceDE w:val="0"/>
              <w:autoSpaceDN w:val="0"/>
              <w:adjustRightInd w:val="0"/>
              <w:spacing w:before="120" w:after="120"/>
              <w:jc w:val="both"/>
              <w:rPr>
                <w:rFonts w:ascii="Arial Narrow" w:hAnsi="Arial Narrow" w:cs="Arial"/>
                <w:b/>
              </w:rPr>
            </w:pPr>
            <w:r w:rsidRPr="001E22E2">
              <w:rPr>
                <w:rFonts w:ascii="Arial Narrow" w:hAnsi="Arial Narrow"/>
                <w:b/>
              </w:rPr>
              <w:t>2</w:t>
            </w:r>
            <w:r w:rsidR="00392516">
              <w:rPr>
                <w:rFonts w:ascii="Arial Narrow" w:hAnsi="Arial Narrow"/>
                <w:b/>
              </w:rPr>
              <w:t>8</w:t>
            </w:r>
          </w:p>
        </w:tc>
        <w:tc>
          <w:tcPr>
            <w:tcW w:w="3374" w:type="dxa"/>
            <w:shd w:val="clear" w:color="auto" w:fill="DBE5F1" w:themeFill="accent1" w:themeFillTint="33"/>
          </w:tcPr>
          <w:p w14:paraId="1A0BD555" w14:textId="661C950C" w:rsidR="00641D7E" w:rsidRPr="001E22E2" w:rsidRDefault="00641477" w:rsidP="00E85128">
            <w:pPr>
              <w:autoSpaceDE w:val="0"/>
              <w:autoSpaceDN w:val="0"/>
              <w:adjustRightInd w:val="0"/>
              <w:spacing w:before="120" w:after="120"/>
              <w:rPr>
                <w:rFonts w:ascii="Arial Narrow" w:hAnsi="Arial Narrow" w:cs="Arial"/>
                <w:b/>
              </w:rPr>
            </w:pPr>
            <w:r w:rsidRPr="00415483">
              <w:rPr>
                <w:rFonts w:ascii="Arial Narrow" w:hAnsi="Arial Narrow"/>
                <w:b/>
              </w:rPr>
              <w:t>Časová oprávnenosť realizácie projektu</w:t>
            </w:r>
          </w:p>
        </w:tc>
        <w:tc>
          <w:tcPr>
            <w:tcW w:w="6945" w:type="dxa"/>
          </w:tcPr>
          <w:p w14:paraId="5303F060" w14:textId="29294DF3" w:rsidR="00641D7E" w:rsidRPr="001E22E2" w:rsidRDefault="00641D7E" w:rsidP="00772987">
            <w:pPr>
              <w:spacing w:before="120" w:after="120"/>
              <w:jc w:val="both"/>
              <w:rPr>
                <w:rFonts w:ascii="Arial Narrow" w:hAnsi="Arial Narrow" w:cs="EUAlbertina-Bold"/>
                <w:bCs/>
                <w:szCs w:val="22"/>
              </w:rPr>
            </w:pPr>
            <w:r w:rsidRPr="001E22E2">
              <w:rPr>
                <w:rFonts w:ascii="Arial Narrow" w:hAnsi="Arial Narrow"/>
              </w:rPr>
              <w:t>V rámci výzvy nie je stanovená maximálna ani minimálna dĺžka realizácie projektu, pri dodržaní časovej oprávnenosti výdavkov projektu, ktorá je uvedená v</w:t>
            </w:r>
            <w:r w:rsidR="00463E6E">
              <w:rPr>
                <w:rFonts w:ascii="Arial Narrow" w:hAnsi="Arial Narrow"/>
              </w:rPr>
              <w:t> </w:t>
            </w:r>
            <w:hyperlink r:id="rId25" w:history="1">
              <w:r w:rsidR="007976D0">
                <w:rPr>
                  <w:rStyle w:val="Hypertextovprepojenie"/>
                  <w:rFonts w:ascii="Arial Narrow" w:hAnsi="Arial Narrow"/>
                  <w:b/>
                  <w:i/>
                </w:rPr>
                <w:t>Príručke k oprávnenosti výdavkov</w:t>
              </w:r>
            </w:hyperlink>
            <w:r w:rsidR="00463E6E">
              <w:rPr>
                <w:rFonts w:ascii="Arial Narrow" w:hAnsi="Arial Narrow"/>
                <w:b/>
                <w:i/>
              </w:rPr>
              <w:t xml:space="preserve">. </w:t>
            </w:r>
            <w:r w:rsidRPr="001E22E2">
              <w:rPr>
                <w:rFonts w:ascii="Arial Narrow" w:hAnsi="Arial Narrow"/>
              </w:rPr>
              <w:t xml:space="preserve"> </w:t>
            </w:r>
          </w:p>
        </w:tc>
      </w:tr>
      <w:tr w:rsidR="001310BF" w:rsidRPr="001E22E2" w14:paraId="01DDCD85" w14:textId="77777777" w:rsidTr="00550670">
        <w:tc>
          <w:tcPr>
            <w:tcW w:w="454" w:type="dxa"/>
            <w:tcBorders>
              <w:bottom w:val="single" w:sz="4" w:space="0" w:color="auto"/>
            </w:tcBorders>
            <w:shd w:val="clear" w:color="auto" w:fill="DBE5F1" w:themeFill="accent1" w:themeFillTint="33"/>
          </w:tcPr>
          <w:p w14:paraId="25285B0F" w14:textId="2E61B4E3" w:rsidR="001310BF" w:rsidRPr="001E22E2" w:rsidRDefault="00056B61" w:rsidP="00392516">
            <w:pPr>
              <w:pStyle w:val="Default"/>
              <w:spacing w:before="120" w:after="120"/>
              <w:jc w:val="both"/>
              <w:rPr>
                <w:rFonts w:ascii="Arial Narrow" w:hAnsi="Arial Narrow"/>
                <w:b/>
                <w:color w:val="auto"/>
                <w:sz w:val="22"/>
                <w:szCs w:val="20"/>
                <w:lang w:eastAsia="en-US"/>
              </w:rPr>
            </w:pPr>
            <w:r w:rsidRPr="001E22E2">
              <w:rPr>
                <w:rFonts w:ascii="Arial Narrow" w:hAnsi="Arial Narrow"/>
                <w:b/>
                <w:color w:val="auto"/>
                <w:sz w:val="22"/>
                <w:szCs w:val="20"/>
                <w:lang w:eastAsia="en-US"/>
              </w:rPr>
              <w:t>2</w:t>
            </w:r>
            <w:r w:rsidR="00392516">
              <w:rPr>
                <w:rFonts w:ascii="Arial Narrow" w:hAnsi="Arial Narrow"/>
                <w:b/>
                <w:color w:val="auto"/>
                <w:sz w:val="22"/>
                <w:szCs w:val="20"/>
                <w:lang w:eastAsia="en-US"/>
              </w:rPr>
              <w:t>9</w:t>
            </w:r>
          </w:p>
        </w:tc>
        <w:tc>
          <w:tcPr>
            <w:tcW w:w="3374" w:type="dxa"/>
            <w:tcBorders>
              <w:bottom w:val="single" w:sz="4" w:space="0" w:color="auto"/>
            </w:tcBorders>
            <w:shd w:val="clear" w:color="auto" w:fill="DBE5F1" w:themeFill="accent1" w:themeFillTint="33"/>
          </w:tcPr>
          <w:p w14:paraId="183A1E53" w14:textId="300DBCF1" w:rsidR="001310BF" w:rsidRPr="001E22E2" w:rsidRDefault="00641477" w:rsidP="00E85128">
            <w:pPr>
              <w:pStyle w:val="Default"/>
              <w:spacing w:before="120" w:after="120"/>
              <w:rPr>
                <w:rFonts w:ascii="Times New Roman" w:hAnsi="Times New Roman" w:cs="Times New Roman"/>
                <w:b/>
              </w:rPr>
            </w:pPr>
            <w:r w:rsidRPr="00780062">
              <w:rPr>
                <w:rFonts w:ascii="Arial Narrow" w:hAnsi="Arial Narrow"/>
                <w:b/>
                <w:sz w:val="22"/>
                <w:szCs w:val="22"/>
              </w:rPr>
              <w:t>Podmienky poskytnutia príspevku z hľadiska definovania merateľných ukazovateľov projektu</w:t>
            </w:r>
          </w:p>
        </w:tc>
        <w:tc>
          <w:tcPr>
            <w:tcW w:w="6945" w:type="dxa"/>
          </w:tcPr>
          <w:p w14:paraId="08AA21C2" w14:textId="3065CA47" w:rsidR="001310BF" w:rsidRPr="001E22E2" w:rsidRDefault="001310BF" w:rsidP="00AB78F0">
            <w:pPr>
              <w:spacing w:before="120" w:after="120"/>
              <w:jc w:val="both"/>
              <w:rPr>
                <w:rFonts w:ascii="Arial Narrow" w:hAnsi="Arial Narrow" w:cs="EUAlbertina-Bold"/>
                <w:bCs/>
                <w:szCs w:val="22"/>
              </w:rPr>
            </w:pPr>
            <w:r w:rsidRPr="001E22E2">
              <w:rPr>
                <w:rFonts w:ascii="Arial Narrow" w:hAnsi="Arial Narrow" w:cs="EUAlbertina-Bold"/>
                <w:bCs/>
                <w:szCs w:val="22"/>
              </w:rPr>
              <w:t>Výstupy/výsledky, ktoré majú byť dosiahnuté realizáciou aktivít projektu</w:t>
            </w:r>
            <w:r w:rsidR="00D666E9">
              <w:rPr>
                <w:rFonts w:ascii="Arial Narrow" w:hAnsi="Arial Narrow" w:cs="EUAlbertina-Bold"/>
                <w:bCs/>
                <w:szCs w:val="22"/>
              </w:rPr>
              <w:t>,</w:t>
            </w:r>
            <w:r w:rsidRPr="001E22E2">
              <w:rPr>
                <w:rFonts w:ascii="Arial Narrow" w:hAnsi="Arial Narrow" w:cs="EUAlbertina-Bold"/>
                <w:bCs/>
                <w:szCs w:val="22"/>
              </w:rPr>
              <w:t xml:space="preserve"> musia byť kvantifikované prostredníctvom merateľných ukazovateľov definovaných </w:t>
            </w:r>
            <w:r w:rsidRPr="001E22E2">
              <w:rPr>
                <w:rFonts w:ascii="Arial Narrow" w:hAnsi="Arial Narrow" w:cs="EUAlbertina-Bold"/>
                <w:bCs/>
                <w:szCs w:val="22"/>
              </w:rPr>
              <w:br/>
              <w:t xml:space="preserve">v dokumente </w:t>
            </w:r>
            <w:r w:rsidRPr="001E22E2">
              <w:rPr>
                <w:rFonts w:ascii="Arial Narrow" w:hAnsi="Arial Narrow" w:cs="EUAlbertina-Bold"/>
                <w:b/>
                <w:bCs/>
                <w:i/>
                <w:szCs w:val="22"/>
              </w:rPr>
              <w:t>Zoznam povinných merateľných ukazovateľov, vrátane ukazovateľov relevantných k HP</w:t>
            </w:r>
            <w:r w:rsidRPr="001E22E2">
              <w:rPr>
                <w:rFonts w:ascii="Arial Narrow" w:hAnsi="Arial Narrow" w:cs="EUAlbertina-Bold"/>
                <w:bCs/>
                <w:szCs w:val="22"/>
              </w:rPr>
              <w:t>, ktorý tvorí prílohu č. 3 výzvy</w:t>
            </w:r>
            <w:r w:rsidR="00AB78F0">
              <w:rPr>
                <w:rFonts w:ascii="Arial Narrow" w:hAnsi="Arial Narrow" w:cs="EUAlbertina-Bold"/>
                <w:bCs/>
                <w:szCs w:val="22"/>
              </w:rPr>
              <w:t>.</w:t>
            </w:r>
            <w:r w:rsidRPr="001E22E2">
              <w:rPr>
                <w:rFonts w:ascii="Arial Narrow" w:hAnsi="Arial Narrow" w:cs="EUAlbertina-Bold"/>
                <w:bCs/>
                <w:szCs w:val="22"/>
              </w:rPr>
              <w:t xml:space="preserve"> </w:t>
            </w:r>
            <w:r w:rsidR="00387C9E">
              <w:rPr>
                <w:rFonts w:ascii="Arial Narrow" w:hAnsi="Arial Narrow" w:cs="EUAlbertina-Bold"/>
                <w:bCs/>
                <w:szCs w:val="22"/>
              </w:rPr>
              <w:t xml:space="preserve">Podmienkou poskytnutia príspevku je </w:t>
            </w:r>
            <w:r w:rsidR="00387C9E">
              <w:rPr>
                <w:rFonts w:ascii="Arial Narrow" w:hAnsi="Arial Narrow"/>
              </w:rPr>
              <w:t>s</w:t>
            </w:r>
            <w:r w:rsidR="00387C9E" w:rsidRPr="001F2E41">
              <w:rPr>
                <w:rFonts w:ascii="Arial Narrow" w:hAnsi="Arial Narrow"/>
              </w:rPr>
              <w:t>tanoveni</w:t>
            </w:r>
            <w:r w:rsidR="00387C9E">
              <w:rPr>
                <w:rFonts w:ascii="Arial Narrow" w:hAnsi="Arial Narrow"/>
              </w:rPr>
              <w:t>e</w:t>
            </w:r>
            <w:r w:rsidR="00387C9E" w:rsidRPr="001F2E41">
              <w:rPr>
                <w:rFonts w:ascii="Arial Narrow" w:hAnsi="Arial Narrow"/>
              </w:rPr>
              <w:t xml:space="preserve"> nenulových cieľových hodnôt relevantných merateľných ukazovateľov</w:t>
            </w:r>
            <w:r w:rsidR="00387C9E" w:rsidRPr="00780062">
              <w:rPr>
                <w:rFonts w:ascii="Arial Narrow" w:hAnsi="Arial Narrow" w:cs="EUAlbertina-Bold"/>
                <w:bCs/>
                <w:szCs w:val="22"/>
              </w:rPr>
              <w:t>.</w:t>
            </w:r>
          </w:p>
        </w:tc>
      </w:tr>
      <w:tr w:rsidR="001310BF" w:rsidRPr="001E22E2" w14:paraId="4259BB3A" w14:textId="77777777" w:rsidTr="00550670">
        <w:trPr>
          <w:trHeight w:val="371"/>
        </w:trPr>
        <w:tc>
          <w:tcPr>
            <w:tcW w:w="454" w:type="dxa"/>
            <w:shd w:val="clear" w:color="auto" w:fill="DBE5F1" w:themeFill="accent1" w:themeFillTint="33"/>
          </w:tcPr>
          <w:p w14:paraId="35222A14" w14:textId="75654752" w:rsidR="001310BF" w:rsidRPr="001E22E2" w:rsidRDefault="00392516" w:rsidP="00392516">
            <w:pPr>
              <w:autoSpaceDE w:val="0"/>
              <w:autoSpaceDN w:val="0"/>
              <w:adjustRightInd w:val="0"/>
              <w:spacing w:before="120" w:after="120"/>
              <w:jc w:val="both"/>
              <w:rPr>
                <w:rFonts w:ascii="Arial Narrow" w:hAnsi="Arial Narrow"/>
                <w:b/>
                <w:szCs w:val="22"/>
              </w:rPr>
            </w:pPr>
            <w:r>
              <w:rPr>
                <w:rFonts w:ascii="Arial Narrow" w:hAnsi="Arial Narrow"/>
                <w:b/>
                <w:szCs w:val="22"/>
              </w:rPr>
              <w:t>30</w:t>
            </w:r>
          </w:p>
        </w:tc>
        <w:tc>
          <w:tcPr>
            <w:tcW w:w="3374" w:type="dxa"/>
            <w:shd w:val="clear" w:color="auto" w:fill="DBE5F1" w:themeFill="accent1" w:themeFillTint="33"/>
          </w:tcPr>
          <w:p w14:paraId="7AB51509" w14:textId="795AF6B0" w:rsidR="001310BF" w:rsidRPr="001E22E2" w:rsidRDefault="000139F6" w:rsidP="00641477">
            <w:pPr>
              <w:autoSpaceDE w:val="0"/>
              <w:autoSpaceDN w:val="0"/>
              <w:adjustRightInd w:val="0"/>
              <w:spacing w:before="120" w:after="120"/>
              <w:rPr>
                <w:b/>
                <w:color w:val="000000"/>
                <w:sz w:val="24"/>
                <w:szCs w:val="24"/>
                <w:lang w:eastAsia="en-AU"/>
              </w:rPr>
            </w:pPr>
            <w:r w:rsidRPr="001E22E2">
              <w:rPr>
                <w:rFonts w:ascii="Arial Narrow" w:hAnsi="Arial Narrow"/>
                <w:b/>
                <w:szCs w:val="22"/>
              </w:rPr>
              <w:t xml:space="preserve">Podmienka  zákazu </w:t>
            </w:r>
            <w:r w:rsidR="00641477">
              <w:rPr>
                <w:rFonts w:ascii="Arial Narrow" w:hAnsi="Arial Narrow"/>
                <w:b/>
                <w:szCs w:val="22"/>
              </w:rPr>
              <w:t xml:space="preserve">opätovného </w:t>
            </w:r>
            <w:r w:rsidRPr="001E22E2">
              <w:rPr>
                <w:rFonts w:ascii="Arial Narrow" w:hAnsi="Arial Narrow"/>
                <w:b/>
                <w:szCs w:val="22"/>
              </w:rPr>
              <w:t xml:space="preserve">predloženia ŽoNFP </w:t>
            </w:r>
            <w:r w:rsidR="00641477" w:rsidRPr="00916D56">
              <w:rPr>
                <w:rFonts w:ascii="Arial Narrow" w:hAnsi="Arial Narrow"/>
                <w:b/>
              </w:rPr>
              <w:t>s rovnakým predmetom projektu</w:t>
            </w:r>
            <w:r w:rsidR="00641477" w:rsidRPr="001E22E2">
              <w:rPr>
                <w:rFonts w:ascii="Arial Narrow" w:hAnsi="Arial Narrow"/>
                <w:b/>
                <w:szCs w:val="22"/>
              </w:rPr>
              <w:t xml:space="preserve"> </w:t>
            </w:r>
            <w:r w:rsidRPr="001E22E2">
              <w:rPr>
                <w:rFonts w:ascii="Arial Narrow" w:hAnsi="Arial Narrow"/>
                <w:b/>
                <w:szCs w:val="22"/>
              </w:rPr>
              <w:t>v prípade neukončenia schvaľovacieho procesu</w:t>
            </w:r>
          </w:p>
        </w:tc>
        <w:tc>
          <w:tcPr>
            <w:tcW w:w="6945" w:type="dxa"/>
          </w:tcPr>
          <w:p w14:paraId="0FF4EDF6" w14:textId="13004786" w:rsidR="001310BF" w:rsidRPr="001E22E2" w:rsidRDefault="0048288C" w:rsidP="00E1257D">
            <w:pPr>
              <w:spacing w:before="120" w:after="120"/>
              <w:jc w:val="both"/>
              <w:rPr>
                <w:rFonts w:ascii="Arial Narrow" w:hAnsi="Arial Narrow" w:cs="Arial"/>
                <w:color w:val="000000"/>
                <w:szCs w:val="22"/>
              </w:rPr>
            </w:pPr>
            <w:r w:rsidRPr="001E22E2">
              <w:rPr>
                <w:rFonts w:ascii="Arial Narrow" w:hAnsi="Arial Narrow" w:cs="Arial"/>
                <w:color w:val="000000"/>
                <w:szCs w:val="22"/>
              </w:rPr>
              <w:t>Žiadateľ nie je oprávnený predložiť ŽoNFP v rámci výzvy v prípade, ak ŽoNFP s</w:t>
            </w:r>
            <w:r w:rsidR="00E1257D">
              <w:rPr>
                <w:rFonts w:ascii="Arial Narrow" w:hAnsi="Arial Narrow" w:cs="Arial"/>
                <w:color w:val="000000"/>
                <w:szCs w:val="22"/>
              </w:rPr>
              <w:t> </w:t>
            </w:r>
            <w:r w:rsidRPr="001E22E2">
              <w:rPr>
                <w:rFonts w:ascii="Arial Narrow" w:hAnsi="Arial Narrow" w:cs="Arial"/>
                <w:color w:val="000000"/>
                <w:szCs w:val="22"/>
              </w:rPr>
              <w:t>rovnakým predmetom projektu už bola schválená v rámci tejto alebo inej výzvy OP KŽP alebo</w:t>
            </w:r>
            <w:r w:rsidR="005A34FC">
              <w:rPr>
                <w:rFonts w:ascii="Arial Narrow" w:hAnsi="Arial Narrow" w:cs="Arial"/>
                <w:color w:val="000000"/>
                <w:szCs w:val="22"/>
              </w:rPr>
              <w:t>,</w:t>
            </w:r>
            <w:r w:rsidRPr="001E22E2">
              <w:rPr>
                <w:rFonts w:ascii="Arial Narrow" w:hAnsi="Arial Narrow" w:cs="Arial"/>
                <w:color w:val="000000"/>
                <w:szCs w:val="22"/>
              </w:rPr>
              <w:t xml:space="preserve"> ak schvaľovanie tej istej ŽoNFP, ktorú žiadateľ plánuje predložiť ešte nebolo ukončené právoplatným rozhodnutím o ŽoNFP a stále prebieha konanie o predmetnej ŽoNFP (t.j. uvedené obmedzenie sa týka aj prípadov, kedy voči vydanému rozhodnutiu bolo podané odvolanie v súlade s § 22 zákona o</w:t>
            </w:r>
            <w:r w:rsidR="00E1257D">
              <w:rPr>
                <w:rFonts w:ascii="Arial Narrow" w:hAnsi="Arial Narrow" w:cs="Arial"/>
                <w:color w:val="000000"/>
                <w:szCs w:val="22"/>
              </w:rPr>
              <w:t> </w:t>
            </w:r>
            <w:r w:rsidRPr="001E22E2">
              <w:rPr>
                <w:rFonts w:ascii="Arial Narrow" w:hAnsi="Arial Narrow" w:cs="Arial"/>
                <w:color w:val="000000"/>
                <w:szCs w:val="22"/>
              </w:rPr>
              <w:t>príspevku z EŠIF a rozhodnutie nenadobudlo právoplatnosť</w:t>
            </w:r>
            <w:r w:rsidR="00D9294D" w:rsidRPr="001E22E2">
              <w:rPr>
                <w:rFonts w:ascii="Arial Narrow" w:hAnsi="Arial Narrow" w:cs="Arial"/>
                <w:color w:val="000000"/>
                <w:szCs w:val="22"/>
              </w:rPr>
              <w:t>)</w:t>
            </w:r>
            <w:r w:rsidRPr="001E22E2">
              <w:rPr>
                <w:rFonts w:ascii="Arial Narrow" w:hAnsi="Arial Narrow" w:cs="Arial"/>
                <w:color w:val="000000"/>
                <w:szCs w:val="22"/>
              </w:rPr>
              <w:t>.</w:t>
            </w:r>
            <w:r w:rsidR="001310BF" w:rsidRPr="001E22E2">
              <w:rPr>
                <w:rFonts w:ascii="Arial Narrow" w:hAnsi="Arial Narrow" w:cs="Arial"/>
                <w:color w:val="000000"/>
                <w:szCs w:val="22"/>
              </w:rPr>
              <w:t xml:space="preserve"> </w:t>
            </w:r>
          </w:p>
        </w:tc>
      </w:tr>
    </w:tbl>
    <w:p w14:paraId="07707724" w14:textId="77777777" w:rsidR="00A67BCB" w:rsidRPr="001E22E2" w:rsidRDefault="00A67BCB">
      <w:pPr>
        <w:rPr>
          <w:rFonts w:ascii="Arial Narrow" w:hAnsi="Arial Narrow"/>
        </w:rPr>
      </w:pPr>
    </w:p>
    <w:tbl>
      <w:tblPr>
        <w:tblStyle w:val="Mriekatabuky"/>
        <w:tblW w:w="10773" w:type="dxa"/>
        <w:tblInd w:w="-459" w:type="dxa"/>
        <w:tblLook w:val="04A0" w:firstRow="1" w:lastRow="0" w:firstColumn="1" w:lastColumn="0" w:noHBand="0" w:noVBand="1"/>
      </w:tblPr>
      <w:tblGrid>
        <w:gridCol w:w="10773"/>
      </w:tblGrid>
      <w:tr w:rsidR="00E80AD8" w:rsidRPr="001E22E2" w14:paraId="48CEFBDC" w14:textId="77777777" w:rsidTr="00EB7CF3">
        <w:tc>
          <w:tcPr>
            <w:tcW w:w="10773" w:type="dxa"/>
            <w:shd w:val="clear" w:color="auto" w:fill="244061" w:themeFill="accent1" w:themeFillShade="80"/>
          </w:tcPr>
          <w:p w14:paraId="0097561B" w14:textId="77777777" w:rsidR="00A67BCB" w:rsidRPr="001E22E2" w:rsidRDefault="00A67BCB" w:rsidP="00E80AD8">
            <w:pPr>
              <w:autoSpaceDE w:val="0"/>
              <w:autoSpaceDN w:val="0"/>
              <w:adjustRightInd w:val="0"/>
              <w:spacing w:before="120" w:after="120"/>
              <w:rPr>
                <w:rFonts w:ascii="Arial Narrow" w:hAnsi="Arial Narrow"/>
                <w:b/>
                <w:color w:val="FFFFFF" w:themeColor="background1"/>
                <w:sz w:val="28"/>
                <w:szCs w:val="28"/>
              </w:rPr>
            </w:pPr>
            <w:r w:rsidRPr="001E22E2">
              <w:rPr>
                <w:rFonts w:ascii="Arial Narrow" w:hAnsi="Arial Narrow"/>
                <w:b/>
                <w:color w:val="FFFFFF" w:themeColor="background1"/>
                <w:sz w:val="28"/>
                <w:szCs w:val="28"/>
              </w:rPr>
              <w:t>3.</w:t>
            </w:r>
            <w:r w:rsidRPr="001E22E2">
              <w:rPr>
                <w:b/>
                <w:bCs/>
                <w:color w:val="FFFFFF" w:themeColor="background1"/>
                <w:sz w:val="28"/>
                <w:szCs w:val="28"/>
                <w:lang w:eastAsia="en-AU"/>
              </w:rPr>
              <w:t xml:space="preserve"> </w:t>
            </w:r>
            <w:r w:rsidR="003A271E" w:rsidRPr="001E22E2">
              <w:rPr>
                <w:rFonts w:ascii="Arial Narrow" w:hAnsi="Arial Narrow"/>
                <w:b/>
                <w:color w:val="FFFFFF" w:themeColor="background1"/>
                <w:sz w:val="28"/>
                <w:szCs w:val="28"/>
              </w:rPr>
              <w:t xml:space="preserve">OVEROVANIE PODMIENOK POSKYTNUTIA PRÍSPEVKU A ĎALŠIE INFORMÁCIE K VÝZVE </w:t>
            </w:r>
          </w:p>
        </w:tc>
      </w:tr>
      <w:tr w:rsidR="00F90A12" w:rsidRPr="001E22E2" w14:paraId="27CB533E" w14:textId="77777777" w:rsidTr="00EB7CF3">
        <w:tc>
          <w:tcPr>
            <w:tcW w:w="10773" w:type="dxa"/>
            <w:tcBorders>
              <w:bottom w:val="single" w:sz="4" w:space="0" w:color="auto"/>
            </w:tcBorders>
          </w:tcPr>
          <w:p w14:paraId="08957FBC" w14:textId="77777777" w:rsidR="002509F8" w:rsidRPr="001E22E2" w:rsidRDefault="002509F8" w:rsidP="00154FEF">
            <w:pPr>
              <w:widowControl w:val="0"/>
              <w:spacing w:before="240" w:after="120"/>
              <w:jc w:val="both"/>
              <w:outlineLvl w:val="1"/>
              <w:rPr>
                <w:rFonts w:ascii="Arial Narrow" w:hAnsi="Arial Narrow"/>
                <w:b/>
                <w:u w:val="single"/>
              </w:rPr>
            </w:pPr>
            <w:r w:rsidRPr="001E22E2">
              <w:rPr>
                <w:rFonts w:ascii="Arial Narrow" w:hAnsi="Arial Narrow"/>
                <w:b/>
                <w:u w:val="single"/>
              </w:rPr>
              <w:t>Overovanie podmienok poskytnutia príspevku:</w:t>
            </w:r>
          </w:p>
          <w:p w14:paraId="6A520E62" w14:textId="46C297CE" w:rsidR="002509F8" w:rsidRPr="001E22E2" w:rsidRDefault="002509F8" w:rsidP="0072090C">
            <w:pPr>
              <w:spacing w:before="120" w:after="120"/>
              <w:jc w:val="both"/>
              <w:rPr>
                <w:rFonts w:ascii="Arial Narrow" w:hAnsi="Arial Narrow"/>
              </w:rPr>
            </w:pPr>
            <w:r w:rsidRPr="001E22E2">
              <w:rPr>
                <w:rFonts w:ascii="Arial Narrow" w:hAnsi="Arial Narrow"/>
              </w:rPr>
              <w:t xml:space="preserve">RO </w:t>
            </w:r>
            <w:del w:id="184" w:author="Autor">
              <w:r w:rsidRPr="001E22E2" w:rsidDel="000946C7">
                <w:rPr>
                  <w:rFonts w:ascii="Arial Narrow" w:hAnsi="Arial Narrow"/>
                </w:rPr>
                <w:delText xml:space="preserve">pre OP KŽP </w:delText>
              </w:r>
            </w:del>
            <w:r w:rsidRPr="001E22E2">
              <w:rPr>
                <w:rFonts w:ascii="Arial Narrow" w:hAnsi="Arial Narrow"/>
              </w:rPr>
              <w:t>v konaní o ŽoNFP overuje splnenie podmienok poskytnutia príspevku v súlade s výzvou</w:t>
            </w:r>
            <w:r w:rsidR="00C27A32" w:rsidRPr="001E22E2">
              <w:rPr>
                <w:rFonts w:ascii="Arial Narrow" w:hAnsi="Arial Narrow"/>
              </w:rPr>
              <w:t xml:space="preserve"> </w:t>
            </w:r>
            <w:r w:rsidRPr="001E22E2">
              <w:rPr>
                <w:rFonts w:ascii="Arial Narrow" w:hAnsi="Arial Narrow"/>
              </w:rPr>
              <w:t xml:space="preserve">a dokumentmi, na ktoré sa výzva odvoláva. Konanie o ŽoNFP </w:t>
            </w:r>
            <w:r w:rsidR="00A37722">
              <w:rPr>
                <w:rFonts w:ascii="Arial Narrow" w:hAnsi="Arial Narrow"/>
              </w:rPr>
              <w:t xml:space="preserve">začína dňom doručenia </w:t>
            </w:r>
            <w:del w:id="185" w:author="Autor">
              <w:r w:rsidR="00A37722" w:rsidDel="000946C7">
                <w:rPr>
                  <w:rFonts w:ascii="Arial Narrow" w:hAnsi="Arial Narrow"/>
                </w:rPr>
                <w:delText xml:space="preserve">žiadosti </w:delText>
              </w:r>
            </w:del>
            <w:ins w:id="186" w:author="Autor">
              <w:r w:rsidR="000946C7">
                <w:rPr>
                  <w:rFonts w:ascii="Arial Narrow" w:hAnsi="Arial Narrow"/>
                </w:rPr>
                <w:t>Ž</w:t>
              </w:r>
            </w:ins>
            <w:r w:rsidR="00A37722">
              <w:rPr>
                <w:rFonts w:ascii="Arial Narrow" w:hAnsi="Arial Narrow"/>
              </w:rPr>
              <w:t>o</w:t>
            </w:r>
            <w:del w:id="187" w:author="Autor">
              <w:r w:rsidR="00A37722" w:rsidDel="000946C7">
                <w:rPr>
                  <w:rFonts w:ascii="Arial Narrow" w:hAnsi="Arial Narrow"/>
                </w:rPr>
                <w:delText> </w:delText>
              </w:r>
            </w:del>
            <w:r w:rsidR="00A37722">
              <w:rPr>
                <w:rFonts w:ascii="Arial Narrow" w:hAnsi="Arial Narrow"/>
              </w:rPr>
              <w:t>NFP na adresu RO</w:t>
            </w:r>
            <w:del w:id="188" w:author="Autor">
              <w:r w:rsidR="00A37722" w:rsidDel="000946C7">
                <w:rPr>
                  <w:rFonts w:ascii="Arial Narrow" w:hAnsi="Arial Narrow"/>
                </w:rPr>
                <w:delText xml:space="preserve"> pre OP KŽP</w:delText>
              </w:r>
            </w:del>
            <w:r w:rsidR="002232D0" w:rsidRPr="002232D0">
              <w:rPr>
                <w:rFonts w:ascii="Arial Narrow" w:hAnsi="Arial Narrow"/>
              </w:rPr>
              <w:t xml:space="preserve">, resp. </w:t>
            </w:r>
            <w:del w:id="189" w:author="Autor">
              <w:r w:rsidR="002232D0" w:rsidRPr="002232D0" w:rsidDel="000946C7">
                <w:rPr>
                  <w:rFonts w:ascii="Arial Narrow" w:hAnsi="Arial Narrow"/>
                </w:rPr>
                <w:delText xml:space="preserve">odoslaním </w:delText>
              </w:r>
            </w:del>
            <w:ins w:id="190" w:author="Autor">
              <w:r w:rsidR="000946C7">
                <w:rPr>
                  <w:rFonts w:ascii="Arial Narrow" w:hAnsi="Arial Narrow"/>
                </w:rPr>
                <w:t>uložením</w:t>
              </w:r>
              <w:r w:rsidR="000946C7" w:rsidRPr="002232D0">
                <w:rPr>
                  <w:rFonts w:ascii="Arial Narrow" w:hAnsi="Arial Narrow"/>
                </w:rPr>
                <w:t xml:space="preserve"> </w:t>
              </w:r>
            </w:ins>
            <w:r w:rsidR="002232D0" w:rsidRPr="002232D0">
              <w:rPr>
                <w:rFonts w:ascii="Arial Narrow" w:hAnsi="Arial Narrow"/>
              </w:rPr>
              <w:t xml:space="preserve">ŽoNFP do e-schránky </w:t>
            </w:r>
            <w:r w:rsidR="00C37510">
              <w:rPr>
                <w:rFonts w:ascii="Arial Narrow" w:hAnsi="Arial Narrow"/>
              </w:rPr>
              <w:t xml:space="preserve">RO </w:t>
            </w:r>
            <w:del w:id="191" w:author="Autor">
              <w:r w:rsidR="00C37510" w:rsidDel="000946C7">
                <w:rPr>
                  <w:rFonts w:ascii="Arial Narrow" w:hAnsi="Arial Narrow"/>
                </w:rPr>
                <w:delText>pre OP KŽP</w:delText>
              </w:r>
              <w:r w:rsidR="002232D0" w:rsidRPr="002232D0" w:rsidDel="000946C7">
                <w:rPr>
                  <w:rFonts w:ascii="Arial Narrow" w:hAnsi="Arial Narrow"/>
                </w:rPr>
                <w:delText xml:space="preserve"> </w:delText>
              </w:r>
            </w:del>
            <w:r w:rsidR="00A37722">
              <w:rPr>
                <w:rFonts w:ascii="Arial Narrow" w:hAnsi="Arial Narrow"/>
              </w:rPr>
              <w:t>a</w:t>
            </w:r>
            <w:r w:rsidR="00A37722" w:rsidRPr="001E22E2">
              <w:rPr>
                <w:rFonts w:ascii="Arial Narrow" w:hAnsi="Arial Narrow"/>
              </w:rPr>
              <w:t xml:space="preserve"> </w:t>
            </w:r>
            <w:r w:rsidRPr="001E22E2">
              <w:rPr>
                <w:rFonts w:ascii="Arial Narrow" w:hAnsi="Arial Narrow"/>
              </w:rPr>
              <w:t>prebieha v rámci nasledujúcich základných fáz:</w:t>
            </w:r>
          </w:p>
          <w:p w14:paraId="68FEC38E" w14:textId="248D1737" w:rsidR="002509F8" w:rsidRPr="001E22E2" w:rsidRDefault="002509F8" w:rsidP="00E2400E">
            <w:pPr>
              <w:pStyle w:val="Odsekzoznamu"/>
              <w:numPr>
                <w:ilvl w:val="0"/>
                <w:numId w:val="14"/>
              </w:numPr>
              <w:jc w:val="both"/>
              <w:rPr>
                <w:rFonts w:ascii="Arial Narrow" w:hAnsi="Arial Narrow"/>
              </w:rPr>
            </w:pPr>
            <w:r w:rsidRPr="001E22E2">
              <w:rPr>
                <w:rFonts w:ascii="Arial Narrow" w:hAnsi="Arial Narrow"/>
              </w:rPr>
              <w:t>Administratívne overenie</w:t>
            </w:r>
            <w:r w:rsidR="00A37722">
              <w:rPr>
                <w:rFonts w:ascii="Arial Narrow" w:hAnsi="Arial Narrow"/>
              </w:rPr>
              <w:t>,</w:t>
            </w:r>
          </w:p>
          <w:p w14:paraId="10A10564" w14:textId="30415773" w:rsidR="002509F8" w:rsidRPr="001E22E2" w:rsidRDefault="002509F8" w:rsidP="00E2400E">
            <w:pPr>
              <w:pStyle w:val="Odsekzoznamu"/>
              <w:numPr>
                <w:ilvl w:val="0"/>
                <w:numId w:val="14"/>
              </w:numPr>
              <w:jc w:val="both"/>
              <w:rPr>
                <w:rFonts w:ascii="Arial Narrow" w:hAnsi="Arial Narrow"/>
              </w:rPr>
            </w:pPr>
            <w:r w:rsidRPr="001E22E2">
              <w:rPr>
                <w:rFonts w:ascii="Arial Narrow" w:hAnsi="Arial Narrow"/>
              </w:rPr>
              <w:t>Odborné hodnotenie a</w:t>
            </w:r>
            <w:r w:rsidR="00A37722">
              <w:rPr>
                <w:rFonts w:ascii="Arial Narrow" w:hAnsi="Arial Narrow"/>
              </w:rPr>
              <w:t> </w:t>
            </w:r>
            <w:r w:rsidRPr="001E22E2">
              <w:rPr>
                <w:rFonts w:ascii="Arial Narrow" w:hAnsi="Arial Narrow"/>
              </w:rPr>
              <w:t>výber</w:t>
            </w:r>
            <w:r w:rsidR="00A37722">
              <w:rPr>
                <w:rFonts w:ascii="Arial Narrow" w:hAnsi="Arial Narrow"/>
              </w:rPr>
              <w:t>,</w:t>
            </w:r>
            <w:r w:rsidRPr="001E22E2">
              <w:rPr>
                <w:rFonts w:ascii="Arial Narrow" w:hAnsi="Arial Narrow"/>
              </w:rPr>
              <w:t xml:space="preserve"> </w:t>
            </w:r>
          </w:p>
          <w:p w14:paraId="0C5888E6" w14:textId="77777777" w:rsidR="00C507DC" w:rsidRPr="001E22E2" w:rsidRDefault="002509F8" w:rsidP="00E2400E">
            <w:pPr>
              <w:pStyle w:val="Odsekzoznamu"/>
              <w:numPr>
                <w:ilvl w:val="0"/>
                <w:numId w:val="14"/>
              </w:numPr>
              <w:jc w:val="both"/>
              <w:rPr>
                <w:rFonts w:ascii="Arial Narrow" w:hAnsi="Arial Narrow"/>
              </w:rPr>
            </w:pPr>
            <w:r w:rsidRPr="001E22E2">
              <w:rPr>
                <w:rFonts w:ascii="Arial Narrow" w:hAnsi="Arial Narrow"/>
              </w:rPr>
              <w:t>Opravné prostriedky (nepovinná časť konania).</w:t>
            </w:r>
          </w:p>
          <w:p w14:paraId="3B88A28B" w14:textId="3246A642" w:rsidR="00416D7D" w:rsidRPr="001E22E2" w:rsidRDefault="00C507DC" w:rsidP="00EB7CF3">
            <w:pPr>
              <w:spacing w:before="120" w:after="120"/>
              <w:jc w:val="both"/>
              <w:rPr>
                <w:rFonts w:ascii="Arial Narrow" w:hAnsi="Arial Narrow"/>
              </w:rPr>
            </w:pPr>
            <w:r w:rsidRPr="001E22E2">
              <w:rPr>
                <w:rFonts w:ascii="Arial Narrow" w:hAnsi="Arial Narrow"/>
              </w:rPr>
              <w:t xml:space="preserve">RO </w:t>
            </w:r>
            <w:del w:id="192" w:author="Autor">
              <w:r w:rsidRPr="001E22E2" w:rsidDel="000946C7">
                <w:rPr>
                  <w:rFonts w:ascii="Arial Narrow" w:hAnsi="Arial Narrow"/>
                </w:rPr>
                <w:delText xml:space="preserve">pre OP KŽP </w:delText>
              </w:r>
            </w:del>
            <w:r w:rsidRPr="001E22E2">
              <w:rPr>
                <w:rFonts w:ascii="Arial Narrow" w:hAnsi="Arial Narrow"/>
              </w:rPr>
              <w:t xml:space="preserve">je oprávnený overiť podmienky poskytnutia príspevku alebo niektoré z podmienok poskytnutia príspevku v rámci konania o ŽoNFP priamo </w:t>
            </w:r>
            <w:r w:rsidR="00C237FE" w:rsidRPr="001E22E2">
              <w:rPr>
                <w:rFonts w:ascii="Arial Narrow" w:hAnsi="Arial Narrow"/>
              </w:rPr>
              <w:t>na mieste u žiadateľa</w:t>
            </w:r>
            <w:r w:rsidRPr="001E22E2">
              <w:rPr>
                <w:rFonts w:ascii="Arial Narrow" w:hAnsi="Arial Narrow"/>
              </w:rPr>
              <w:t xml:space="preserve">.  </w:t>
            </w:r>
          </w:p>
          <w:p w14:paraId="03D070D0" w14:textId="5B650572" w:rsidR="002509F8" w:rsidRPr="001E22E2" w:rsidRDefault="002509F8" w:rsidP="0072090C">
            <w:pPr>
              <w:spacing w:before="120" w:after="120"/>
              <w:jc w:val="both"/>
              <w:rPr>
                <w:rFonts w:ascii="Arial Narrow" w:hAnsi="Arial Narrow"/>
              </w:rPr>
            </w:pPr>
            <w:r w:rsidRPr="001E22E2">
              <w:rPr>
                <w:rFonts w:ascii="Arial Narrow" w:hAnsi="Arial Narrow"/>
              </w:rPr>
              <w:t xml:space="preserve">Bližšie informácie o postupe RO </w:t>
            </w:r>
            <w:del w:id="193" w:author="Autor">
              <w:r w:rsidRPr="001E22E2" w:rsidDel="000946C7">
                <w:rPr>
                  <w:rFonts w:ascii="Arial Narrow" w:hAnsi="Arial Narrow"/>
                </w:rPr>
                <w:delText xml:space="preserve">pre OP KŽP </w:delText>
              </w:r>
            </w:del>
            <w:r w:rsidRPr="001E22E2">
              <w:rPr>
                <w:rFonts w:ascii="Arial Narrow" w:hAnsi="Arial Narrow"/>
              </w:rPr>
              <w:t xml:space="preserve">v rámci jednotlivých fáz konania sú dostupné v Príručke pre žiadateľa, </w:t>
            </w:r>
            <w:r w:rsidR="00C27A32" w:rsidRPr="001E22E2">
              <w:rPr>
                <w:rFonts w:ascii="Arial Narrow" w:hAnsi="Arial Narrow"/>
              </w:rPr>
              <w:t>kapitola 4.</w:t>
            </w:r>
          </w:p>
          <w:p w14:paraId="6E848585" w14:textId="37C750D6" w:rsidR="002509F8" w:rsidRPr="001E22E2" w:rsidRDefault="003862ED" w:rsidP="0072090C">
            <w:pPr>
              <w:spacing w:before="120" w:after="120"/>
              <w:jc w:val="both"/>
              <w:rPr>
                <w:rFonts w:ascii="Arial Narrow" w:hAnsi="Arial Narrow"/>
              </w:rPr>
            </w:pPr>
            <w:r w:rsidRPr="001E22E2">
              <w:rPr>
                <w:rFonts w:ascii="Arial Narrow" w:hAnsi="Arial Narrow"/>
              </w:rPr>
              <w:t>O</w:t>
            </w:r>
            <w:r w:rsidR="002509F8" w:rsidRPr="001E22E2">
              <w:rPr>
                <w:rFonts w:ascii="Arial Narrow" w:hAnsi="Arial Narrow"/>
              </w:rPr>
              <w:t> </w:t>
            </w:r>
            <w:del w:id="194" w:author="Autor">
              <w:r w:rsidR="002509F8" w:rsidRPr="001E22E2" w:rsidDel="000946C7">
                <w:rPr>
                  <w:rFonts w:ascii="Arial Narrow" w:hAnsi="Arial Narrow"/>
                </w:rPr>
                <w:delText xml:space="preserve">žiadosti </w:delText>
              </w:r>
            </w:del>
            <w:ins w:id="195" w:author="Autor">
              <w:r w:rsidR="000946C7">
                <w:rPr>
                  <w:rFonts w:ascii="Arial Narrow" w:hAnsi="Arial Narrow"/>
                </w:rPr>
                <w:t>Ž</w:t>
              </w:r>
            </w:ins>
            <w:r w:rsidR="002509F8" w:rsidRPr="001E22E2">
              <w:rPr>
                <w:rFonts w:ascii="Arial Narrow" w:hAnsi="Arial Narrow"/>
              </w:rPr>
              <w:t>o</w:t>
            </w:r>
            <w:del w:id="196" w:author="Autor">
              <w:r w:rsidR="002509F8" w:rsidRPr="001E22E2" w:rsidDel="000946C7">
                <w:rPr>
                  <w:rFonts w:ascii="Arial Narrow" w:hAnsi="Arial Narrow"/>
                </w:rPr>
                <w:delText> </w:delText>
              </w:r>
            </w:del>
            <w:r w:rsidR="002509F8" w:rsidRPr="001E22E2">
              <w:rPr>
                <w:rFonts w:ascii="Arial Narrow" w:hAnsi="Arial Narrow"/>
              </w:rPr>
              <w:t>NFP môže byť</w:t>
            </w:r>
            <w:r w:rsidR="00A37722">
              <w:rPr>
                <w:rFonts w:ascii="Arial Narrow" w:hAnsi="Arial Narrow"/>
              </w:rPr>
              <w:t>,</w:t>
            </w:r>
            <w:r w:rsidR="002509F8" w:rsidRPr="001E22E2">
              <w:rPr>
                <w:rFonts w:ascii="Arial Narrow" w:hAnsi="Arial Narrow"/>
              </w:rPr>
              <w:t xml:space="preserve"> v súlade so zákonom o príspevku z</w:t>
            </w:r>
            <w:r w:rsidR="00A37722">
              <w:rPr>
                <w:rFonts w:ascii="Arial Narrow" w:hAnsi="Arial Narrow"/>
              </w:rPr>
              <w:t> </w:t>
            </w:r>
            <w:r w:rsidR="002509F8" w:rsidRPr="001E22E2">
              <w:rPr>
                <w:rFonts w:ascii="Arial Narrow" w:hAnsi="Arial Narrow"/>
              </w:rPr>
              <w:t>EŠIF</w:t>
            </w:r>
            <w:r w:rsidR="00A37722">
              <w:rPr>
                <w:rFonts w:ascii="Arial Narrow" w:hAnsi="Arial Narrow"/>
              </w:rPr>
              <w:t>,</w:t>
            </w:r>
            <w:r w:rsidR="002509F8" w:rsidRPr="001E22E2">
              <w:rPr>
                <w:rFonts w:ascii="Arial Narrow" w:hAnsi="Arial Narrow"/>
              </w:rPr>
              <w:t xml:space="preserve"> rozhodnuté nasledovne:</w:t>
            </w:r>
          </w:p>
          <w:p w14:paraId="6D0334BA" w14:textId="5A4105E4" w:rsidR="002509F8" w:rsidRDefault="003862ED" w:rsidP="00E2400E">
            <w:pPr>
              <w:pStyle w:val="Odsekzoznamu"/>
              <w:numPr>
                <w:ilvl w:val="0"/>
                <w:numId w:val="15"/>
              </w:numPr>
              <w:jc w:val="both"/>
              <w:rPr>
                <w:ins w:id="197" w:author="Autor"/>
                <w:rFonts w:ascii="Arial Narrow" w:hAnsi="Arial Narrow"/>
              </w:rPr>
            </w:pPr>
            <w:r w:rsidRPr="001E22E2">
              <w:rPr>
                <w:rFonts w:ascii="Arial Narrow" w:hAnsi="Arial Narrow"/>
              </w:rPr>
              <w:t>v</w:t>
            </w:r>
            <w:r w:rsidR="002509F8" w:rsidRPr="001E22E2">
              <w:rPr>
                <w:rFonts w:ascii="Arial Narrow" w:hAnsi="Arial Narrow"/>
              </w:rPr>
              <w:t xml:space="preserve">ydaním rozhodnutia o schválení </w:t>
            </w:r>
            <w:del w:id="198" w:author="Autor">
              <w:r w:rsidR="002509F8" w:rsidRPr="001E22E2" w:rsidDel="000946C7">
                <w:rPr>
                  <w:rFonts w:ascii="Arial Narrow" w:hAnsi="Arial Narrow"/>
                </w:rPr>
                <w:delText xml:space="preserve">žiadosti </w:delText>
              </w:r>
            </w:del>
            <w:ins w:id="199" w:author="Autor">
              <w:r w:rsidR="000946C7">
                <w:rPr>
                  <w:rFonts w:ascii="Arial Narrow" w:hAnsi="Arial Narrow"/>
                </w:rPr>
                <w:t>Ž</w:t>
              </w:r>
            </w:ins>
            <w:r w:rsidR="002509F8" w:rsidRPr="001E22E2">
              <w:rPr>
                <w:rFonts w:ascii="Arial Narrow" w:hAnsi="Arial Narrow"/>
              </w:rPr>
              <w:t>o</w:t>
            </w:r>
            <w:del w:id="200" w:author="Autor">
              <w:r w:rsidR="00D666E9" w:rsidDel="000946C7">
                <w:rPr>
                  <w:rFonts w:ascii="Arial Narrow" w:hAnsi="Arial Narrow"/>
                </w:rPr>
                <w:delText> </w:delText>
              </w:r>
            </w:del>
            <w:r w:rsidR="002509F8" w:rsidRPr="001E22E2">
              <w:rPr>
                <w:rFonts w:ascii="Arial Narrow" w:hAnsi="Arial Narrow"/>
              </w:rPr>
              <w:t>NFP</w:t>
            </w:r>
            <w:r w:rsidR="00D666E9">
              <w:rPr>
                <w:rFonts w:ascii="Arial Narrow" w:hAnsi="Arial Narrow"/>
              </w:rPr>
              <w:t>,</w:t>
            </w:r>
          </w:p>
          <w:p w14:paraId="1E2E4CEE" w14:textId="229E8E56" w:rsidR="000946C7" w:rsidRPr="001E22E2" w:rsidRDefault="000946C7" w:rsidP="00E2400E">
            <w:pPr>
              <w:pStyle w:val="Odsekzoznamu"/>
              <w:numPr>
                <w:ilvl w:val="0"/>
                <w:numId w:val="15"/>
              </w:numPr>
              <w:jc w:val="both"/>
              <w:rPr>
                <w:rFonts w:ascii="Arial Narrow" w:hAnsi="Arial Narrow"/>
              </w:rPr>
            </w:pPr>
            <w:ins w:id="201" w:author="Autor">
              <w:r>
                <w:rPr>
                  <w:rFonts w:ascii="Arial Narrow" w:hAnsi="Arial Narrow"/>
                </w:rPr>
                <w:t>vydaním rozhodnutia o schválení ŽoNFP s podmienkou vo výroku rozhodnutia,</w:t>
              </w:r>
            </w:ins>
          </w:p>
          <w:p w14:paraId="2F0AB5B0" w14:textId="3B6E5F68" w:rsidR="002509F8" w:rsidRPr="001E22E2" w:rsidRDefault="003862ED" w:rsidP="00E2400E">
            <w:pPr>
              <w:pStyle w:val="Odsekzoznamu"/>
              <w:numPr>
                <w:ilvl w:val="0"/>
                <w:numId w:val="15"/>
              </w:numPr>
              <w:jc w:val="both"/>
              <w:rPr>
                <w:rFonts w:ascii="Arial Narrow" w:hAnsi="Arial Narrow"/>
              </w:rPr>
            </w:pPr>
            <w:r w:rsidRPr="001E22E2">
              <w:rPr>
                <w:rFonts w:ascii="Arial Narrow" w:hAnsi="Arial Narrow"/>
              </w:rPr>
              <w:t>v</w:t>
            </w:r>
            <w:r w:rsidR="002509F8" w:rsidRPr="001E22E2">
              <w:rPr>
                <w:rFonts w:ascii="Arial Narrow" w:hAnsi="Arial Narrow"/>
              </w:rPr>
              <w:t xml:space="preserve">ydaním rozhodnutia o neschválení </w:t>
            </w:r>
            <w:del w:id="202" w:author="Autor">
              <w:r w:rsidR="002509F8" w:rsidRPr="001E22E2" w:rsidDel="000946C7">
                <w:rPr>
                  <w:rFonts w:ascii="Arial Narrow" w:hAnsi="Arial Narrow"/>
                </w:rPr>
                <w:delText xml:space="preserve">žiadosti </w:delText>
              </w:r>
            </w:del>
            <w:ins w:id="203" w:author="Autor">
              <w:r w:rsidR="000946C7">
                <w:rPr>
                  <w:rFonts w:ascii="Arial Narrow" w:hAnsi="Arial Narrow"/>
                </w:rPr>
                <w:t>Ž</w:t>
              </w:r>
            </w:ins>
            <w:r w:rsidR="002509F8" w:rsidRPr="001E22E2">
              <w:rPr>
                <w:rFonts w:ascii="Arial Narrow" w:hAnsi="Arial Narrow"/>
              </w:rPr>
              <w:t>o</w:t>
            </w:r>
            <w:del w:id="204" w:author="Autor">
              <w:r w:rsidR="00D666E9" w:rsidDel="000946C7">
                <w:rPr>
                  <w:rFonts w:ascii="Arial Narrow" w:hAnsi="Arial Narrow"/>
                </w:rPr>
                <w:delText> </w:delText>
              </w:r>
            </w:del>
            <w:r w:rsidR="003D1475">
              <w:rPr>
                <w:rFonts w:ascii="Arial Narrow" w:hAnsi="Arial Narrow"/>
              </w:rPr>
              <w:t>NF</w:t>
            </w:r>
            <w:ins w:id="205" w:author="Autor">
              <w:r w:rsidR="000946C7">
                <w:rPr>
                  <w:rFonts w:ascii="Arial Narrow" w:hAnsi="Arial Narrow"/>
                </w:rPr>
                <w:t>P</w:t>
              </w:r>
            </w:ins>
            <w:r w:rsidR="00D666E9">
              <w:rPr>
                <w:rFonts w:ascii="Arial Narrow" w:hAnsi="Arial Narrow"/>
              </w:rPr>
              <w:t>,</w:t>
            </w:r>
          </w:p>
          <w:p w14:paraId="48E8ECFD" w14:textId="31D3BA4B" w:rsidR="00C2590F" w:rsidRPr="001E22E2" w:rsidRDefault="003862ED" w:rsidP="00E2400E">
            <w:pPr>
              <w:pStyle w:val="Odsekzoznamu"/>
              <w:numPr>
                <w:ilvl w:val="0"/>
                <w:numId w:val="15"/>
              </w:numPr>
              <w:jc w:val="both"/>
              <w:rPr>
                <w:rFonts w:ascii="Arial Narrow" w:hAnsi="Arial Narrow"/>
              </w:rPr>
            </w:pPr>
            <w:r w:rsidRPr="001E22E2">
              <w:rPr>
                <w:rFonts w:ascii="Arial Narrow" w:hAnsi="Arial Narrow"/>
              </w:rPr>
              <w:t>v</w:t>
            </w:r>
            <w:r w:rsidR="002509F8" w:rsidRPr="001E22E2">
              <w:rPr>
                <w:rFonts w:ascii="Arial Narrow" w:hAnsi="Arial Narrow"/>
              </w:rPr>
              <w:t>ydaním rozhodnutia o zastavení konania o</w:t>
            </w:r>
            <w:ins w:id="206" w:author="Autor">
              <w:r w:rsidR="000946C7">
                <w:rPr>
                  <w:rFonts w:ascii="Arial Narrow" w:hAnsi="Arial Narrow"/>
                </w:rPr>
                <w:t xml:space="preserve"> </w:t>
              </w:r>
            </w:ins>
            <w:del w:id="207" w:author="Autor">
              <w:r w:rsidR="002509F8" w:rsidRPr="001E22E2" w:rsidDel="000946C7">
                <w:rPr>
                  <w:rFonts w:ascii="Arial Narrow" w:hAnsi="Arial Narrow"/>
                </w:rPr>
                <w:delText xml:space="preserve"> žiadosti </w:delText>
              </w:r>
            </w:del>
            <w:ins w:id="208" w:author="Autor">
              <w:r w:rsidR="000946C7">
                <w:rPr>
                  <w:rFonts w:ascii="Arial Narrow" w:hAnsi="Arial Narrow"/>
                </w:rPr>
                <w:t>Ž</w:t>
              </w:r>
            </w:ins>
            <w:r w:rsidR="002509F8" w:rsidRPr="001E22E2">
              <w:rPr>
                <w:rFonts w:ascii="Arial Narrow" w:hAnsi="Arial Narrow"/>
              </w:rPr>
              <w:t>o</w:t>
            </w:r>
            <w:del w:id="209" w:author="Autor">
              <w:r w:rsidR="00D666E9" w:rsidDel="000946C7">
                <w:rPr>
                  <w:rFonts w:ascii="Arial Narrow" w:hAnsi="Arial Narrow"/>
                </w:rPr>
                <w:delText> </w:delText>
              </w:r>
            </w:del>
            <w:r w:rsidR="002509F8" w:rsidRPr="001E22E2">
              <w:rPr>
                <w:rFonts w:ascii="Arial Narrow" w:hAnsi="Arial Narrow"/>
              </w:rPr>
              <w:t>NFP</w:t>
            </w:r>
            <w:r w:rsidR="00D666E9">
              <w:rPr>
                <w:rFonts w:ascii="Arial Narrow" w:hAnsi="Arial Narrow"/>
              </w:rPr>
              <w:t>.</w:t>
            </w:r>
          </w:p>
          <w:p w14:paraId="2AD88DC3" w14:textId="59154536" w:rsidR="002509F8" w:rsidRPr="001E22E2" w:rsidRDefault="002509F8" w:rsidP="00154FEF">
            <w:pPr>
              <w:spacing w:before="240" w:after="120"/>
              <w:jc w:val="both"/>
              <w:rPr>
                <w:rFonts w:ascii="Arial Narrow" w:hAnsi="Arial Narrow"/>
                <w:b/>
                <w:szCs w:val="22"/>
                <w:u w:val="single"/>
              </w:rPr>
            </w:pPr>
            <w:r w:rsidRPr="001E22E2">
              <w:rPr>
                <w:rFonts w:ascii="Arial Narrow" w:hAnsi="Arial Narrow"/>
                <w:b/>
                <w:szCs w:val="22"/>
                <w:u w:val="single"/>
              </w:rPr>
              <w:t>Využitie zásobníka ŽoNFP (v súlade s § 21 zákona o príspevku z EŠIF)</w:t>
            </w:r>
          </w:p>
          <w:p w14:paraId="50C3423D" w14:textId="1DC4B0D3" w:rsidR="002509F8" w:rsidRPr="001E22E2" w:rsidRDefault="002509F8" w:rsidP="002509F8">
            <w:pPr>
              <w:spacing w:before="120" w:after="120"/>
              <w:jc w:val="both"/>
              <w:rPr>
                <w:rFonts w:ascii="Arial Narrow" w:hAnsi="Arial Narrow"/>
                <w:szCs w:val="22"/>
              </w:rPr>
            </w:pPr>
            <w:r w:rsidRPr="001E22E2">
              <w:rPr>
                <w:rFonts w:ascii="Arial Narrow" w:hAnsi="Arial Narrow"/>
                <w:szCs w:val="22"/>
              </w:rPr>
              <w:t xml:space="preserve">V rámci tejto výzvy RO </w:t>
            </w:r>
            <w:del w:id="210" w:author="Autor">
              <w:r w:rsidRPr="001E22E2" w:rsidDel="000946C7">
                <w:rPr>
                  <w:rFonts w:ascii="Arial Narrow" w:hAnsi="Arial Narrow"/>
                  <w:szCs w:val="22"/>
                </w:rPr>
                <w:delText xml:space="preserve">pre OP KŽP </w:delText>
              </w:r>
            </w:del>
            <w:r w:rsidRPr="001E22E2">
              <w:rPr>
                <w:rFonts w:ascii="Arial Narrow" w:hAnsi="Arial Narrow"/>
                <w:szCs w:val="22"/>
              </w:rPr>
              <w:t>môže</w:t>
            </w:r>
            <w:r w:rsidR="00A37722">
              <w:rPr>
                <w:rFonts w:ascii="Arial Narrow" w:hAnsi="Arial Narrow"/>
                <w:szCs w:val="22"/>
              </w:rPr>
              <w:t xml:space="preserve"> využiť tzv. zásobník projektov, t. j. </w:t>
            </w:r>
            <w:r w:rsidRPr="001E22E2">
              <w:rPr>
                <w:rFonts w:ascii="Arial Narrow" w:hAnsi="Arial Narrow"/>
                <w:szCs w:val="22"/>
              </w:rPr>
              <w:t xml:space="preserve">zmeniť právoplatné rozhodnutie o neschválení </w:t>
            </w:r>
            <w:del w:id="211" w:author="Autor">
              <w:r w:rsidRPr="001E22E2" w:rsidDel="000946C7">
                <w:rPr>
                  <w:rFonts w:ascii="Arial Narrow" w:hAnsi="Arial Narrow"/>
                  <w:szCs w:val="22"/>
                </w:rPr>
                <w:delText xml:space="preserve">žiadosti </w:delText>
              </w:r>
            </w:del>
            <w:ins w:id="212" w:author="Autor">
              <w:r w:rsidR="000946C7">
                <w:rPr>
                  <w:rFonts w:ascii="Arial Narrow" w:hAnsi="Arial Narrow"/>
                  <w:szCs w:val="22"/>
                </w:rPr>
                <w:t>Ž</w:t>
              </w:r>
            </w:ins>
            <w:r w:rsidRPr="001E22E2">
              <w:rPr>
                <w:rFonts w:ascii="Arial Narrow" w:hAnsi="Arial Narrow"/>
                <w:szCs w:val="22"/>
              </w:rPr>
              <w:t>o</w:t>
            </w:r>
            <w:del w:id="213" w:author="Autor">
              <w:r w:rsidRPr="001E22E2" w:rsidDel="000946C7">
                <w:rPr>
                  <w:rFonts w:ascii="Arial Narrow" w:hAnsi="Arial Narrow"/>
                  <w:szCs w:val="22"/>
                </w:rPr>
                <w:delText> </w:delText>
              </w:r>
            </w:del>
            <w:r w:rsidRPr="001E22E2">
              <w:rPr>
                <w:rFonts w:ascii="Arial Narrow" w:hAnsi="Arial Narrow"/>
                <w:szCs w:val="22"/>
              </w:rPr>
              <w:t xml:space="preserve">NFP a rozhodnúť o schválení </w:t>
            </w:r>
            <w:del w:id="214" w:author="Autor">
              <w:r w:rsidRPr="001E22E2" w:rsidDel="007758DB">
                <w:rPr>
                  <w:rFonts w:ascii="Arial Narrow" w:hAnsi="Arial Narrow"/>
                  <w:szCs w:val="22"/>
                </w:rPr>
                <w:delText xml:space="preserve">žiadosti </w:delText>
              </w:r>
            </w:del>
            <w:ins w:id="215" w:author="Autor">
              <w:r w:rsidR="007758DB">
                <w:rPr>
                  <w:rFonts w:ascii="Arial Narrow" w:hAnsi="Arial Narrow"/>
                  <w:szCs w:val="22"/>
                </w:rPr>
                <w:t>Ž</w:t>
              </w:r>
            </w:ins>
            <w:r w:rsidRPr="001E22E2">
              <w:rPr>
                <w:rFonts w:ascii="Arial Narrow" w:hAnsi="Arial Narrow"/>
                <w:szCs w:val="22"/>
              </w:rPr>
              <w:t>o</w:t>
            </w:r>
            <w:del w:id="216" w:author="Autor">
              <w:r w:rsidRPr="001E22E2" w:rsidDel="007758DB">
                <w:rPr>
                  <w:rFonts w:ascii="Arial Narrow" w:hAnsi="Arial Narrow"/>
                  <w:szCs w:val="22"/>
                </w:rPr>
                <w:delText> </w:delText>
              </w:r>
            </w:del>
            <w:r w:rsidRPr="001E22E2">
              <w:rPr>
                <w:rFonts w:ascii="Arial Narrow" w:hAnsi="Arial Narrow"/>
                <w:szCs w:val="22"/>
              </w:rPr>
              <w:t>NFP (tzv. zásobník projektov) za predpokladu, že budú splnené všetky nasledovné podmienky:</w:t>
            </w:r>
          </w:p>
          <w:p w14:paraId="6DD0F42D" w14:textId="71572B72" w:rsidR="002509F8" w:rsidRPr="001E22E2" w:rsidRDefault="002509F8" w:rsidP="00E2400E">
            <w:pPr>
              <w:pStyle w:val="Odsekzoznamu"/>
              <w:numPr>
                <w:ilvl w:val="0"/>
                <w:numId w:val="11"/>
              </w:numPr>
              <w:autoSpaceDE w:val="0"/>
              <w:autoSpaceDN w:val="0"/>
              <w:adjustRightInd w:val="0"/>
              <w:spacing w:before="120" w:after="120"/>
              <w:ind w:left="175" w:hanging="175"/>
              <w:jc w:val="both"/>
              <w:rPr>
                <w:rFonts w:ascii="Arial Narrow" w:hAnsi="Arial Narrow" w:cs="Arial"/>
                <w:color w:val="000000"/>
                <w:szCs w:val="22"/>
              </w:rPr>
            </w:pPr>
            <w:r w:rsidRPr="001E22E2">
              <w:rPr>
                <w:rFonts w:ascii="Arial Narrow" w:hAnsi="Arial Narrow" w:cs="Arial"/>
                <w:color w:val="000000"/>
                <w:szCs w:val="22"/>
              </w:rPr>
              <w:lastRenderedPageBreak/>
              <w:t xml:space="preserve">rozhodnutie o neschválení </w:t>
            </w:r>
            <w:del w:id="217" w:author="Autor">
              <w:r w:rsidRPr="001E22E2" w:rsidDel="007758DB">
                <w:rPr>
                  <w:rFonts w:ascii="Arial Narrow" w:hAnsi="Arial Narrow" w:cs="Arial"/>
                  <w:color w:val="000000"/>
                  <w:szCs w:val="22"/>
                </w:rPr>
                <w:delText xml:space="preserve">žiadosti </w:delText>
              </w:r>
            </w:del>
            <w:ins w:id="218" w:author="Autor">
              <w:r w:rsidR="007758DB">
                <w:rPr>
                  <w:rFonts w:ascii="Arial Narrow" w:hAnsi="Arial Narrow" w:cs="Arial"/>
                  <w:color w:val="000000"/>
                  <w:szCs w:val="22"/>
                </w:rPr>
                <w:t>Ž</w:t>
              </w:r>
            </w:ins>
            <w:r w:rsidRPr="001E22E2">
              <w:rPr>
                <w:rFonts w:ascii="Arial Narrow" w:hAnsi="Arial Narrow" w:cs="Arial"/>
                <w:color w:val="000000"/>
                <w:szCs w:val="22"/>
              </w:rPr>
              <w:t>o</w:t>
            </w:r>
            <w:del w:id="219" w:author="Autor">
              <w:r w:rsidRPr="001E22E2" w:rsidDel="007758DB">
                <w:rPr>
                  <w:rFonts w:ascii="Arial Narrow" w:hAnsi="Arial Narrow" w:cs="Arial"/>
                  <w:color w:val="000000"/>
                  <w:szCs w:val="22"/>
                </w:rPr>
                <w:delText> </w:delText>
              </w:r>
            </w:del>
            <w:r w:rsidRPr="001E22E2">
              <w:rPr>
                <w:rFonts w:ascii="Arial Narrow" w:hAnsi="Arial Narrow" w:cs="Arial"/>
                <w:color w:val="000000"/>
                <w:szCs w:val="22"/>
              </w:rPr>
              <w:t xml:space="preserve">NFP bolo vydané len z dôvodu nedostatku finančných prostriedkov určených vo výzve a dôvod neschválenia bol explicitne uvedený v rozhodnutí o neschválení </w:t>
            </w:r>
            <w:del w:id="220" w:author="Autor">
              <w:r w:rsidRPr="001E22E2" w:rsidDel="007758DB">
                <w:rPr>
                  <w:rFonts w:ascii="Arial Narrow" w:hAnsi="Arial Narrow" w:cs="Arial"/>
                  <w:color w:val="000000"/>
                  <w:szCs w:val="22"/>
                </w:rPr>
                <w:delText xml:space="preserve">žiadosti </w:delText>
              </w:r>
            </w:del>
            <w:ins w:id="221" w:author="Autor">
              <w:r w:rsidR="007758DB">
                <w:rPr>
                  <w:rFonts w:ascii="Arial Narrow" w:hAnsi="Arial Narrow" w:cs="Arial"/>
                  <w:color w:val="000000"/>
                  <w:szCs w:val="22"/>
                </w:rPr>
                <w:t>Ž</w:t>
              </w:r>
            </w:ins>
            <w:r w:rsidRPr="001E22E2">
              <w:rPr>
                <w:rFonts w:ascii="Arial Narrow" w:hAnsi="Arial Narrow" w:cs="Arial"/>
                <w:color w:val="000000"/>
                <w:szCs w:val="22"/>
              </w:rPr>
              <w:t>o</w:t>
            </w:r>
            <w:del w:id="222" w:author="Autor">
              <w:r w:rsidR="002C2DE8" w:rsidRPr="001E22E2" w:rsidDel="007758DB">
                <w:rPr>
                  <w:rFonts w:ascii="Arial Narrow" w:hAnsi="Arial Narrow" w:cs="Arial"/>
                  <w:color w:val="000000"/>
                  <w:szCs w:val="22"/>
                </w:rPr>
                <w:delText> </w:delText>
              </w:r>
            </w:del>
            <w:r w:rsidRPr="001E22E2">
              <w:rPr>
                <w:rFonts w:ascii="Arial Narrow" w:hAnsi="Arial Narrow" w:cs="Arial"/>
                <w:color w:val="000000"/>
                <w:szCs w:val="22"/>
              </w:rPr>
              <w:t>NFP,</w:t>
            </w:r>
          </w:p>
          <w:p w14:paraId="04345045" w14:textId="54C9FC79" w:rsidR="002509F8" w:rsidRPr="001E22E2" w:rsidRDefault="003B1F86" w:rsidP="00E2400E">
            <w:pPr>
              <w:pStyle w:val="Odsekzoznamu"/>
              <w:numPr>
                <w:ilvl w:val="0"/>
                <w:numId w:val="11"/>
              </w:numPr>
              <w:autoSpaceDE w:val="0"/>
              <w:autoSpaceDN w:val="0"/>
              <w:adjustRightInd w:val="0"/>
              <w:spacing w:before="120" w:after="120"/>
              <w:ind w:left="175" w:hanging="175"/>
              <w:jc w:val="both"/>
              <w:rPr>
                <w:rFonts w:ascii="Arial Narrow" w:hAnsi="Arial Narrow" w:cs="Arial"/>
                <w:color w:val="000000"/>
                <w:szCs w:val="22"/>
              </w:rPr>
            </w:pPr>
            <w:r w:rsidRPr="001E22E2">
              <w:rPr>
                <w:rFonts w:ascii="Arial Narrow" w:hAnsi="Arial Narrow" w:cs="Arial"/>
                <w:color w:val="000000"/>
                <w:szCs w:val="22"/>
              </w:rPr>
              <w:t xml:space="preserve">RO </w:t>
            </w:r>
            <w:del w:id="223" w:author="Autor">
              <w:r w:rsidRPr="001E22E2" w:rsidDel="007758DB">
                <w:rPr>
                  <w:rFonts w:ascii="Arial Narrow" w:hAnsi="Arial Narrow" w:cs="Arial"/>
                  <w:color w:val="000000"/>
                  <w:szCs w:val="22"/>
                </w:rPr>
                <w:delText>pre OP KŽP</w:delText>
              </w:r>
              <w:r w:rsidR="002509F8" w:rsidRPr="001E22E2" w:rsidDel="007758DB">
                <w:rPr>
                  <w:rFonts w:ascii="Arial Narrow" w:hAnsi="Arial Narrow" w:cs="Arial"/>
                  <w:color w:val="000000"/>
                  <w:szCs w:val="22"/>
                </w:rPr>
                <w:delText xml:space="preserve"> </w:delText>
              </w:r>
            </w:del>
            <w:r w:rsidR="002509F8" w:rsidRPr="001E22E2">
              <w:rPr>
                <w:rFonts w:ascii="Arial Narrow" w:hAnsi="Arial Narrow" w:cs="Arial"/>
                <w:color w:val="000000"/>
                <w:szCs w:val="22"/>
              </w:rPr>
              <w:t xml:space="preserve">disponuje dostatočnými finančnými prostriedkami určenými na zabezpečenie financovania projektu, ktorý je predmetom </w:t>
            </w:r>
            <w:del w:id="224" w:author="Autor">
              <w:r w:rsidR="002509F8" w:rsidRPr="001E22E2" w:rsidDel="007758DB">
                <w:rPr>
                  <w:rFonts w:ascii="Arial Narrow" w:hAnsi="Arial Narrow" w:cs="Arial"/>
                  <w:color w:val="000000"/>
                  <w:szCs w:val="22"/>
                </w:rPr>
                <w:delText xml:space="preserve">žiadosti </w:delText>
              </w:r>
            </w:del>
            <w:ins w:id="225" w:author="Autor">
              <w:r w:rsidR="007758DB">
                <w:rPr>
                  <w:rFonts w:ascii="Arial Narrow" w:hAnsi="Arial Narrow" w:cs="Arial"/>
                  <w:color w:val="000000"/>
                  <w:szCs w:val="22"/>
                </w:rPr>
                <w:t>Ž</w:t>
              </w:r>
            </w:ins>
            <w:r w:rsidR="002509F8" w:rsidRPr="001E22E2">
              <w:rPr>
                <w:rFonts w:ascii="Arial Narrow" w:hAnsi="Arial Narrow" w:cs="Arial"/>
                <w:color w:val="000000"/>
                <w:szCs w:val="22"/>
              </w:rPr>
              <w:t>o</w:t>
            </w:r>
            <w:del w:id="226" w:author="Autor">
              <w:r w:rsidR="002509F8" w:rsidRPr="001E22E2" w:rsidDel="007758DB">
                <w:rPr>
                  <w:rFonts w:ascii="Arial Narrow" w:hAnsi="Arial Narrow" w:cs="Arial"/>
                  <w:color w:val="000000"/>
                  <w:szCs w:val="22"/>
                </w:rPr>
                <w:delText> </w:delText>
              </w:r>
            </w:del>
            <w:r w:rsidR="002509F8" w:rsidRPr="001E22E2">
              <w:rPr>
                <w:rFonts w:ascii="Arial Narrow" w:hAnsi="Arial Narrow" w:cs="Arial"/>
                <w:color w:val="000000"/>
                <w:szCs w:val="22"/>
              </w:rPr>
              <w:t xml:space="preserve">NFP, </w:t>
            </w:r>
          </w:p>
          <w:p w14:paraId="65F82C86" w14:textId="465F771D" w:rsidR="002509F8" w:rsidRPr="001E22E2" w:rsidRDefault="002509F8" w:rsidP="00E2400E">
            <w:pPr>
              <w:pStyle w:val="Odsekzoznamu"/>
              <w:numPr>
                <w:ilvl w:val="0"/>
                <w:numId w:val="11"/>
              </w:numPr>
              <w:autoSpaceDE w:val="0"/>
              <w:autoSpaceDN w:val="0"/>
              <w:adjustRightInd w:val="0"/>
              <w:spacing w:before="120" w:after="120"/>
              <w:ind w:left="175" w:hanging="175"/>
              <w:jc w:val="both"/>
              <w:rPr>
                <w:rFonts w:ascii="Arial Narrow" w:hAnsi="Arial Narrow" w:cs="Arial"/>
                <w:color w:val="000000"/>
                <w:szCs w:val="22"/>
              </w:rPr>
            </w:pPr>
            <w:r w:rsidRPr="001E22E2">
              <w:rPr>
                <w:rFonts w:ascii="Arial Narrow" w:hAnsi="Arial Narrow" w:cs="Arial"/>
                <w:color w:val="000000"/>
                <w:szCs w:val="22"/>
              </w:rPr>
              <w:t xml:space="preserve">žiadateľ preukázateľne spĺňa podmienky poskytnutia príspevku určené vo výzve </w:t>
            </w:r>
            <w:r w:rsidRPr="001E22E2">
              <w:rPr>
                <w:rFonts w:ascii="Arial Narrow" w:hAnsi="Arial Narrow"/>
                <w:szCs w:val="22"/>
              </w:rPr>
              <w:t xml:space="preserve">– overenie podmienok poskytnutia príspevku je predpokladom zmeny rozhodnutia o neschválení </w:t>
            </w:r>
            <w:del w:id="227" w:author="Autor">
              <w:r w:rsidRPr="001E22E2" w:rsidDel="007758DB">
                <w:rPr>
                  <w:rFonts w:ascii="Arial Narrow" w:hAnsi="Arial Narrow"/>
                  <w:szCs w:val="22"/>
                </w:rPr>
                <w:delText xml:space="preserve">žiadosti </w:delText>
              </w:r>
            </w:del>
            <w:ins w:id="228" w:author="Autor">
              <w:r w:rsidR="007758DB">
                <w:rPr>
                  <w:rFonts w:ascii="Arial Narrow" w:hAnsi="Arial Narrow"/>
                  <w:szCs w:val="22"/>
                </w:rPr>
                <w:t>Ž</w:t>
              </w:r>
            </w:ins>
            <w:r w:rsidRPr="001E22E2">
              <w:rPr>
                <w:rFonts w:ascii="Arial Narrow" w:hAnsi="Arial Narrow"/>
                <w:szCs w:val="22"/>
              </w:rPr>
              <w:t>o</w:t>
            </w:r>
            <w:del w:id="229" w:author="Autor">
              <w:r w:rsidRPr="001E22E2" w:rsidDel="007758DB">
                <w:rPr>
                  <w:rFonts w:ascii="Arial Narrow" w:hAnsi="Arial Narrow"/>
                  <w:szCs w:val="22"/>
                </w:rPr>
                <w:delText xml:space="preserve"> </w:delText>
              </w:r>
            </w:del>
            <w:r w:rsidRPr="001E22E2">
              <w:rPr>
                <w:rFonts w:ascii="Arial Narrow" w:hAnsi="Arial Narrow"/>
                <w:szCs w:val="22"/>
              </w:rPr>
              <w:t>NFP</w:t>
            </w:r>
            <w:r w:rsidRPr="001E22E2">
              <w:rPr>
                <w:rFonts w:ascii="Arial Narrow" w:hAnsi="Arial Narrow" w:cs="Arial"/>
                <w:color w:val="000000"/>
                <w:szCs w:val="22"/>
              </w:rPr>
              <w:t xml:space="preserve">, </w:t>
            </w:r>
          </w:p>
          <w:p w14:paraId="7CD0F920" w14:textId="2496676F" w:rsidR="002509F8" w:rsidRPr="001E22E2" w:rsidRDefault="002509F8" w:rsidP="00E2400E">
            <w:pPr>
              <w:pStyle w:val="Odsekzoznamu"/>
              <w:numPr>
                <w:ilvl w:val="0"/>
                <w:numId w:val="11"/>
              </w:numPr>
              <w:autoSpaceDE w:val="0"/>
              <w:autoSpaceDN w:val="0"/>
              <w:adjustRightInd w:val="0"/>
              <w:spacing w:before="120" w:after="120"/>
              <w:ind w:left="175" w:hanging="175"/>
              <w:jc w:val="both"/>
              <w:rPr>
                <w:rFonts w:ascii="Arial Narrow" w:hAnsi="Arial Narrow" w:cs="Arial"/>
                <w:color w:val="000000"/>
                <w:szCs w:val="22"/>
              </w:rPr>
            </w:pPr>
            <w:r w:rsidRPr="001E22E2">
              <w:rPr>
                <w:rFonts w:ascii="Arial Narrow" w:hAnsi="Arial Narrow" w:cs="Arial"/>
                <w:color w:val="000000"/>
                <w:szCs w:val="22"/>
              </w:rPr>
              <w:t xml:space="preserve">žiadateľ so zmenou rozhodnutia súhlasí – nakoľko </w:t>
            </w:r>
            <w:r w:rsidRPr="001E22E2">
              <w:rPr>
                <w:rFonts w:ascii="Arial Narrow" w:hAnsi="Arial Narrow"/>
                <w:szCs w:val="22"/>
              </w:rPr>
              <w:t xml:space="preserve">od vydania rozhodnutia mohol uplynúť dlhší čas a žiadateľ nemusí mať už záujem na schválení </w:t>
            </w:r>
            <w:del w:id="230" w:author="Autor">
              <w:r w:rsidR="00033385" w:rsidRPr="001E22E2" w:rsidDel="007758DB">
                <w:rPr>
                  <w:rFonts w:ascii="Arial Narrow" w:hAnsi="Arial Narrow"/>
                  <w:szCs w:val="22"/>
                </w:rPr>
                <w:delText xml:space="preserve">žiadosti </w:delText>
              </w:r>
            </w:del>
            <w:ins w:id="231" w:author="Autor">
              <w:r w:rsidR="007758DB">
                <w:rPr>
                  <w:rFonts w:ascii="Arial Narrow" w:hAnsi="Arial Narrow"/>
                  <w:szCs w:val="22"/>
                </w:rPr>
                <w:t>Ž</w:t>
              </w:r>
            </w:ins>
            <w:r w:rsidRPr="001E22E2">
              <w:rPr>
                <w:rFonts w:ascii="Arial Narrow" w:hAnsi="Arial Narrow"/>
                <w:szCs w:val="22"/>
              </w:rPr>
              <w:t>o</w:t>
            </w:r>
            <w:del w:id="232" w:author="Autor">
              <w:r w:rsidR="00033385" w:rsidRPr="001E22E2" w:rsidDel="007758DB">
                <w:rPr>
                  <w:rFonts w:ascii="Arial Narrow" w:hAnsi="Arial Narrow"/>
                  <w:szCs w:val="22"/>
                </w:rPr>
                <w:delText xml:space="preserve"> </w:delText>
              </w:r>
            </w:del>
            <w:r w:rsidRPr="001E22E2">
              <w:rPr>
                <w:rFonts w:ascii="Arial Narrow" w:hAnsi="Arial Narrow"/>
                <w:szCs w:val="22"/>
              </w:rPr>
              <w:t xml:space="preserve">NFP, podmienkou zmeny rozhodnutia </w:t>
            </w:r>
            <w:r w:rsidR="00A37722">
              <w:rPr>
                <w:rFonts w:ascii="Arial Narrow" w:hAnsi="Arial Narrow"/>
                <w:szCs w:val="22"/>
              </w:rPr>
              <w:t xml:space="preserve">je </w:t>
            </w:r>
            <w:r w:rsidRPr="001E22E2">
              <w:rPr>
                <w:rFonts w:ascii="Arial Narrow" w:hAnsi="Arial Narrow"/>
                <w:szCs w:val="22"/>
              </w:rPr>
              <w:t>aj súhlas žiadateľa so zmenou rozhodnutia</w:t>
            </w:r>
            <w:r w:rsidRPr="001E22E2">
              <w:rPr>
                <w:rFonts w:ascii="Arial Narrow" w:hAnsi="Arial Narrow" w:cs="Arial"/>
                <w:color w:val="000000"/>
                <w:szCs w:val="22"/>
              </w:rPr>
              <w:t xml:space="preserve">. </w:t>
            </w:r>
          </w:p>
          <w:p w14:paraId="77F248C4" w14:textId="64254816" w:rsidR="00182FBC" w:rsidRPr="001E22E2" w:rsidRDefault="00182FBC" w:rsidP="00182FBC">
            <w:pPr>
              <w:autoSpaceDE w:val="0"/>
              <w:autoSpaceDN w:val="0"/>
              <w:adjustRightInd w:val="0"/>
              <w:spacing w:before="120" w:after="120"/>
              <w:jc w:val="both"/>
              <w:rPr>
                <w:rFonts w:ascii="Arial Narrow" w:hAnsi="Arial Narrow" w:cs="Arial"/>
                <w:color w:val="000000"/>
                <w:szCs w:val="22"/>
              </w:rPr>
            </w:pPr>
            <w:r w:rsidRPr="001E22E2">
              <w:rPr>
                <w:rFonts w:ascii="Arial Narrow" w:hAnsi="Arial Narrow" w:cs="Arial"/>
                <w:color w:val="000000"/>
                <w:szCs w:val="22"/>
              </w:rPr>
              <w:t xml:space="preserve">RO </w:t>
            </w:r>
            <w:del w:id="233" w:author="Autor">
              <w:r w:rsidRPr="001E22E2" w:rsidDel="007758DB">
                <w:rPr>
                  <w:rFonts w:ascii="Arial Narrow" w:hAnsi="Arial Narrow" w:cs="Arial"/>
                  <w:color w:val="000000"/>
                  <w:szCs w:val="22"/>
                </w:rPr>
                <w:delText xml:space="preserve">pre OP KŽP </w:delText>
              </w:r>
            </w:del>
            <w:r w:rsidRPr="001E22E2">
              <w:rPr>
                <w:rFonts w:ascii="Arial Narrow" w:hAnsi="Arial Narrow" w:cs="Arial"/>
                <w:color w:val="000000"/>
                <w:szCs w:val="22"/>
              </w:rPr>
              <w:t xml:space="preserve">je pri rozhodovaní o zmene rozhodnutia o neschválení </w:t>
            </w:r>
            <w:del w:id="234" w:author="Autor">
              <w:r w:rsidRPr="001E22E2" w:rsidDel="007758DB">
                <w:rPr>
                  <w:rFonts w:ascii="Arial Narrow" w:hAnsi="Arial Narrow" w:cs="Arial"/>
                  <w:color w:val="000000"/>
                  <w:szCs w:val="22"/>
                </w:rPr>
                <w:delText xml:space="preserve">žiadosti </w:delText>
              </w:r>
            </w:del>
            <w:ins w:id="235" w:author="Autor">
              <w:r w:rsidR="007758DB">
                <w:rPr>
                  <w:rFonts w:ascii="Arial Narrow" w:hAnsi="Arial Narrow" w:cs="Arial"/>
                  <w:color w:val="000000"/>
                  <w:szCs w:val="22"/>
                </w:rPr>
                <w:t>Ž</w:t>
              </w:r>
            </w:ins>
            <w:r w:rsidRPr="001E22E2">
              <w:rPr>
                <w:rFonts w:ascii="Arial Narrow" w:hAnsi="Arial Narrow" w:cs="Arial"/>
                <w:color w:val="000000"/>
                <w:szCs w:val="22"/>
              </w:rPr>
              <w:t>o</w:t>
            </w:r>
            <w:del w:id="236" w:author="Autor">
              <w:r w:rsidRPr="001E22E2" w:rsidDel="007758DB">
                <w:rPr>
                  <w:rFonts w:ascii="Arial Narrow" w:hAnsi="Arial Narrow" w:cs="Arial"/>
                  <w:color w:val="000000"/>
                  <w:szCs w:val="22"/>
                </w:rPr>
                <w:delText> </w:delText>
              </w:r>
            </w:del>
            <w:r w:rsidRPr="001E22E2">
              <w:rPr>
                <w:rFonts w:ascii="Arial Narrow" w:hAnsi="Arial Narrow" w:cs="Arial"/>
                <w:color w:val="000000"/>
                <w:szCs w:val="22"/>
              </w:rPr>
              <w:t xml:space="preserve">NFP na rozhodnutie o schválení </w:t>
            </w:r>
            <w:del w:id="237" w:author="Autor">
              <w:r w:rsidRPr="001E22E2" w:rsidDel="007758DB">
                <w:rPr>
                  <w:rFonts w:ascii="Arial Narrow" w:hAnsi="Arial Narrow" w:cs="Arial"/>
                  <w:color w:val="000000"/>
                  <w:szCs w:val="22"/>
                </w:rPr>
                <w:delText xml:space="preserve">žiadosti </w:delText>
              </w:r>
            </w:del>
            <w:ins w:id="238" w:author="Autor">
              <w:r w:rsidR="007758DB">
                <w:rPr>
                  <w:rFonts w:ascii="Arial Narrow" w:hAnsi="Arial Narrow" w:cs="Arial"/>
                  <w:color w:val="000000"/>
                  <w:szCs w:val="22"/>
                </w:rPr>
                <w:t>Ž</w:t>
              </w:r>
            </w:ins>
            <w:r w:rsidRPr="001E22E2">
              <w:rPr>
                <w:rFonts w:ascii="Arial Narrow" w:hAnsi="Arial Narrow" w:cs="Arial"/>
                <w:color w:val="000000"/>
                <w:szCs w:val="22"/>
              </w:rPr>
              <w:t>o</w:t>
            </w:r>
            <w:del w:id="239" w:author="Autor">
              <w:r w:rsidRPr="001E22E2" w:rsidDel="007758DB">
                <w:rPr>
                  <w:rFonts w:ascii="Arial Narrow" w:hAnsi="Arial Narrow" w:cs="Arial"/>
                  <w:color w:val="000000"/>
                  <w:szCs w:val="22"/>
                </w:rPr>
                <w:delText> </w:delText>
              </w:r>
            </w:del>
            <w:r w:rsidRPr="001E22E2">
              <w:rPr>
                <w:rFonts w:ascii="Arial Narrow" w:hAnsi="Arial Narrow" w:cs="Arial"/>
                <w:color w:val="000000"/>
                <w:szCs w:val="22"/>
              </w:rPr>
              <w:t>NFP viazaný porad</w:t>
            </w:r>
            <w:r w:rsidR="00A37722">
              <w:rPr>
                <w:rFonts w:ascii="Arial Narrow" w:hAnsi="Arial Narrow" w:cs="Arial"/>
                <w:color w:val="000000"/>
                <w:szCs w:val="22"/>
              </w:rPr>
              <w:t>ím</w:t>
            </w:r>
            <w:r w:rsidRPr="001E22E2">
              <w:rPr>
                <w:rFonts w:ascii="Arial Narrow" w:hAnsi="Arial Narrow" w:cs="Arial"/>
                <w:color w:val="000000"/>
                <w:szCs w:val="22"/>
              </w:rPr>
              <w:t xml:space="preserve"> </w:t>
            </w:r>
            <w:del w:id="240" w:author="Autor">
              <w:r w:rsidRPr="001E22E2" w:rsidDel="007758DB">
                <w:rPr>
                  <w:rFonts w:ascii="Arial Narrow" w:hAnsi="Arial Narrow" w:cs="Arial"/>
                  <w:color w:val="000000"/>
                  <w:szCs w:val="22"/>
                </w:rPr>
                <w:delText xml:space="preserve">žiadostí </w:delText>
              </w:r>
            </w:del>
            <w:ins w:id="241" w:author="Autor">
              <w:r w:rsidR="007758DB">
                <w:rPr>
                  <w:rFonts w:ascii="Arial Narrow" w:hAnsi="Arial Narrow" w:cs="Arial"/>
                  <w:color w:val="000000"/>
                  <w:szCs w:val="22"/>
                </w:rPr>
                <w:t>Ž</w:t>
              </w:r>
            </w:ins>
            <w:r w:rsidRPr="001E22E2">
              <w:rPr>
                <w:rFonts w:ascii="Arial Narrow" w:hAnsi="Arial Narrow" w:cs="Arial"/>
                <w:color w:val="000000"/>
                <w:szCs w:val="22"/>
              </w:rPr>
              <w:t>o</w:t>
            </w:r>
            <w:del w:id="242" w:author="Autor">
              <w:r w:rsidR="00A37722" w:rsidDel="007758DB">
                <w:rPr>
                  <w:rFonts w:ascii="Arial Narrow" w:hAnsi="Arial Narrow" w:cs="Arial"/>
                  <w:color w:val="000000"/>
                  <w:szCs w:val="22"/>
                </w:rPr>
                <w:delText> </w:delText>
              </w:r>
            </w:del>
            <w:r w:rsidRPr="001E22E2">
              <w:rPr>
                <w:rFonts w:ascii="Arial Narrow" w:hAnsi="Arial Narrow" w:cs="Arial"/>
                <w:color w:val="000000"/>
                <w:szCs w:val="22"/>
              </w:rPr>
              <w:t>NFP</w:t>
            </w:r>
            <w:r w:rsidR="00A37722">
              <w:rPr>
                <w:rFonts w:ascii="Arial Narrow" w:hAnsi="Arial Narrow" w:cs="Arial"/>
                <w:color w:val="000000"/>
                <w:szCs w:val="22"/>
              </w:rPr>
              <w:t>, ktoré bolo</w:t>
            </w:r>
            <w:r w:rsidRPr="001E22E2">
              <w:rPr>
                <w:rFonts w:ascii="Arial Narrow" w:hAnsi="Arial Narrow" w:cs="Arial"/>
                <w:color w:val="000000"/>
                <w:szCs w:val="22"/>
              </w:rPr>
              <w:t xml:space="preserve"> určené na základe aplikácie kritérií pre výber projektov v konaní o</w:t>
            </w:r>
            <w:r w:rsidR="00CB1C0F" w:rsidRPr="001E22E2">
              <w:rPr>
                <w:rFonts w:ascii="Arial Narrow" w:hAnsi="Arial Narrow" w:cs="Arial"/>
                <w:color w:val="000000"/>
                <w:szCs w:val="22"/>
              </w:rPr>
              <w:t> </w:t>
            </w:r>
            <w:del w:id="243" w:author="Autor">
              <w:r w:rsidRPr="001E22E2" w:rsidDel="007758DB">
                <w:rPr>
                  <w:rFonts w:ascii="Arial Narrow" w:hAnsi="Arial Narrow" w:cs="Arial"/>
                  <w:color w:val="000000"/>
                  <w:szCs w:val="22"/>
                </w:rPr>
                <w:delText>žiadosti</w:delText>
              </w:r>
              <w:r w:rsidR="00CB1C0F" w:rsidRPr="001E22E2" w:rsidDel="007758DB">
                <w:rPr>
                  <w:rFonts w:ascii="Arial Narrow" w:hAnsi="Arial Narrow" w:cs="Arial"/>
                  <w:color w:val="000000"/>
                  <w:szCs w:val="22"/>
                </w:rPr>
                <w:delText xml:space="preserve"> </w:delText>
              </w:r>
            </w:del>
            <w:ins w:id="244" w:author="Autor">
              <w:r w:rsidR="007758DB">
                <w:rPr>
                  <w:rFonts w:ascii="Arial Narrow" w:hAnsi="Arial Narrow" w:cs="Arial"/>
                  <w:color w:val="000000"/>
                  <w:szCs w:val="22"/>
                </w:rPr>
                <w:t>Ž</w:t>
              </w:r>
            </w:ins>
            <w:r w:rsidR="00CB1C0F" w:rsidRPr="001E22E2">
              <w:rPr>
                <w:rFonts w:ascii="Arial Narrow" w:hAnsi="Arial Narrow" w:cs="Arial"/>
                <w:color w:val="000000"/>
                <w:szCs w:val="22"/>
              </w:rPr>
              <w:t>o</w:t>
            </w:r>
            <w:del w:id="245" w:author="Autor">
              <w:r w:rsidR="00CB1C0F" w:rsidRPr="001E22E2" w:rsidDel="007758DB">
                <w:rPr>
                  <w:rFonts w:ascii="Arial Narrow" w:hAnsi="Arial Narrow" w:cs="Arial"/>
                  <w:color w:val="000000"/>
                  <w:szCs w:val="22"/>
                </w:rPr>
                <w:delText xml:space="preserve"> </w:delText>
              </w:r>
            </w:del>
            <w:r w:rsidR="00CB1C0F" w:rsidRPr="001E22E2">
              <w:rPr>
                <w:rFonts w:ascii="Arial Narrow" w:hAnsi="Arial Narrow" w:cs="Arial"/>
                <w:color w:val="000000"/>
                <w:szCs w:val="22"/>
              </w:rPr>
              <w:t>NFP</w:t>
            </w:r>
            <w:r w:rsidRPr="001E22E2">
              <w:rPr>
                <w:rFonts w:ascii="Arial Narrow" w:hAnsi="Arial Narrow" w:cs="Arial"/>
                <w:color w:val="000000"/>
                <w:szCs w:val="22"/>
              </w:rPr>
              <w:t>, pričom najprv koná o </w:t>
            </w:r>
            <w:del w:id="246" w:author="Autor">
              <w:r w:rsidRPr="001E22E2" w:rsidDel="007758DB">
                <w:rPr>
                  <w:rFonts w:ascii="Arial Narrow" w:hAnsi="Arial Narrow" w:cs="Arial"/>
                  <w:color w:val="000000"/>
                  <w:szCs w:val="22"/>
                </w:rPr>
                <w:delText xml:space="preserve">žiadosti </w:delText>
              </w:r>
            </w:del>
            <w:ins w:id="247" w:author="Autor">
              <w:r w:rsidR="007758DB">
                <w:rPr>
                  <w:rFonts w:ascii="Arial Narrow" w:hAnsi="Arial Narrow" w:cs="Arial"/>
                  <w:color w:val="000000"/>
                  <w:szCs w:val="22"/>
                </w:rPr>
                <w:t>Ž</w:t>
              </w:r>
            </w:ins>
            <w:r w:rsidRPr="001E22E2">
              <w:rPr>
                <w:rFonts w:ascii="Arial Narrow" w:hAnsi="Arial Narrow" w:cs="Arial"/>
                <w:color w:val="000000"/>
                <w:szCs w:val="22"/>
              </w:rPr>
              <w:t>o</w:t>
            </w:r>
            <w:del w:id="248" w:author="Autor">
              <w:r w:rsidRPr="001E22E2" w:rsidDel="007758DB">
                <w:rPr>
                  <w:rFonts w:ascii="Arial Narrow" w:hAnsi="Arial Narrow" w:cs="Arial"/>
                  <w:color w:val="000000"/>
                  <w:szCs w:val="22"/>
                </w:rPr>
                <w:delText xml:space="preserve"> </w:delText>
              </w:r>
            </w:del>
            <w:r w:rsidRPr="001E22E2">
              <w:rPr>
                <w:rFonts w:ascii="Arial Narrow" w:hAnsi="Arial Narrow" w:cs="Arial"/>
                <w:color w:val="000000"/>
                <w:szCs w:val="22"/>
              </w:rPr>
              <w:t xml:space="preserve">NFP, ktorá dosiahla najvyššie umiestnenie spomedzi </w:t>
            </w:r>
            <w:ins w:id="249" w:author="Autor">
              <w:r w:rsidR="007758DB">
                <w:rPr>
                  <w:rFonts w:ascii="Arial Narrow" w:hAnsi="Arial Narrow" w:cs="Arial"/>
                  <w:color w:val="000000"/>
                  <w:szCs w:val="22"/>
                </w:rPr>
                <w:t>Ž</w:t>
              </w:r>
            </w:ins>
            <w:del w:id="250" w:author="Autor">
              <w:r w:rsidRPr="001E22E2" w:rsidDel="007758DB">
                <w:rPr>
                  <w:rFonts w:ascii="Arial Narrow" w:hAnsi="Arial Narrow" w:cs="Arial"/>
                  <w:color w:val="000000"/>
                  <w:szCs w:val="22"/>
                </w:rPr>
                <w:delText xml:space="preserve">žiadostí </w:delText>
              </w:r>
            </w:del>
            <w:r w:rsidRPr="001E22E2">
              <w:rPr>
                <w:rFonts w:ascii="Arial Narrow" w:hAnsi="Arial Narrow" w:cs="Arial"/>
                <w:color w:val="000000"/>
                <w:szCs w:val="22"/>
              </w:rPr>
              <w:t>o</w:t>
            </w:r>
            <w:del w:id="251" w:author="Autor">
              <w:r w:rsidRPr="001E22E2" w:rsidDel="007758DB">
                <w:rPr>
                  <w:rFonts w:ascii="Arial Narrow" w:hAnsi="Arial Narrow" w:cs="Arial"/>
                  <w:color w:val="000000"/>
                  <w:szCs w:val="22"/>
                </w:rPr>
                <w:delText xml:space="preserve"> </w:delText>
              </w:r>
            </w:del>
            <w:r w:rsidRPr="001E22E2">
              <w:rPr>
                <w:rFonts w:ascii="Arial Narrow" w:hAnsi="Arial Narrow" w:cs="Arial"/>
                <w:color w:val="000000"/>
                <w:szCs w:val="22"/>
              </w:rPr>
              <w:t xml:space="preserve">NFP, ktoré nebolo možné schváliť z dôvodu nedostatku finančných prostriedkov určených vo výzve. </w:t>
            </w:r>
          </w:p>
          <w:p w14:paraId="66FC6970" w14:textId="77777777" w:rsidR="007758DB" w:rsidRDefault="003469F5" w:rsidP="002509F8">
            <w:pPr>
              <w:autoSpaceDE w:val="0"/>
              <w:autoSpaceDN w:val="0"/>
              <w:adjustRightInd w:val="0"/>
              <w:spacing w:before="120" w:after="120"/>
              <w:jc w:val="both"/>
              <w:rPr>
                <w:ins w:id="252" w:author="Autor"/>
                <w:rFonts w:ascii="Arial Narrow" w:hAnsi="Arial Narrow" w:cs="Arial"/>
                <w:color w:val="000000"/>
                <w:szCs w:val="22"/>
              </w:rPr>
            </w:pPr>
            <w:r w:rsidRPr="001E22E2">
              <w:rPr>
                <w:rFonts w:ascii="Arial Narrow" w:hAnsi="Arial Narrow" w:cs="Arial"/>
                <w:color w:val="000000"/>
                <w:szCs w:val="22"/>
              </w:rPr>
              <w:t>Využitie zásobník</w:t>
            </w:r>
            <w:r w:rsidR="00182FBC" w:rsidRPr="001E22E2">
              <w:rPr>
                <w:rFonts w:ascii="Arial Narrow" w:hAnsi="Arial Narrow" w:cs="Arial"/>
                <w:color w:val="000000"/>
                <w:szCs w:val="22"/>
              </w:rPr>
              <w:t>a</w:t>
            </w:r>
            <w:r w:rsidRPr="001E22E2">
              <w:rPr>
                <w:rFonts w:ascii="Arial Narrow" w:hAnsi="Arial Narrow" w:cs="Arial"/>
                <w:color w:val="000000"/>
                <w:szCs w:val="22"/>
              </w:rPr>
              <w:t xml:space="preserve"> projektov je na výlučnom rozhodnutí RO </w:t>
            </w:r>
            <w:del w:id="253" w:author="Autor">
              <w:r w:rsidRPr="001E22E2" w:rsidDel="007758DB">
                <w:rPr>
                  <w:rFonts w:ascii="Arial Narrow" w:hAnsi="Arial Narrow" w:cs="Arial"/>
                  <w:color w:val="000000"/>
                  <w:szCs w:val="22"/>
                </w:rPr>
                <w:delText xml:space="preserve">pre OP KŽP </w:delText>
              </w:r>
            </w:del>
            <w:r w:rsidRPr="001E22E2">
              <w:rPr>
                <w:rFonts w:ascii="Arial Narrow" w:hAnsi="Arial Narrow" w:cs="Arial"/>
                <w:color w:val="000000"/>
                <w:szCs w:val="22"/>
              </w:rPr>
              <w:t xml:space="preserve">a aj v prípade </w:t>
            </w:r>
            <w:r w:rsidR="00A37722">
              <w:rPr>
                <w:rFonts w:ascii="Arial Narrow" w:hAnsi="Arial Narrow" w:cs="Arial"/>
                <w:color w:val="000000"/>
                <w:szCs w:val="22"/>
              </w:rPr>
              <w:t>uvoľnenia</w:t>
            </w:r>
            <w:r w:rsidR="00A37722" w:rsidRPr="001E22E2">
              <w:rPr>
                <w:rFonts w:ascii="Arial Narrow" w:hAnsi="Arial Narrow" w:cs="Arial"/>
                <w:color w:val="000000"/>
                <w:szCs w:val="22"/>
              </w:rPr>
              <w:t xml:space="preserve"> </w:t>
            </w:r>
            <w:r w:rsidRPr="001E22E2">
              <w:rPr>
                <w:rFonts w:ascii="Arial Narrow" w:hAnsi="Arial Narrow" w:cs="Arial"/>
                <w:color w:val="000000"/>
                <w:szCs w:val="22"/>
              </w:rPr>
              <w:t>do</w:t>
            </w:r>
            <w:r w:rsidR="00D666E9">
              <w:rPr>
                <w:rFonts w:ascii="Arial Narrow" w:hAnsi="Arial Narrow" w:cs="Arial"/>
                <w:color w:val="000000"/>
                <w:szCs w:val="22"/>
              </w:rPr>
              <w:t>da</w:t>
            </w:r>
            <w:r w:rsidRPr="001E22E2">
              <w:rPr>
                <w:rFonts w:ascii="Arial Narrow" w:hAnsi="Arial Narrow" w:cs="Arial"/>
                <w:color w:val="000000"/>
                <w:szCs w:val="22"/>
              </w:rPr>
              <w:t xml:space="preserve">točných finančných prostriedkov nie je RO </w:t>
            </w:r>
            <w:del w:id="254" w:author="Autor">
              <w:r w:rsidR="00182FBC" w:rsidRPr="001E22E2" w:rsidDel="007758DB">
                <w:rPr>
                  <w:rFonts w:ascii="Arial Narrow" w:hAnsi="Arial Narrow" w:cs="Arial"/>
                  <w:color w:val="000000"/>
                  <w:szCs w:val="22"/>
                </w:rPr>
                <w:delText xml:space="preserve">pre OP KŽP </w:delText>
              </w:r>
            </w:del>
            <w:r w:rsidRPr="001E22E2">
              <w:rPr>
                <w:rFonts w:ascii="Arial Narrow" w:hAnsi="Arial Narrow" w:cs="Arial"/>
                <w:color w:val="000000"/>
                <w:szCs w:val="22"/>
              </w:rPr>
              <w:t>povinný zmeniť rozhodnutie podľa predchádzajúceho odseku a</w:t>
            </w:r>
            <w:r w:rsidR="00AA2039" w:rsidRPr="001E22E2">
              <w:rPr>
                <w:rFonts w:ascii="Arial Narrow" w:hAnsi="Arial Narrow" w:cs="Arial"/>
                <w:color w:val="000000"/>
                <w:szCs w:val="22"/>
              </w:rPr>
              <w:t xml:space="preserve"> môže </w:t>
            </w:r>
            <w:r w:rsidRPr="001E22E2">
              <w:rPr>
                <w:rFonts w:ascii="Arial Narrow" w:hAnsi="Arial Narrow" w:cs="Arial"/>
                <w:color w:val="000000"/>
                <w:szCs w:val="22"/>
              </w:rPr>
              <w:t xml:space="preserve">rozhodnúť o </w:t>
            </w:r>
            <w:r w:rsidR="004875C4">
              <w:rPr>
                <w:rFonts w:ascii="Arial Narrow" w:hAnsi="Arial Narrow" w:cs="Arial"/>
                <w:color w:val="000000"/>
                <w:szCs w:val="22"/>
              </w:rPr>
              <w:t>využití disponibilných</w:t>
            </w:r>
            <w:r w:rsidR="00CB1C0F" w:rsidRPr="001E22E2">
              <w:rPr>
                <w:rFonts w:ascii="Arial Narrow" w:hAnsi="Arial Narrow" w:cs="Arial"/>
                <w:color w:val="000000"/>
                <w:szCs w:val="22"/>
              </w:rPr>
              <w:t xml:space="preserve"> finančných prostriedkov </w:t>
            </w:r>
            <w:r w:rsidRPr="001E22E2">
              <w:rPr>
                <w:rFonts w:ascii="Arial Narrow" w:hAnsi="Arial Narrow" w:cs="Arial"/>
                <w:color w:val="000000"/>
                <w:szCs w:val="22"/>
              </w:rPr>
              <w:t>iným spôsobom (napr. vyhlásiť novú výzvu).</w:t>
            </w:r>
          </w:p>
          <w:p w14:paraId="24DE890E" w14:textId="65BA4D41" w:rsidR="003469F5" w:rsidRPr="001E22E2" w:rsidRDefault="007758DB" w:rsidP="002509F8">
            <w:pPr>
              <w:autoSpaceDE w:val="0"/>
              <w:autoSpaceDN w:val="0"/>
              <w:adjustRightInd w:val="0"/>
              <w:spacing w:before="120" w:after="120"/>
              <w:jc w:val="both"/>
              <w:rPr>
                <w:rFonts w:ascii="Arial Narrow" w:hAnsi="Arial Narrow" w:cs="Arial"/>
                <w:color w:val="000000"/>
                <w:szCs w:val="22"/>
              </w:rPr>
            </w:pPr>
            <w:ins w:id="255" w:author="Autor">
              <w:r>
                <w:rPr>
                  <w:rFonts w:ascii="Arial Narrow" w:hAnsi="Arial Narrow" w:cs="Arial"/>
                  <w:color w:val="000000"/>
                  <w:szCs w:val="22"/>
                </w:rPr>
                <w:t xml:space="preserve">Aplikácia </w:t>
              </w:r>
              <w:r w:rsidRPr="0076767C">
                <w:rPr>
                  <w:rFonts w:ascii="Arial Narrow" w:hAnsi="Arial Narrow" w:cs="Arial"/>
                  <w:color w:val="000000"/>
                  <w:szCs w:val="22"/>
                </w:rPr>
                <w:t xml:space="preserve">zásobníka projektov </w:t>
              </w:r>
              <w:r>
                <w:rPr>
                  <w:rFonts w:ascii="Arial Narrow" w:hAnsi="Arial Narrow" w:cs="Arial"/>
                  <w:color w:val="000000"/>
                  <w:szCs w:val="22"/>
                </w:rPr>
                <w:t xml:space="preserve">je </w:t>
              </w:r>
              <w:r w:rsidRPr="0076767C">
                <w:rPr>
                  <w:rFonts w:ascii="Arial Narrow" w:hAnsi="Arial Narrow" w:cs="Arial"/>
                  <w:color w:val="000000"/>
                  <w:szCs w:val="22"/>
                </w:rPr>
                <w:t>možn</w:t>
              </w:r>
              <w:r>
                <w:rPr>
                  <w:rFonts w:ascii="Arial Narrow" w:hAnsi="Arial Narrow" w:cs="Arial"/>
                  <w:color w:val="000000"/>
                  <w:szCs w:val="22"/>
                </w:rPr>
                <w:t xml:space="preserve">á </w:t>
              </w:r>
              <w:r w:rsidRPr="00F509D5">
                <w:rPr>
                  <w:rFonts w:ascii="Arial Narrow" w:hAnsi="Arial Narrow" w:cs="Arial"/>
                  <w:color w:val="000000"/>
                  <w:szCs w:val="22"/>
                </w:rPr>
                <w:t>na rozhodnutia o neschválení vydané v rámci niekoľkých ostatných posudzovaných období výzvy. RO postupuje pri aplikácii zásobníka postupne, a to od najstaršieho posudzovaného časového obdobia výzvy, v ktorom došlo k neschváleniu ŽoNFP z dôvodu vyčerpania finančných prostriedkov na výzvu.</w:t>
              </w:r>
            </w:ins>
            <w:del w:id="256" w:author="Autor">
              <w:r w:rsidR="004875C4" w:rsidDel="007758DB">
                <w:rPr>
                  <w:rFonts w:ascii="Arial Narrow" w:hAnsi="Arial Narrow" w:cs="Arial"/>
                  <w:color w:val="000000"/>
                  <w:szCs w:val="22"/>
                </w:rPr>
                <w:delText xml:space="preserve"> </w:delText>
              </w:r>
              <w:r w:rsidR="004875C4" w:rsidRPr="004A0BA2" w:rsidDel="007758DB">
                <w:rPr>
                  <w:rFonts w:ascii="Arial Narrow" w:hAnsi="Arial Narrow" w:cs="Arial"/>
                  <w:color w:val="000000"/>
                  <w:szCs w:val="22"/>
                </w:rPr>
                <w:delText>Využitie zásobníka projektov je možné len v prípade ŽoNFP, resp. rozhodnutí o neschválení vydaných v rámci posledného hodnotiaceho kola, v ktorom došlo k</w:delText>
              </w:r>
              <w:r w:rsidR="004875C4" w:rsidDel="007758DB">
                <w:rPr>
                  <w:rFonts w:ascii="Arial Narrow" w:hAnsi="Arial Narrow" w:cs="Arial"/>
                  <w:color w:val="000000"/>
                  <w:szCs w:val="22"/>
                </w:rPr>
                <w:delText> </w:delText>
              </w:r>
              <w:r w:rsidR="004875C4" w:rsidRPr="004A0BA2" w:rsidDel="007758DB">
                <w:rPr>
                  <w:rFonts w:ascii="Arial Narrow" w:hAnsi="Arial Narrow" w:cs="Arial"/>
                  <w:color w:val="000000"/>
                  <w:szCs w:val="22"/>
                </w:rPr>
                <w:delText>neschváleniu</w:delText>
              </w:r>
              <w:r w:rsidR="004875C4" w:rsidDel="007758DB">
                <w:rPr>
                  <w:szCs w:val="22"/>
                </w:rPr>
                <w:delText xml:space="preserve"> </w:delText>
              </w:r>
              <w:r w:rsidR="004875C4" w:rsidRPr="007B10D9" w:rsidDel="007758DB">
                <w:rPr>
                  <w:rFonts w:ascii="Arial Narrow" w:hAnsi="Arial Narrow" w:cs="Arial"/>
                  <w:color w:val="000000"/>
                  <w:szCs w:val="22"/>
                </w:rPr>
                <w:delText>ŽoNFP</w:delText>
              </w:r>
              <w:r w:rsidR="004875C4" w:rsidDel="007758DB">
                <w:rPr>
                  <w:szCs w:val="22"/>
                </w:rPr>
                <w:delText xml:space="preserve"> </w:delText>
              </w:r>
              <w:r w:rsidR="004875C4" w:rsidRPr="004A0BA2" w:rsidDel="007758DB">
                <w:rPr>
                  <w:rFonts w:ascii="Arial Narrow" w:hAnsi="Arial Narrow" w:cs="Arial"/>
                  <w:color w:val="000000"/>
                  <w:szCs w:val="22"/>
                </w:rPr>
                <w:delText>z dôvodu vyčerpania finančných prostriedkov na výzvu.</w:delText>
              </w:r>
            </w:del>
          </w:p>
          <w:p w14:paraId="083CAFB0" w14:textId="77777777" w:rsidR="00F078D6" w:rsidRPr="001E22E2" w:rsidRDefault="00F078D6" w:rsidP="00154FEF">
            <w:pPr>
              <w:spacing w:before="240" w:after="120"/>
              <w:jc w:val="both"/>
              <w:rPr>
                <w:rFonts w:ascii="Arial Narrow" w:hAnsi="Arial Narrow"/>
                <w:b/>
                <w:szCs w:val="22"/>
                <w:u w:val="single"/>
              </w:rPr>
            </w:pPr>
            <w:r w:rsidRPr="001E22E2">
              <w:rPr>
                <w:rFonts w:ascii="Arial Narrow" w:hAnsi="Arial Narrow"/>
                <w:b/>
                <w:szCs w:val="22"/>
                <w:u w:val="single"/>
              </w:rPr>
              <w:t>Zverejňovanie informácií:</w:t>
            </w:r>
          </w:p>
          <w:p w14:paraId="1B2C9EFF" w14:textId="4488062B" w:rsidR="00972C51" w:rsidRDefault="00972C51" w:rsidP="00E85128">
            <w:pPr>
              <w:spacing w:before="120" w:after="120"/>
              <w:jc w:val="both"/>
              <w:rPr>
                <w:rFonts w:ascii="Arial Narrow" w:hAnsi="Arial Narrow"/>
                <w:szCs w:val="22"/>
              </w:rPr>
            </w:pPr>
            <w:r w:rsidRPr="001E22E2">
              <w:rPr>
                <w:rFonts w:ascii="Arial Narrow" w:hAnsi="Arial Narrow"/>
                <w:szCs w:val="22"/>
              </w:rPr>
              <w:t xml:space="preserve">RO </w:t>
            </w:r>
            <w:del w:id="257" w:author="Autor">
              <w:r w:rsidRPr="001E22E2" w:rsidDel="001D4328">
                <w:rPr>
                  <w:rFonts w:ascii="Arial Narrow" w:hAnsi="Arial Narrow"/>
                  <w:szCs w:val="22"/>
                </w:rPr>
                <w:delText xml:space="preserve">pre OP KŽP </w:delText>
              </w:r>
            </w:del>
            <w:r w:rsidRPr="001E22E2">
              <w:rPr>
                <w:rFonts w:ascii="Arial Narrow" w:hAnsi="Arial Narrow"/>
                <w:szCs w:val="22"/>
              </w:rPr>
              <w:t xml:space="preserve">zverejní na svojom webovom sídle </w:t>
            </w:r>
            <w:hyperlink r:id="rId26" w:history="1">
              <w:r w:rsidR="00303021" w:rsidRPr="001E22E2">
                <w:rPr>
                  <w:rStyle w:val="Hypertextovprepojenie"/>
                  <w:rFonts w:ascii="Arial Narrow" w:hAnsi="Arial Narrow"/>
                  <w:szCs w:val="22"/>
                </w:rPr>
                <w:t>www.op-kzp.sk</w:t>
              </w:r>
            </w:hyperlink>
            <w:r w:rsidR="00303021" w:rsidRPr="001E22E2">
              <w:rPr>
                <w:rFonts w:ascii="Arial Narrow" w:hAnsi="Arial Narrow"/>
                <w:szCs w:val="22"/>
              </w:rPr>
              <w:t xml:space="preserve"> </w:t>
            </w:r>
            <w:r w:rsidR="00555FBD" w:rsidRPr="001E22E2">
              <w:rPr>
                <w:rFonts w:ascii="Arial Narrow" w:hAnsi="Arial Narrow"/>
                <w:szCs w:val="22"/>
              </w:rPr>
              <w:t xml:space="preserve">najneskôr </w:t>
            </w:r>
            <w:r w:rsidRPr="001E22E2">
              <w:rPr>
                <w:rFonts w:ascii="Arial Narrow" w:hAnsi="Arial Narrow"/>
                <w:szCs w:val="22"/>
              </w:rPr>
              <w:t>do 60 pracovných dní od skončenia rozhodovania o </w:t>
            </w:r>
            <w:del w:id="258" w:author="Autor">
              <w:r w:rsidRPr="001E22E2" w:rsidDel="001D4328">
                <w:rPr>
                  <w:rFonts w:ascii="Arial Narrow" w:hAnsi="Arial Narrow"/>
                  <w:szCs w:val="22"/>
                </w:rPr>
                <w:delText xml:space="preserve">žiadostiach </w:delText>
              </w:r>
            </w:del>
            <w:ins w:id="259" w:author="Autor">
              <w:r w:rsidR="001D4328">
                <w:rPr>
                  <w:rFonts w:ascii="Arial Narrow" w:hAnsi="Arial Narrow"/>
                  <w:szCs w:val="22"/>
                </w:rPr>
                <w:t>Ž</w:t>
              </w:r>
            </w:ins>
            <w:r w:rsidRPr="001E22E2">
              <w:rPr>
                <w:rFonts w:ascii="Arial Narrow" w:hAnsi="Arial Narrow"/>
                <w:szCs w:val="22"/>
              </w:rPr>
              <w:t>o</w:t>
            </w:r>
            <w:del w:id="260" w:author="Autor">
              <w:r w:rsidRPr="001E22E2" w:rsidDel="001D4328">
                <w:rPr>
                  <w:rFonts w:ascii="Arial Narrow" w:hAnsi="Arial Narrow"/>
                  <w:szCs w:val="22"/>
                </w:rPr>
                <w:delText> </w:delText>
              </w:r>
            </w:del>
            <w:r w:rsidRPr="001E22E2">
              <w:rPr>
                <w:rFonts w:ascii="Arial Narrow" w:hAnsi="Arial Narrow"/>
                <w:szCs w:val="22"/>
              </w:rPr>
              <w:t xml:space="preserve">NFP v rámci každého hodnotiaceho kola </w:t>
            </w:r>
            <w:r w:rsidRPr="001E22E2">
              <w:rPr>
                <w:rFonts w:ascii="Arial Narrow" w:hAnsi="Arial Narrow"/>
                <w:b/>
                <w:szCs w:val="22"/>
              </w:rPr>
              <w:t>Zoznam schválených žiadostí o NFP</w:t>
            </w:r>
            <w:r w:rsidRPr="001E22E2">
              <w:rPr>
                <w:rFonts w:ascii="Arial Narrow" w:hAnsi="Arial Narrow"/>
                <w:szCs w:val="22"/>
              </w:rPr>
              <w:t xml:space="preserve"> a </w:t>
            </w:r>
            <w:r w:rsidRPr="001E22E2">
              <w:rPr>
                <w:rFonts w:ascii="Arial Narrow" w:hAnsi="Arial Narrow"/>
                <w:b/>
                <w:szCs w:val="22"/>
              </w:rPr>
              <w:t>Zoznam neschválených žiadostí o NFP</w:t>
            </w:r>
            <w:r w:rsidRPr="001E22E2">
              <w:rPr>
                <w:rFonts w:ascii="Arial Narrow" w:hAnsi="Arial Narrow"/>
                <w:szCs w:val="22"/>
              </w:rPr>
              <w:t xml:space="preserve"> v poradí určenom na základe aplikáci</w:t>
            </w:r>
            <w:r w:rsidR="003B1F86" w:rsidRPr="001E22E2">
              <w:rPr>
                <w:rFonts w:ascii="Arial Narrow" w:hAnsi="Arial Narrow"/>
                <w:szCs w:val="22"/>
              </w:rPr>
              <w:t xml:space="preserve">e </w:t>
            </w:r>
            <w:r w:rsidRPr="001E22E2">
              <w:rPr>
                <w:rFonts w:ascii="Arial Narrow" w:hAnsi="Arial Narrow"/>
                <w:szCs w:val="22"/>
              </w:rPr>
              <w:t>kritérií pre výber projektov. V zozname schválených a neschválených ŽoNFP sa zverejňujú údaje v rozsahu podľa § 48 ods.1 a ods. 2 zákona o príspevku z EŠIF.</w:t>
            </w:r>
          </w:p>
          <w:p w14:paraId="07A00065" w14:textId="6F18BEB3" w:rsidR="002010FB" w:rsidRPr="001E22E2" w:rsidRDefault="00C37510" w:rsidP="00E85128">
            <w:pPr>
              <w:spacing w:before="120" w:after="120"/>
              <w:jc w:val="both"/>
              <w:rPr>
                <w:rFonts w:ascii="Arial Narrow" w:hAnsi="Arial Narrow"/>
                <w:szCs w:val="22"/>
              </w:rPr>
            </w:pPr>
            <w:r>
              <w:rPr>
                <w:rFonts w:ascii="Arial Narrow" w:hAnsi="Arial Narrow"/>
                <w:szCs w:val="22"/>
              </w:rPr>
              <w:t xml:space="preserve">RO </w:t>
            </w:r>
            <w:del w:id="261" w:author="Autor">
              <w:r w:rsidDel="0056102F">
                <w:rPr>
                  <w:rFonts w:ascii="Arial Narrow" w:hAnsi="Arial Narrow"/>
                  <w:szCs w:val="22"/>
                </w:rPr>
                <w:delText>pre OP KŽP</w:delText>
              </w:r>
              <w:r w:rsidR="002010FB" w:rsidRPr="002010FB" w:rsidDel="0056102F">
                <w:rPr>
                  <w:rFonts w:ascii="Arial Narrow" w:hAnsi="Arial Narrow"/>
                  <w:szCs w:val="22"/>
                </w:rPr>
                <w:delText xml:space="preserve"> </w:delText>
              </w:r>
            </w:del>
            <w:r w:rsidR="002010FB" w:rsidRPr="002010FB">
              <w:rPr>
                <w:rFonts w:ascii="Arial Narrow" w:hAnsi="Arial Narrow"/>
                <w:szCs w:val="22"/>
              </w:rPr>
              <w:t>zverejní dokumenty z procesu odborného hodnotenia v rámci verejnej časti ITMS2014+ pre každú výzvu, resp. každé hodnotiace kolo výzvy.</w:t>
            </w:r>
          </w:p>
          <w:p w14:paraId="19DC6EFC" w14:textId="27C2C582" w:rsidR="00972C51" w:rsidRPr="001E22E2" w:rsidRDefault="00972C51" w:rsidP="00E85128">
            <w:pPr>
              <w:spacing w:before="120" w:after="120"/>
              <w:jc w:val="both"/>
              <w:rPr>
                <w:rFonts w:ascii="Arial Narrow" w:hAnsi="Arial Narrow"/>
                <w:i/>
                <w:szCs w:val="22"/>
              </w:rPr>
            </w:pPr>
            <w:r w:rsidRPr="001E22E2">
              <w:rPr>
                <w:rFonts w:ascii="Arial Narrow" w:hAnsi="Arial Narrow"/>
                <w:szCs w:val="22"/>
              </w:rPr>
              <w:t>Zároveň C</w:t>
            </w:r>
            <w:r w:rsidR="00B9185B">
              <w:rPr>
                <w:rFonts w:ascii="Arial Narrow" w:hAnsi="Arial Narrow"/>
                <w:szCs w:val="22"/>
              </w:rPr>
              <w:t>KO</w:t>
            </w:r>
            <w:r w:rsidR="00785147">
              <w:rPr>
                <w:rFonts w:ascii="Arial Narrow" w:hAnsi="Arial Narrow"/>
                <w:szCs w:val="22"/>
              </w:rPr>
              <w:t xml:space="preserve"> </w:t>
            </w:r>
            <w:r w:rsidRPr="001E22E2">
              <w:rPr>
                <w:rFonts w:ascii="Arial Narrow" w:hAnsi="Arial Narrow"/>
                <w:szCs w:val="22"/>
              </w:rPr>
              <w:t xml:space="preserve">zverejňuje na svojom webovom sídle údaje o zmluvách, ktoré nadobudli účinnosť, </w:t>
            </w:r>
            <w:r w:rsidR="00D24514" w:rsidRPr="001E22E2">
              <w:rPr>
                <w:rFonts w:ascii="Arial Narrow" w:hAnsi="Arial Narrow"/>
                <w:szCs w:val="22"/>
              </w:rPr>
              <w:t>resp.</w:t>
            </w:r>
            <w:r w:rsidR="007B75DC" w:rsidRPr="001E22E2">
              <w:rPr>
                <w:rFonts w:ascii="Arial Narrow" w:hAnsi="Arial Narrow"/>
                <w:szCs w:val="22"/>
              </w:rPr>
              <w:t xml:space="preserve"> o</w:t>
            </w:r>
            <w:r w:rsidR="00154FEF">
              <w:rPr>
                <w:rFonts w:ascii="Arial Narrow" w:hAnsi="Arial Narrow"/>
                <w:szCs w:val="22"/>
              </w:rPr>
              <w:t> </w:t>
            </w:r>
            <w:r w:rsidR="007B75DC" w:rsidRPr="001E22E2">
              <w:rPr>
                <w:rFonts w:ascii="Arial Narrow" w:hAnsi="Arial Narrow"/>
                <w:szCs w:val="22"/>
              </w:rPr>
              <w:t>právoplatných</w:t>
            </w:r>
            <w:r w:rsidR="00154FEF">
              <w:rPr>
                <w:rFonts w:ascii="Arial Narrow" w:hAnsi="Arial Narrow"/>
                <w:szCs w:val="22"/>
              </w:rPr>
              <w:t xml:space="preserve"> </w:t>
            </w:r>
            <w:r w:rsidR="007B75DC" w:rsidRPr="001E22E2">
              <w:rPr>
                <w:rFonts w:ascii="Arial Narrow" w:hAnsi="Arial Narrow"/>
                <w:szCs w:val="22"/>
              </w:rPr>
              <w:t xml:space="preserve">rozhodnutiach podľa § 16 ods. 2 zákona o príspevku z EŠIF, </w:t>
            </w:r>
            <w:r w:rsidRPr="001E22E2">
              <w:rPr>
                <w:rFonts w:ascii="Arial Narrow" w:hAnsi="Arial Narrow"/>
                <w:szCs w:val="22"/>
              </w:rPr>
              <w:t>v rozsahu podľa § 48 ods. 5 zákona o príspevku z EŠIF.</w:t>
            </w:r>
          </w:p>
          <w:p w14:paraId="389A84ED" w14:textId="7772AB37" w:rsidR="00972C51" w:rsidRPr="001E22E2" w:rsidRDefault="00972C51" w:rsidP="00E85128">
            <w:pPr>
              <w:spacing w:before="120" w:after="120"/>
              <w:jc w:val="both"/>
              <w:rPr>
                <w:rFonts w:ascii="Arial Narrow" w:hAnsi="Arial Narrow"/>
                <w:szCs w:val="22"/>
              </w:rPr>
            </w:pPr>
            <w:r w:rsidRPr="001E22E2">
              <w:rPr>
                <w:rFonts w:ascii="Arial Narrow" w:hAnsi="Arial Narrow"/>
                <w:szCs w:val="22"/>
              </w:rPr>
              <w:t>Žiadateľ berie na vedomie, že zverejňované informácie, ktoré sú považované za osobné údaje</w:t>
            </w:r>
            <w:r w:rsidR="00C81FD1" w:rsidRPr="001E22E2">
              <w:rPr>
                <w:rFonts w:ascii="Arial Narrow" w:hAnsi="Arial Narrow"/>
                <w:szCs w:val="22"/>
              </w:rPr>
              <w:t>,</w:t>
            </w:r>
            <w:r w:rsidRPr="001E22E2">
              <w:rPr>
                <w:rFonts w:ascii="Arial Narrow" w:hAnsi="Arial Narrow"/>
                <w:szCs w:val="22"/>
              </w:rPr>
              <w:t xml:space="preserve"> sú  RO </w:t>
            </w:r>
            <w:del w:id="262" w:author="Autor">
              <w:r w:rsidRPr="001E22E2" w:rsidDel="00155CBB">
                <w:rPr>
                  <w:rFonts w:ascii="Arial Narrow" w:hAnsi="Arial Narrow"/>
                  <w:szCs w:val="22"/>
                </w:rPr>
                <w:delText xml:space="preserve">pre OP KŽP </w:delText>
              </w:r>
            </w:del>
            <w:r w:rsidRPr="001E22E2">
              <w:rPr>
                <w:rFonts w:ascii="Arial Narrow" w:hAnsi="Arial Narrow"/>
                <w:szCs w:val="22"/>
              </w:rPr>
              <w:t>a C</w:t>
            </w:r>
            <w:r w:rsidR="00B9185B">
              <w:rPr>
                <w:rFonts w:ascii="Arial Narrow" w:hAnsi="Arial Narrow"/>
                <w:szCs w:val="22"/>
              </w:rPr>
              <w:t>KO</w:t>
            </w:r>
            <w:r w:rsidR="00785147">
              <w:rPr>
                <w:rFonts w:ascii="Arial Narrow" w:hAnsi="Arial Narrow"/>
                <w:szCs w:val="22"/>
              </w:rPr>
              <w:t xml:space="preserve"> </w:t>
            </w:r>
            <w:r w:rsidRPr="001E22E2">
              <w:rPr>
                <w:rFonts w:ascii="Arial Narrow" w:hAnsi="Arial Narrow"/>
                <w:szCs w:val="22"/>
              </w:rPr>
              <w:t xml:space="preserve">oprávnení zverejniť </w:t>
            </w:r>
            <w:r w:rsidR="004447E5" w:rsidRPr="001E22E2">
              <w:rPr>
                <w:rFonts w:ascii="Arial Narrow" w:hAnsi="Arial Narrow"/>
                <w:szCs w:val="22"/>
              </w:rPr>
              <w:t xml:space="preserve">aj </w:t>
            </w:r>
            <w:r w:rsidRPr="001E22E2">
              <w:rPr>
                <w:rFonts w:ascii="Arial Narrow" w:hAnsi="Arial Narrow"/>
                <w:szCs w:val="22"/>
              </w:rPr>
              <w:t>bez osobitného súhlasu žiadateľa v súlade s § 47 zákona o príspevku z EŠIF.</w:t>
            </w:r>
          </w:p>
          <w:p w14:paraId="1AEA4799" w14:textId="399E602B" w:rsidR="00F54480" w:rsidRPr="001E22E2" w:rsidRDefault="00F54480" w:rsidP="00F54480">
            <w:pPr>
              <w:rPr>
                <w:rFonts w:ascii="Arial Narrow" w:hAnsi="Arial Narrow"/>
                <w:b/>
                <w:u w:val="single"/>
              </w:rPr>
            </w:pPr>
            <w:r w:rsidRPr="001E22E2">
              <w:rPr>
                <w:rFonts w:ascii="Arial Narrow" w:hAnsi="Arial Narrow"/>
                <w:b/>
                <w:u w:val="single"/>
              </w:rPr>
              <w:t xml:space="preserve">Uzavretie </w:t>
            </w:r>
            <w:r w:rsidR="00B17CB2" w:rsidRPr="001E22E2">
              <w:rPr>
                <w:rFonts w:ascii="Arial Narrow" w:hAnsi="Arial Narrow"/>
                <w:b/>
                <w:u w:val="single"/>
              </w:rPr>
              <w:t>Z</w:t>
            </w:r>
            <w:r w:rsidRPr="001E22E2">
              <w:rPr>
                <w:rFonts w:ascii="Arial Narrow" w:hAnsi="Arial Narrow"/>
                <w:b/>
                <w:u w:val="single"/>
              </w:rPr>
              <w:t>mluvy o </w:t>
            </w:r>
            <w:del w:id="263" w:author="Autor">
              <w:r w:rsidRPr="001E22E2" w:rsidDel="002E5578">
                <w:rPr>
                  <w:rFonts w:ascii="Arial Narrow" w:hAnsi="Arial Narrow"/>
                  <w:b/>
                  <w:u w:val="single"/>
                </w:rPr>
                <w:delText>poskytnutí</w:delText>
              </w:r>
            </w:del>
            <w:r w:rsidRPr="001E22E2">
              <w:rPr>
                <w:rFonts w:ascii="Arial Narrow" w:hAnsi="Arial Narrow"/>
                <w:b/>
                <w:u w:val="single"/>
              </w:rPr>
              <w:t xml:space="preserve"> NFP:</w:t>
            </w:r>
          </w:p>
          <w:p w14:paraId="28C987B5" w14:textId="0BDC271E" w:rsidR="00AA2039" w:rsidRPr="001E22E2" w:rsidRDefault="00F54480" w:rsidP="002509F8">
            <w:pPr>
              <w:autoSpaceDE w:val="0"/>
              <w:autoSpaceDN w:val="0"/>
              <w:adjustRightInd w:val="0"/>
              <w:spacing w:before="120" w:after="120"/>
              <w:jc w:val="both"/>
              <w:rPr>
                <w:rFonts w:ascii="Arial Narrow" w:hAnsi="Arial Narrow" w:cs="Arial"/>
                <w:color w:val="000000"/>
                <w:szCs w:val="22"/>
              </w:rPr>
            </w:pPr>
            <w:r w:rsidRPr="001E22E2">
              <w:rPr>
                <w:rFonts w:ascii="Arial Narrow" w:hAnsi="Arial Narrow" w:cs="Arial"/>
                <w:color w:val="000000"/>
                <w:szCs w:val="22"/>
              </w:rPr>
              <w:t>Po schválení ŽoNFP zašle sprostredkovateľsk</w:t>
            </w:r>
            <w:r w:rsidR="00C37510">
              <w:rPr>
                <w:rFonts w:ascii="Arial Narrow" w:hAnsi="Arial Narrow" w:cs="Arial"/>
                <w:color w:val="000000"/>
                <w:szCs w:val="22"/>
              </w:rPr>
              <w:t>ý</w:t>
            </w:r>
            <w:r w:rsidRPr="001E22E2">
              <w:rPr>
                <w:rFonts w:ascii="Arial Narrow" w:hAnsi="Arial Narrow" w:cs="Arial"/>
                <w:color w:val="000000"/>
                <w:szCs w:val="22"/>
              </w:rPr>
              <w:t xml:space="preserve"> orgán pre OP KŽP – Slovenská agentúra životného prostredia</w:t>
            </w:r>
            <w:r w:rsidR="00810CBB" w:rsidRPr="001E22E2">
              <w:rPr>
                <w:rStyle w:val="Odkaznapoznmkupodiarou"/>
                <w:rFonts w:ascii="Arial Narrow" w:hAnsi="Arial Narrow"/>
                <w:color w:val="000000"/>
                <w:szCs w:val="22"/>
              </w:rPr>
              <w:footnoteReference w:id="34"/>
            </w:r>
            <w:r w:rsidRPr="001E22E2">
              <w:rPr>
                <w:rFonts w:ascii="Arial Narrow" w:hAnsi="Arial Narrow" w:cs="Arial"/>
                <w:color w:val="000000"/>
                <w:szCs w:val="22"/>
              </w:rPr>
              <w:t xml:space="preserve"> písomný návrh na uzavretie </w:t>
            </w:r>
            <w:r w:rsidR="00B17CB2" w:rsidRPr="001E22E2">
              <w:rPr>
                <w:rFonts w:ascii="Arial Narrow" w:hAnsi="Arial Narrow" w:cs="Arial"/>
                <w:color w:val="000000"/>
                <w:szCs w:val="22"/>
              </w:rPr>
              <w:t>Z</w:t>
            </w:r>
            <w:r w:rsidRPr="001E22E2">
              <w:rPr>
                <w:rFonts w:ascii="Arial Narrow" w:hAnsi="Arial Narrow" w:cs="Arial"/>
                <w:color w:val="000000"/>
                <w:szCs w:val="22"/>
              </w:rPr>
              <w:t>mluvy o </w:t>
            </w:r>
            <w:del w:id="266" w:author="Autor">
              <w:r w:rsidRPr="001E22E2" w:rsidDel="002E5578">
                <w:rPr>
                  <w:rFonts w:ascii="Arial Narrow" w:hAnsi="Arial Narrow" w:cs="Arial"/>
                  <w:color w:val="000000"/>
                  <w:szCs w:val="22"/>
                </w:rPr>
                <w:delText>poskytnutí</w:delText>
              </w:r>
            </w:del>
            <w:r w:rsidRPr="001E22E2">
              <w:rPr>
                <w:rFonts w:ascii="Arial Narrow" w:hAnsi="Arial Narrow" w:cs="Arial"/>
                <w:color w:val="000000"/>
                <w:szCs w:val="22"/>
              </w:rPr>
              <w:t xml:space="preserve"> NFP žiadateľovi:</w:t>
            </w:r>
          </w:p>
          <w:p w14:paraId="4A498573" w14:textId="77777777" w:rsidR="006F162F" w:rsidRDefault="006F162F" w:rsidP="006F162F">
            <w:pPr>
              <w:pStyle w:val="Odsekzoznamu"/>
              <w:numPr>
                <w:ilvl w:val="0"/>
                <w:numId w:val="12"/>
              </w:numPr>
              <w:autoSpaceDE w:val="0"/>
              <w:autoSpaceDN w:val="0"/>
              <w:adjustRightInd w:val="0"/>
              <w:spacing w:before="120" w:after="120"/>
              <w:ind w:left="317" w:hanging="284"/>
              <w:jc w:val="both"/>
              <w:rPr>
                <w:rFonts w:ascii="Arial Narrow" w:hAnsi="Arial Narrow" w:cs="Arial"/>
                <w:color w:val="000000"/>
                <w:szCs w:val="22"/>
              </w:rPr>
            </w:pPr>
            <w:r w:rsidRPr="001E22E2">
              <w:rPr>
                <w:rFonts w:ascii="Arial Narrow" w:hAnsi="Arial Narrow" w:cs="Arial"/>
                <w:color w:val="000000"/>
                <w:szCs w:val="22"/>
              </w:rPr>
              <w:t>ktorému rozhodnutie o schválení ŽoNFP nadobudlo právoplatnosť a</w:t>
            </w:r>
          </w:p>
          <w:p w14:paraId="01916845" w14:textId="313A909D" w:rsidR="006F162F" w:rsidRPr="003979C9" w:rsidRDefault="00DD5E87" w:rsidP="006F162F">
            <w:pPr>
              <w:pStyle w:val="Odsekzoznamu"/>
              <w:numPr>
                <w:ilvl w:val="0"/>
                <w:numId w:val="12"/>
              </w:numPr>
              <w:autoSpaceDE w:val="0"/>
              <w:autoSpaceDN w:val="0"/>
              <w:adjustRightInd w:val="0"/>
              <w:spacing w:before="120" w:after="120"/>
              <w:ind w:left="317" w:hanging="284"/>
              <w:jc w:val="both"/>
              <w:rPr>
                <w:rFonts w:ascii="Arial Narrow" w:hAnsi="Arial Narrow" w:cs="Arial"/>
                <w:color w:val="000000"/>
                <w:szCs w:val="22"/>
              </w:rPr>
            </w:pPr>
            <w:r>
              <w:rPr>
                <w:rFonts w:ascii="Arial Narrow" w:hAnsi="Arial Narrow" w:cs="Arial"/>
                <w:color w:val="000000"/>
                <w:szCs w:val="22"/>
              </w:rPr>
              <w:t>ktorý</w:t>
            </w:r>
            <w:r w:rsidRPr="003979C9">
              <w:rPr>
                <w:rFonts w:ascii="Arial Narrow" w:hAnsi="Arial Narrow" w:cs="Arial"/>
                <w:color w:val="000000"/>
                <w:szCs w:val="22"/>
              </w:rPr>
              <w:t xml:space="preserve"> </w:t>
            </w:r>
            <w:r w:rsidR="006F162F" w:rsidRPr="003979C9">
              <w:rPr>
                <w:rFonts w:ascii="Arial Narrow" w:hAnsi="Arial Narrow" w:cs="Arial"/>
                <w:color w:val="000000"/>
                <w:szCs w:val="22"/>
              </w:rPr>
              <w:t>splnil podmienky určené vo výroku rozhodnutia podľa § 19 ods. 11 zákona o príspevku z EŠIF, ak boli podmienky vo výroku rozhodnutia určené a,</w:t>
            </w:r>
          </w:p>
          <w:p w14:paraId="4259CA3A" w14:textId="17D5670B" w:rsidR="006F162F" w:rsidRPr="001E22E2" w:rsidRDefault="00DD5E87" w:rsidP="006F162F">
            <w:pPr>
              <w:pStyle w:val="Odsekzoznamu"/>
              <w:numPr>
                <w:ilvl w:val="0"/>
                <w:numId w:val="12"/>
              </w:numPr>
              <w:autoSpaceDE w:val="0"/>
              <w:autoSpaceDN w:val="0"/>
              <w:adjustRightInd w:val="0"/>
              <w:spacing w:before="120" w:after="120"/>
              <w:ind w:left="317" w:hanging="284"/>
              <w:jc w:val="both"/>
              <w:rPr>
                <w:rFonts w:ascii="Arial Narrow" w:hAnsi="Arial Narrow" w:cs="Arial"/>
                <w:color w:val="000000"/>
                <w:szCs w:val="22"/>
              </w:rPr>
            </w:pPr>
            <w:r>
              <w:rPr>
                <w:rFonts w:ascii="Arial Narrow" w:hAnsi="Arial Narrow" w:cs="Arial"/>
                <w:color w:val="000000"/>
                <w:szCs w:val="22"/>
              </w:rPr>
              <w:t>ktorý</w:t>
            </w:r>
            <w:r w:rsidR="006F162F" w:rsidRPr="001E22E2">
              <w:rPr>
                <w:rFonts w:ascii="Arial Narrow" w:hAnsi="Arial Narrow" w:cs="Arial"/>
                <w:color w:val="000000"/>
                <w:szCs w:val="22"/>
              </w:rPr>
              <w:t xml:space="preserve"> poskytol súčinnosť potrebnú na uzavretie Zmluvy o </w:t>
            </w:r>
            <w:del w:id="267" w:author="Autor">
              <w:r w:rsidR="006F162F" w:rsidRPr="001E22E2" w:rsidDel="002E5578">
                <w:rPr>
                  <w:rFonts w:ascii="Arial Narrow" w:hAnsi="Arial Narrow" w:cs="Arial"/>
                  <w:color w:val="000000"/>
                  <w:szCs w:val="22"/>
                </w:rPr>
                <w:delText>poskytnutí</w:delText>
              </w:r>
            </w:del>
            <w:r w:rsidR="006F162F" w:rsidRPr="001E22E2">
              <w:rPr>
                <w:rFonts w:ascii="Arial Narrow" w:hAnsi="Arial Narrow" w:cs="Arial"/>
                <w:color w:val="000000"/>
                <w:szCs w:val="22"/>
              </w:rPr>
              <w:t xml:space="preserve"> NFP.</w:t>
            </w:r>
          </w:p>
          <w:p w14:paraId="03E4AAB8" w14:textId="70DECCDC" w:rsidR="008F07FB" w:rsidRPr="001E22E2" w:rsidRDefault="008F07FB" w:rsidP="00154FEF">
            <w:pPr>
              <w:spacing w:before="120" w:after="120"/>
              <w:jc w:val="both"/>
              <w:rPr>
                <w:rFonts w:ascii="Arial Narrow" w:hAnsi="Arial Narrow"/>
              </w:rPr>
            </w:pPr>
            <w:r w:rsidRPr="001E22E2">
              <w:rPr>
                <w:rFonts w:ascii="Arial Narrow" w:hAnsi="Arial Narrow"/>
              </w:rPr>
              <w:t xml:space="preserve">Bližšie podrobnosti a procesný postup pri uzatváraní </w:t>
            </w:r>
            <w:r w:rsidR="00B17CB2" w:rsidRPr="001E22E2">
              <w:rPr>
                <w:rFonts w:ascii="Arial Narrow" w:hAnsi="Arial Narrow"/>
              </w:rPr>
              <w:t>Z</w:t>
            </w:r>
            <w:r w:rsidRPr="001E22E2">
              <w:rPr>
                <w:rFonts w:ascii="Arial Narrow" w:hAnsi="Arial Narrow"/>
              </w:rPr>
              <w:t>mluvy o </w:t>
            </w:r>
            <w:del w:id="268" w:author="Autor">
              <w:r w:rsidRPr="001E22E2" w:rsidDel="002E5578">
                <w:rPr>
                  <w:rFonts w:ascii="Arial Narrow" w:hAnsi="Arial Narrow"/>
                </w:rPr>
                <w:delText>poskytnutí</w:delText>
              </w:r>
            </w:del>
            <w:r w:rsidRPr="001E22E2">
              <w:rPr>
                <w:rFonts w:ascii="Arial Narrow" w:hAnsi="Arial Narrow"/>
              </w:rPr>
              <w:t xml:space="preserve"> NFP je uvedený v Príručke pre žiadateľa, </w:t>
            </w:r>
            <w:r w:rsidRPr="001E22E2">
              <w:rPr>
                <w:rFonts w:ascii="Arial Narrow" w:hAnsi="Arial Narrow" w:cstheme="minorBidi"/>
              </w:rPr>
              <w:t>v kapitole 5.</w:t>
            </w:r>
          </w:p>
          <w:p w14:paraId="7675FF2D" w14:textId="12C7EADA" w:rsidR="00E22C3D" w:rsidRPr="001E22E2" w:rsidRDefault="008D6F22" w:rsidP="00154FEF">
            <w:pPr>
              <w:spacing w:before="120" w:after="120"/>
              <w:jc w:val="both"/>
              <w:rPr>
                <w:rFonts w:ascii="Arial Narrow" w:hAnsi="Arial Narrow"/>
                <w:b/>
              </w:rPr>
            </w:pPr>
            <w:r w:rsidRPr="001E22E2">
              <w:rPr>
                <w:rFonts w:ascii="Arial Narrow" w:hAnsi="Arial Narrow"/>
                <w:b/>
              </w:rPr>
              <w:t>Podmienky poskytnutia príspevku stanovené v tejto výzve sú predmetom overovania v konaní o </w:t>
            </w:r>
            <w:del w:id="269" w:author="Autor">
              <w:r w:rsidRPr="001E22E2" w:rsidDel="002E5578">
                <w:rPr>
                  <w:rFonts w:ascii="Arial Narrow" w:hAnsi="Arial Narrow"/>
                  <w:b/>
                </w:rPr>
                <w:delText xml:space="preserve">žiadosti </w:delText>
              </w:r>
            </w:del>
            <w:ins w:id="270" w:author="Autor">
              <w:r w:rsidR="002E5578">
                <w:rPr>
                  <w:rFonts w:ascii="Arial Narrow" w:hAnsi="Arial Narrow"/>
                  <w:b/>
                </w:rPr>
                <w:t>Ž</w:t>
              </w:r>
            </w:ins>
            <w:r w:rsidRPr="001E22E2">
              <w:rPr>
                <w:rFonts w:ascii="Arial Narrow" w:hAnsi="Arial Narrow"/>
                <w:b/>
              </w:rPr>
              <w:t>o</w:t>
            </w:r>
            <w:del w:id="271" w:author="Autor">
              <w:r w:rsidRPr="001E22E2" w:rsidDel="002E5578">
                <w:rPr>
                  <w:rFonts w:ascii="Arial Narrow" w:hAnsi="Arial Narrow"/>
                  <w:b/>
                </w:rPr>
                <w:delText> </w:delText>
              </w:r>
            </w:del>
            <w:r w:rsidRPr="001E22E2">
              <w:rPr>
                <w:rFonts w:ascii="Arial Narrow" w:hAnsi="Arial Narrow"/>
                <w:b/>
              </w:rPr>
              <w:t>NFP a musia byť splnené bez ohľadu na skutočnosť, či ich úplné znenie je priamo uvedené v texte výzvy alebo je uvádzané, resp.  bližšie popísané v dokumente/dokumentoch, na ktoré sa táto výzva odvoláva.</w:t>
            </w:r>
          </w:p>
        </w:tc>
      </w:tr>
      <w:tr w:rsidR="009702F8" w:rsidRPr="001E22E2" w14:paraId="7E333C76" w14:textId="77777777" w:rsidTr="00EB7CF3">
        <w:tc>
          <w:tcPr>
            <w:tcW w:w="10773" w:type="dxa"/>
            <w:tcBorders>
              <w:left w:val="nil"/>
              <w:right w:val="nil"/>
            </w:tcBorders>
          </w:tcPr>
          <w:p w14:paraId="3E452899" w14:textId="77777777" w:rsidR="00706872" w:rsidRPr="001E22E2" w:rsidRDefault="00706872">
            <w:pPr>
              <w:rPr>
                <w:rFonts w:ascii="Arial Narrow" w:hAnsi="Arial Narrow"/>
              </w:rPr>
            </w:pPr>
          </w:p>
        </w:tc>
      </w:tr>
      <w:tr w:rsidR="00E80AD8" w:rsidRPr="001E22E2" w14:paraId="2FBDFE69" w14:textId="77777777" w:rsidTr="00EB7CF3">
        <w:tc>
          <w:tcPr>
            <w:tcW w:w="10773" w:type="dxa"/>
            <w:shd w:val="clear" w:color="auto" w:fill="244061" w:themeFill="accent1" w:themeFillShade="80"/>
          </w:tcPr>
          <w:p w14:paraId="0EA374A1" w14:textId="77777777" w:rsidR="00A67BCB" w:rsidRPr="001E22E2" w:rsidRDefault="00E80AD8" w:rsidP="00E80AD8">
            <w:pPr>
              <w:autoSpaceDE w:val="0"/>
              <w:autoSpaceDN w:val="0"/>
              <w:adjustRightInd w:val="0"/>
              <w:spacing w:before="120" w:after="120"/>
              <w:rPr>
                <w:rFonts w:ascii="Arial Narrow" w:hAnsi="Arial Narrow"/>
                <w:b/>
                <w:color w:val="FFFFFF" w:themeColor="background1"/>
                <w:sz w:val="28"/>
                <w:szCs w:val="28"/>
              </w:rPr>
            </w:pPr>
            <w:r w:rsidRPr="001E22E2">
              <w:rPr>
                <w:rFonts w:ascii="Arial Narrow" w:hAnsi="Arial Narrow"/>
                <w:b/>
                <w:color w:val="FFFFFF" w:themeColor="background1"/>
                <w:sz w:val="28"/>
                <w:szCs w:val="28"/>
              </w:rPr>
              <w:t xml:space="preserve">4. </w:t>
            </w:r>
            <w:r w:rsidR="00A560C8" w:rsidRPr="001E22E2">
              <w:rPr>
                <w:rFonts w:ascii="Arial Narrow" w:hAnsi="Arial Narrow"/>
                <w:b/>
                <w:color w:val="FFFFFF" w:themeColor="background1"/>
                <w:sz w:val="28"/>
                <w:szCs w:val="28"/>
              </w:rPr>
              <w:t xml:space="preserve">ZMENA A ZRUŠENIE VÝZVY </w:t>
            </w:r>
          </w:p>
        </w:tc>
      </w:tr>
      <w:tr w:rsidR="00A67BCB" w:rsidRPr="001E22E2" w14:paraId="41AA5F3C" w14:textId="77777777" w:rsidTr="00D24514">
        <w:trPr>
          <w:trHeight w:val="938"/>
        </w:trPr>
        <w:tc>
          <w:tcPr>
            <w:tcW w:w="10773" w:type="dxa"/>
          </w:tcPr>
          <w:p w14:paraId="26D5C548" w14:textId="03CC7418" w:rsidR="00CD5655" w:rsidRPr="001E22E2" w:rsidRDefault="00185B7F">
            <w:pPr>
              <w:autoSpaceDE w:val="0"/>
              <w:autoSpaceDN w:val="0"/>
              <w:adjustRightInd w:val="0"/>
              <w:spacing w:before="120" w:after="120"/>
              <w:jc w:val="both"/>
              <w:rPr>
                <w:rFonts w:ascii="Arial Narrow" w:hAnsi="Arial Narrow"/>
              </w:rPr>
            </w:pPr>
            <w:r w:rsidRPr="001E22E2">
              <w:rPr>
                <w:rFonts w:ascii="Arial Narrow" w:hAnsi="Arial Narrow"/>
              </w:rPr>
              <w:lastRenderedPageBreak/>
              <w:t>R</w:t>
            </w:r>
            <w:r w:rsidR="00AF694F" w:rsidRPr="001E22E2">
              <w:rPr>
                <w:rFonts w:ascii="Arial Narrow" w:hAnsi="Arial Narrow"/>
              </w:rPr>
              <w:t xml:space="preserve">O </w:t>
            </w:r>
            <w:del w:id="272" w:author="Autor">
              <w:r w:rsidR="00AF694F" w:rsidRPr="001E22E2" w:rsidDel="00155CBB">
                <w:rPr>
                  <w:rFonts w:ascii="Arial Narrow" w:hAnsi="Arial Narrow"/>
                </w:rPr>
                <w:delText>pre OP KŽP</w:delText>
              </w:r>
              <w:r w:rsidR="00EA5D11" w:rsidRPr="001E22E2" w:rsidDel="00155CBB">
                <w:rPr>
                  <w:rFonts w:ascii="Arial Narrow" w:hAnsi="Arial Narrow"/>
                </w:rPr>
                <w:delText xml:space="preserve"> </w:delText>
              </w:r>
            </w:del>
            <w:r w:rsidRPr="001E22E2">
              <w:rPr>
                <w:rFonts w:ascii="Arial Narrow" w:hAnsi="Arial Narrow"/>
              </w:rPr>
              <w:t xml:space="preserve">je </w:t>
            </w:r>
            <w:r w:rsidR="00AF694F" w:rsidRPr="001E22E2">
              <w:rPr>
                <w:rFonts w:ascii="Arial Narrow" w:hAnsi="Arial Narrow"/>
              </w:rPr>
              <w:t xml:space="preserve">v súlade s § 17 ods. 6, 7 a 8 zákona o príspevku z EŠIF </w:t>
            </w:r>
            <w:r w:rsidRPr="001E22E2">
              <w:rPr>
                <w:rFonts w:ascii="Arial Narrow" w:hAnsi="Arial Narrow"/>
              </w:rPr>
              <w:t>oprávnený výzvu zmeniť alebo zrušiť</w:t>
            </w:r>
            <w:r w:rsidR="00DD5E87">
              <w:rPr>
                <w:rFonts w:ascii="Arial Narrow" w:hAnsi="Arial Narrow"/>
              </w:rPr>
              <w:t>,</w:t>
            </w:r>
            <w:r w:rsidRPr="001E22E2">
              <w:rPr>
                <w:rFonts w:ascii="Arial Narrow" w:hAnsi="Arial Narrow"/>
              </w:rPr>
              <w:t xml:space="preserve"> a to v prípadoch, kedy nie je možné konať o </w:t>
            </w:r>
            <w:del w:id="273" w:author="Autor">
              <w:r w:rsidRPr="001E22E2" w:rsidDel="00155CBB">
                <w:rPr>
                  <w:rFonts w:ascii="Arial Narrow" w:hAnsi="Arial Narrow"/>
                </w:rPr>
                <w:delText xml:space="preserve">žiadostiach </w:delText>
              </w:r>
            </w:del>
            <w:ins w:id="274" w:author="Autor">
              <w:r w:rsidR="00155CBB">
                <w:rPr>
                  <w:rFonts w:ascii="Arial Narrow" w:hAnsi="Arial Narrow"/>
                </w:rPr>
                <w:t>Ž</w:t>
              </w:r>
            </w:ins>
            <w:r w:rsidRPr="001E22E2">
              <w:rPr>
                <w:rFonts w:ascii="Arial Narrow" w:hAnsi="Arial Narrow"/>
              </w:rPr>
              <w:t>o</w:t>
            </w:r>
            <w:del w:id="275" w:author="Autor">
              <w:r w:rsidRPr="001E22E2" w:rsidDel="00155CBB">
                <w:rPr>
                  <w:rFonts w:ascii="Arial Narrow" w:hAnsi="Arial Narrow"/>
                </w:rPr>
                <w:delText xml:space="preserve"> </w:delText>
              </w:r>
            </w:del>
            <w:r w:rsidRPr="001E22E2">
              <w:rPr>
                <w:rFonts w:ascii="Arial Narrow" w:hAnsi="Arial Narrow"/>
              </w:rPr>
              <w:t xml:space="preserve">NFP predložených na základe pôvodne vyhlásenej výzvy, alebo je zmena výzvy potrebná za účelom jej optimalizácie, resp. vhodnejšieho nastavenia. </w:t>
            </w:r>
          </w:p>
          <w:p w14:paraId="71FE2B67" w14:textId="70740979" w:rsidR="008E2385" w:rsidRPr="001E22E2" w:rsidRDefault="008E2385">
            <w:pPr>
              <w:autoSpaceDE w:val="0"/>
              <w:autoSpaceDN w:val="0"/>
              <w:adjustRightInd w:val="0"/>
              <w:spacing w:before="120" w:after="120"/>
              <w:jc w:val="both"/>
              <w:rPr>
                <w:rFonts w:ascii="Arial Narrow" w:hAnsi="Arial Narrow"/>
              </w:rPr>
            </w:pPr>
            <w:r w:rsidRPr="001E22E2">
              <w:rPr>
                <w:rFonts w:ascii="Arial Narrow" w:hAnsi="Arial Narrow"/>
              </w:rPr>
              <w:t xml:space="preserve">RO </w:t>
            </w:r>
            <w:del w:id="276" w:author="Autor">
              <w:r w:rsidRPr="001E22E2" w:rsidDel="00155CBB">
                <w:rPr>
                  <w:rFonts w:ascii="Arial Narrow" w:hAnsi="Arial Narrow"/>
                </w:rPr>
                <w:delText xml:space="preserve">pre OP KŽP </w:delText>
              </w:r>
            </w:del>
            <w:r w:rsidRPr="001E22E2">
              <w:rPr>
                <w:rFonts w:ascii="Arial Narrow" w:hAnsi="Arial Narrow"/>
              </w:rPr>
              <w:t xml:space="preserve">je oprávnený vykonať </w:t>
            </w:r>
            <w:r w:rsidRPr="001E22E2">
              <w:rPr>
                <w:rFonts w:ascii="Arial Narrow" w:hAnsi="Arial Narrow"/>
                <w:b/>
              </w:rPr>
              <w:t>zmeny formálnych náležitostí</w:t>
            </w:r>
            <w:r w:rsidRPr="001E22E2">
              <w:rPr>
                <w:rFonts w:ascii="Arial Narrow" w:hAnsi="Arial Narrow"/>
              </w:rPr>
              <w:t xml:space="preserve"> výzvy (§ 17 od</w:t>
            </w:r>
            <w:r w:rsidR="00DA0925" w:rsidRPr="001E22E2">
              <w:rPr>
                <w:rFonts w:ascii="Arial Narrow" w:hAnsi="Arial Narrow"/>
              </w:rPr>
              <w:t>s. 2 zákona o príspevku z EŠIF)</w:t>
            </w:r>
            <w:r w:rsidRPr="001E22E2">
              <w:rPr>
                <w:rFonts w:ascii="Arial Narrow" w:hAnsi="Arial Narrow"/>
              </w:rPr>
              <w:t>. Zmeny formálnych náležitost</w:t>
            </w:r>
            <w:r w:rsidR="00DA0925" w:rsidRPr="001E22E2">
              <w:rPr>
                <w:rFonts w:ascii="Arial Narrow" w:hAnsi="Arial Narrow"/>
              </w:rPr>
              <w:t>í</w:t>
            </w:r>
            <w:r w:rsidRPr="001E22E2">
              <w:rPr>
                <w:rFonts w:ascii="Arial Narrow" w:hAnsi="Arial Narrow"/>
              </w:rPr>
              <w:t xml:space="preserve"> výzvy, medzi ktoré patrí aj </w:t>
            </w:r>
            <w:r w:rsidRPr="001E22E2">
              <w:rPr>
                <w:rFonts w:ascii="Arial Narrow" w:hAnsi="Arial Narrow"/>
                <w:u w:val="single"/>
              </w:rPr>
              <w:t xml:space="preserve">indikatívna výška alokácie finančných prostriedkov určených na výzvu, je RO </w:t>
            </w:r>
            <w:del w:id="277" w:author="Autor">
              <w:r w:rsidRPr="001E22E2" w:rsidDel="00155CBB">
                <w:rPr>
                  <w:rFonts w:ascii="Arial Narrow" w:hAnsi="Arial Narrow"/>
                  <w:u w:val="single"/>
                </w:rPr>
                <w:delText xml:space="preserve">pre OP KŽP </w:delText>
              </w:r>
            </w:del>
            <w:r w:rsidRPr="001E22E2">
              <w:rPr>
                <w:rFonts w:ascii="Arial Narrow" w:hAnsi="Arial Narrow"/>
                <w:u w:val="single"/>
              </w:rPr>
              <w:t>oprávnený vykonať aj po uzavretí výzvy</w:t>
            </w:r>
            <w:r w:rsidR="00B20F2C" w:rsidRPr="001E22E2">
              <w:rPr>
                <w:rFonts w:ascii="Arial Narrow" w:hAnsi="Arial Narrow"/>
                <w:u w:val="single"/>
              </w:rPr>
              <w:t>.</w:t>
            </w:r>
            <w:r w:rsidR="00B20F2C" w:rsidRPr="004852A7">
              <w:rPr>
                <w:rFonts w:ascii="Arial Narrow" w:hAnsi="Arial Narrow"/>
              </w:rPr>
              <w:t xml:space="preserve"> </w:t>
            </w:r>
            <w:r w:rsidR="00B20F2C" w:rsidRPr="001E22E2">
              <w:rPr>
                <w:rFonts w:ascii="Arial Narrow" w:hAnsi="Arial Narrow"/>
              </w:rPr>
              <w:t xml:space="preserve">RO </w:t>
            </w:r>
            <w:del w:id="278" w:author="Autor">
              <w:r w:rsidR="00B20F2C" w:rsidRPr="001E22E2" w:rsidDel="00155CBB">
                <w:rPr>
                  <w:rFonts w:ascii="Arial Narrow" w:hAnsi="Arial Narrow"/>
                </w:rPr>
                <w:delText xml:space="preserve">pre OP KŽP </w:delText>
              </w:r>
            </w:del>
            <w:r w:rsidR="00B20F2C" w:rsidRPr="001E22E2">
              <w:rPr>
                <w:rFonts w:ascii="Arial Narrow" w:hAnsi="Arial Narrow"/>
              </w:rPr>
              <w:t>v prípade vykonania zmien formálnych náležitostí výzvy po</w:t>
            </w:r>
            <w:r w:rsidRPr="001E22E2">
              <w:rPr>
                <w:rFonts w:ascii="Arial Narrow" w:hAnsi="Arial Narrow"/>
              </w:rPr>
              <w:t>sudzuje ich dopad z hľadiska zachovania princípov transparentnosti, rovnakého zaobchádzania a</w:t>
            </w:r>
            <w:r w:rsidR="006B69AD" w:rsidRPr="001E22E2">
              <w:rPr>
                <w:rFonts w:ascii="Arial Narrow" w:hAnsi="Arial Narrow"/>
              </w:rPr>
              <w:t> </w:t>
            </w:r>
            <w:r w:rsidRPr="001E22E2">
              <w:rPr>
                <w:rFonts w:ascii="Arial Narrow" w:hAnsi="Arial Narrow"/>
              </w:rPr>
              <w:t>primeranosti</w:t>
            </w:r>
            <w:r w:rsidR="006B69AD" w:rsidRPr="001E22E2">
              <w:rPr>
                <w:rFonts w:ascii="Arial Narrow" w:hAnsi="Arial Narrow"/>
              </w:rPr>
              <w:t>.</w:t>
            </w:r>
          </w:p>
          <w:p w14:paraId="3ED3FCDD" w14:textId="5305DC79" w:rsidR="00685578" w:rsidRPr="001E22E2" w:rsidRDefault="00685578">
            <w:pPr>
              <w:autoSpaceDE w:val="0"/>
              <w:autoSpaceDN w:val="0"/>
              <w:adjustRightInd w:val="0"/>
              <w:spacing w:before="120" w:after="120"/>
              <w:jc w:val="both"/>
              <w:rPr>
                <w:rFonts w:ascii="Arial Narrow" w:hAnsi="Arial Narrow"/>
              </w:rPr>
            </w:pPr>
            <w:r w:rsidRPr="001E22E2">
              <w:rPr>
                <w:rFonts w:ascii="Arial Narrow" w:hAnsi="Arial Narrow"/>
              </w:rPr>
              <w:t xml:space="preserve">RO </w:t>
            </w:r>
            <w:del w:id="279" w:author="Autor">
              <w:r w:rsidRPr="001E22E2" w:rsidDel="00155CBB">
                <w:rPr>
                  <w:rFonts w:ascii="Arial Narrow" w:hAnsi="Arial Narrow"/>
                </w:rPr>
                <w:delText xml:space="preserve">pre OP KŽP </w:delText>
              </w:r>
            </w:del>
            <w:r w:rsidRPr="001E22E2">
              <w:rPr>
                <w:rFonts w:ascii="Arial Narrow" w:hAnsi="Arial Narrow"/>
              </w:rPr>
              <w:t xml:space="preserve">je oprávnený výzvu </w:t>
            </w:r>
            <w:r w:rsidRPr="001E22E2">
              <w:rPr>
                <w:rFonts w:ascii="Arial Narrow" w:hAnsi="Arial Narrow"/>
                <w:b/>
              </w:rPr>
              <w:t>zmeniť</w:t>
            </w:r>
            <w:r w:rsidRPr="001E22E2">
              <w:rPr>
                <w:rFonts w:ascii="Arial Narrow" w:hAnsi="Arial Narrow"/>
              </w:rPr>
              <w:t xml:space="preserve"> do uzavretia výzvy, ak sa zmenou podstatným spôsobom nezmenia podmienky poskytnutia príspevku určené vo výzve (povolenou zmenou je napr. zmena formy preukazovania podmienky poskytnutia príspevku). RO </w:t>
            </w:r>
            <w:del w:id="280" w:author="Autor">
              <w:r w:rsidRPr="001E22E2" w:rsidDel="00155CBB">
                <w:rPr>
                  <w:rFonts w:ascii="Arial Narrow" w:hAnsi="Arial Narrow"/>
                </w:rPr>
                <w:delText xml:space="preserve">pre OP KŽP </w:delText>
              </w:r>
            </w:del>
            <w:r w:rsidRPr="001E22E2">
              <w:rPr>
                <w:rFonts w:ascii="Arial Narrow" w:hAnsi="Arial Narrow"/>
              </w:rPr>
              <w:t>umožní žiadateľom v primeranej lehote zmeniť ŽoNFP predložené do termínu zmeny výzvy</w:t>
            </w:r>
            <w:r w:rsidR="00DD5E87">
              <w:rPr>
                <w:rFonts w:ascii="Arial Narrow" w:hAnsi="Arial Narrow"/>
              </w:rPr>
              <w:t>,</w:t>
            </w:r>
            <w:r w:rsidRPr="001E22E2">
              <w:rPr>
                <w:rFonts w:ascii="Arial Narrow" w:hAnsi="Arial Narrow"/>
              </w:rPr>
              <w:t xml:space="preserve"> o ktorých RO </w:t>
            </w:r>
            <w:del w:id="281" w:author="Autor">
              <w:r w:rsidRPr="001E22E2" w:rsidDel="00155CBB">
                <w:rPr>
                  <w:rFonts w:ascii="Arial Narrow" w:hAnsi="Arial Narrow"/>
                </w:rPr>
                <w:delText xml:space="preserve">pre OP KŽP </w:delText>
              </w:r>
            </w:del>
            <w:r w:rsidRPr="001E22E2">
              <w:rPr>
                <w:rFonts w:ascii="Arial Narrow" w:hAnsi="Arial Narrow"/>
              </w:rPr>
              <w:t>nerozhodol, ak ide o takú zmenu, ktorou môžu byť skôr predložené ŽoNFP dotknuté</w:t>
            </w:r>
            <w:r w:rsidR="00BD57B6" w:rsidRPr="001E22E2">
              <w:rPr>
                <w:rFonts w:ascii="Arial Narrow" w:hAnsi="Arial Narrow"/>
              </w:rPr>
              <w:t xml:space="preserve"> a zároveň sa zmena výzvy týka aj ŽoNFP, ktoré boli predložené pred vykonaním zmeny</w:t>
            </w:r>
            <w:r w:rsidRPr="001E22E2">
              <w:rPr>
                <w:rFonts w:ascii="Arial Narrow" w:hAnsi="Arial Narrow"/>
              </w:rPr>
              <w:t xml:space="preserve">. </w:t>
            </w:r>
          </w:p>
          <w:p w14:paraId="65987A3B" w14:textId="48C89855" w:rsidR="00947C77" w:rsidRPr="001E22E2" w:rsidRDefault="00685578">
            <w:pPr>
              <w:autoSpaceDE w:val="0"/>
              <w:autoSpaceDN w:val="0"/>
              <w:adjustRightInd w:val="0"/>
              <w:spacing w:before="120" w:after="120"/>
              <w:jc w:val="both"/>
              <w:rPr>
                <w:rFonts w:ascii="Arial Narrow" w:hAnsi="Arial Narrow"/>
              </w:rPr>
            </w:pPr>
            <w:r w:rsidRPr="001E22E2">
              <w:rPr>
                <w:rFonts w:ascii="Arial Narrow" w:hAnsi="Arial Narrow"/>
              </w:rPr>
              <w:t>V prípade legislatívnych zmien, ktoré majú alebo môžu mať vplyv na zmenu podmienok poskytnutia príspevku</w:t>
            </w:r>
            <w:r w:rsidR="00AF3CC4" w:rsidRPr="001E22E2">
              <w:rPr>
                <w:rFonts w:ascii="Arial Narrow" w:hAnsi="Arial Narrow"/>
              </w:rPr>
              <w:t>,</w:t>
            </w:r>
            <w:r w:rsidR="00947C77" w:rsidRPr="001E22E2">
              <w:rPr>
                <w:rFonts w:ascii="Arial Narrow" w:hAnsi="Arial Narrow"/>
              </w:rPr>
              <w:t xml:space="preserve"> taká</w:t>
            </w:r>
            <w:r w:rsidRPr="001E22E2">
              <w:rPr>
                <w:rFonts w:ascii="Arial Narrow" w:hAnsi="Arial Narrow"/>
              </w:rPr>
              <w:t>to zme</w:t>
            </w:r>
            <w:r w:rsidR="00947C77" w:rsidRPr="001E22E2">
              <w:rPr>
                <w:rFonts w:ascii="Arial Narrow" w:hAnsi="Arial Narrow"/>
              </w:rPr>
              <w:t>n</w:t>
            </w:r>
            <w:r w:rsidRPr="001E22E2">
              <w:rPr>
                <w:rFonts w:ascii="Arial Narrow" w:hAnsi="Arial Narrow"/>
              </w:rPr>
              <w:t>a nepredstavuje zmenu výzvy za predpokladu, že novelizáci</w:t>
            </w:r>
            <w:r w:rsidR="00947C77" w:rsidRPr="001E22E2">
              <w:rPr>
                <w:rFonts w:ascii="Arial Narrow" w:hAnsi="Arial Narrow"/>
              </w:rPr>
              <w:t>o</w:t>
            </w:r>
            <w:r w:rsidRPr="001E22E2">
              <w:rPr>
                <w:rFonts w:ascii="Arial Narrow" w:hAnsi="Arial Narrow"/>
              </w:rPr>
              <w:t xml:space="preserve">u alebo vydaním nového všeobecne záväzného právneho predpisu nedôjde k zmene vecnej podstaty podmienky poskytnutia príspevku. RO </w:t>
            </w:r>
            <w:del w:id="282" w:author="Autor">
              <w:r w:rsidRPr="001E22E2" w:rsidDel="00155CBB">
                <w:rPr>
                  <w:rFonts w:ascii="Arial Narrow" w:hAnsi="Arial Narrow"/>
                </w:rPr>
                <w:delText xml:space="preserve">pre OP KŽP </w:delText>
              </w:r>
            </w:del>
            <w:r w:rsidRPr="001E22E2">
              <w:rPr>
                <w:rFonts w:ascii="Arial Narrow" w:hAnsi="Arial Narrow"/>
              </w:rPr>
              <w:t xml:space="preserve">v takom prípade posudzuje </w:t>
            </w:r>
            <w:del w:id="283" w:author="Autor">
              <w:r w:rsidRPr="001E22E2" w:rsidDel="00155CBB">
                <w:rPr>
                  <w:rFonts w:ascii="Arial Narrow" w:hAnsi="Arial Narrow"/>
                </w:rPr>
                <w:delText xml:space="preserve">žiadosti </w:delText>
              </w:r>
            </w:del>
            <w:ins w:id="284" w:author="Autor">
              <w:r w:rsidR="00155CBB">
                <w:rPr>
                  <w:rFonts w:ascii="Arial Narrow" w:hAnsi="Arial Narrow"/>
                </w:rPr>
                <w:t>Ž</w:t>
              </w:r>
            </w:ins>
            <w:r w:rsidRPr="001E22E2">
              <w:rPr>
                <w:rFonts w:ascii="Arial Narrow" w:hAnsi="Arial Narrow"/>
              </w:rPr>
              <w:t>o</w:t>
            </w:r>
            <w:del w:id="285" w:author="Autor">
              <w:r w:rsidRPr="001E22E2" w:rsidDel="00155CBB">
                <w:rPr>
                  <w:rFonts w:ascii="Arial Narrow" w:hAnsi="Arial Narrow"/>
                </w:rPr>
                <w:delText> </w:delText>
              </w:r>
            </w:del>
            <w:r w:rsidRPr="001E22E2">
              <w:rPr>
                <w:rFonts w:ascii="Arial Narrow" w:hAnsi="Arial Narrow"/>
              </w:rPr>
              <w:t>NFP podľa aktuálne platného právneho predpisu, rešpektujúc prechodné ustanovenia vo vzťahu k jeho účinnosti. V prípade, ak legislatívne zmeny vy</w:t>
            </w:r>
            <w:r w:rsidR="00947C77" w:rsidRPr="001E22E2">
              <w:rPr>
                <w:rFonts w:ascii="Arial Narrow" w:hAnsi="Arial Narrow"/>
              </w:rPr>
              <w:t xml:space="preserve">volajú potrebu zmeny v podmienkach poskytnutia príspevku, RO </w:t>
            </w:r>
            <w:del w:id="286" w:author="Autor">
              <w:r w:rsidR="00947C77" w:rsidRPr="001E22E2" w:rsidDel="00155CBB">
                <w:rPr>
                  <w:rFonts w:ascii="Arial Narrow" w:hAnsi="Arial Narrow"/>
                </w:rPr>
                <w:delText xml:space="preserve">pre OP KŽP </w:delText>
              </w:r>
            </w:del>
            <w:r w:rsidR="00947C77" w:rsidRPr="001E22E2">
              <w:rPr>
                <w:rFonts w:ascii="Arial Narrow" w:hAnsi="Arial Narrow"/>
              </w:rPr>
              <w:t>v nadväznosti na ich posúdenie rozhodne o potrebe zmeny alebo zrušenia výzvy.</w:t>
            </w:r>
          </w:p>
          <w:p w14:paraId="2596225F" w14:textId="687F1E4A" w:rsidR="005550A2" w:rsidRPr="001E22E2" w:rsidRDefault="005550A2">
            <w:pPr>
              <w:autoSpaceDE w:val="0"/>
              <w:autoSpaceDN w:val="0"/>
              <w:adjustRightInd w:val="0"/>
              <w:spacing w:before="120" w:after="120"/>
              <w:jc w:val="both"/>
              <w:rPr>
                <w:rFonts w:ascii="Arial Narrow" w:hAnsi="Arial Narrow"/>
              </w:rPr>
            </w:pPr>
            <w:r w:rsidRPr="001E22E2">
              <w:rPr>
                <w:rFonts w:ascii="Arial Narrow" w:hAnsi="Arial Narrow"/>
              </w:rPr>
              <w:t xml:space="preserve">V prípade zmien spojených s predkladaním </w:t>
            </w:r>
            <w:del w:id="287" w:author="Autor">
              <w:r w:rsidRPr="001E22E2" w:rsidDel="00155CBB">
                <w:rPr>
                  <w:rFonts w:ascii="Arial Narrow" w:hAnsi="Arial Narrow"/>
                </w:rPr>
                <w:delText xml:space="preserve">žiadosti </w:delText>
              </w:r>
            </w:del>
            <w:ins w:id="288" w:author="Autor">
              <w:r w:rsidR="00155CBB">
                <w:rPr>
                  <w:rFonts w:ascii="Arial Narrow" w:hAnsi="Arial Narrow"/>
                </w:rPr>
                <w:t>Ž</w:t>
              </w:r>
            </w:ins>
            <w:r w:rsidRPr="001E22E2">
              <w:rPr>
                <w:rFonts w:ascii="Arial Narrow" w:hAnsi="Arial Narrow"/>
              </w:rPr>
              <w:t>o</w:t>
            </w:r>
            <w:del w:id="289" w:author="Autor">
              <w:r w:rsidR="00D870E2" w:rsidRPr="001E22E2" w:rsidDel="00155CBB">
                <w:rPr>
                  <w:rFonts w:ascii="Arial Narrow" w:hAnsi="Arial Narrow"/>
                </w:rPr>
                <w:delText> </w:delText>
              </w:r>
            </w:del>
            <w:r w:rsidRPr="001E22E2">
              <w:rPr>
                <w:rFonts w:ascii="Arial Narrow" w:hAnsi="Arial Narrow"/>
              </w:rPr>
              <w:t>NFP</w:t>
            </w:r>
            <w:r w:rsidR="00D870E2" w:rsidRPr="001E22E2">
              <w:rPr>
                <w:rFonts w:ascii="Arial Narrow" w:hAnsi="Arial Narrow"/>
              </w:rPr>
              <w:t xml:space="preserve"> </w:t>
            </w:r>
            <w:r w:rsidRPr="001E22E2">
              <w:rPr>
                <w:rFonts w:ascii="Arial Narrow" w:hAnsi="Arial Narrow"/>
              </w:rPr>
              <w:t xml:space="preserve">prostredníctvom ITMS2014+ (napr. zmeny v technickom spôsobe vypĺňania jednotlivých častí </w:t>
            </w:r>
            <w:del w:id="290" w:author="Autor">
              <w:r w:rsidRPr="001E22E2" w:rsidDel="00155CBB">
                <w:rPr>
                  <w:rFonts w:ascii="Arial Narrow" w:hAnsi="Arial Narrow"/>
                </w:rPr>
                <w:delText xml:space="preserve">žiadosti </w:delText>
              </w:r>
            </w:del>
            <w:ins w:id="291" w:author="Autor">
              <w:r w:rsidR="00155CBB">
                <w:rPr>
                  <w:rFonts w:ascii="Arial Narrow" w:hAnsi="Arial Narrow"/>
                </w:rPr>
                <w:t>Ž</w:t>
              </w:r>
            </w:ins>
            <w:r w:rsidRPr="001E22E2">
              <w:rPr>
                <w:rFonts w:ascii="Arial Narrow" w:hAnsi="Arial Narrow"/>
              </w:rPr>
              <w:t>o</w:t>
            </w:r>
            <w:del w:id="292" w:author="Autor">
              <w:r w:rsidRPr="001E22E2" w:rsidDel="00155CBB">
                <w:rPr>
                  <w:rFonts w:ascii="Arial Narrow" w:hAnsi="Arial Narrow"/>
                </w:rPr>
                <w:delText xml:space="preserve"> </w:delText>
              </w:r>
            </w:del>
            <w:r w:rsidRPr="001E22E2">
              <w:rPr>
                <w:rFonts w:ascii="Arial Narrow" w:hAnsi="Arial Narrow"/>
              </w:rPr>
              <w:t xml:space="preserve">NFP), takéto zmeny nepredstavujú zmenu výzvy a o relevantných technických postupoch bude RO </w:t>
            </w:r>
            <w:del w:id="293" w:author="Autor">
              <w:r w:rsidRPr="001E22E2" w:rsidDel="00155CBB">
                <w:rPr>
                  <w:rFonts w:ascii="Arial Narrow" w:hAnsi="Arial Narrow"/>
                </w:rPr>
                <w:delText>pre OP</w:delText>
              </w:r>
              <w:r w:rsidR="00637B69" w:rsidRPr="001E22E2" w:rsidDel="00155CBB">
                <w:rPr>
                  <w:rFonts w:ascii="Arial Narrow" w:hAnsi="Arial Narrow"/>
                </w:rPr>
                <w:delText xml:space="preserve"> </w:delText>
              </w:r>
              <w:r w:rsidRPr="001E22E2" w:rsidDel="00155CBB">
                <w:rPr>
                  <w:rFonts w:ascii="Arial Narrow" w:hAnsi="Arial Narrow"/>
                </w:rPr>
                <w:delText xml:space="preserve">KŽP </w:delText>
              </w:r>
            </w:del>
            <w:r w:rsidRPr="001E22E2">
              <w:rPr>
                <w:rFonts w:ascii="Arial Narrow" w:hAnsi="Arial Narrow"/>
              </w:rPr>
              <w:t xml:space="preserve">žiadateľov informovať. </w:t>
            </w:r>
          </w:p>
          <w:p w14:paraId="0BB1506F" w14:textId="6CFE38D5" w:rsidR="00841B7E" w:rsidRPr="001E22E2" w:rsidRDefault="00841B7E">
            <w:pPr>
              <w:autoSpaceDE w:val="0"/>
              <w:autoSpaceDN w:val="0"/>
              <w:adjustRightInd w:val="0"/>
              <w:spacing w:before="120" w:after="120"/>
              <w:jc w:val="both"/>
              <w:rPr>
                <w:rFonts w:ascii="Arial Narrow" w:hAnsi="Arial Narrow"/>
              </w:rPr>
            </w:pPr>
            <w:r w:rsidRPr="001E22E2">
              <w:rPr>
                <w:rFonts w:ascii="Arial Narrow" w:hAnsi="Arial Narrow"/>
              </w:rPr>
              <w:t xml:space="preserve">V prípade identifikácie chýb v písaní, </w:t>
            </w:r>
            <w:r w:rsidR="00263CEB" w:rsidRPr="001E22E2">
              <w:rPr>
                <w:rFonts w:ascii="Arial Narrow" w:hAnsi="Arial Narrow"/>
              </w:rPr>
              <w:t>v počtoch</w:t>
            </w:r>
            <w:r w:rsidRPr="001E22E2">
              <w:rPr>
                <w:rFonts w:ascii="Arial Narrow" w:hAnsi="Arial Narrow"/>
              </w:rPr>
              <w:t xml:space="preserve"> alebo iných zrejmých nesprávností (napr. vyplývajúce z potreby úpravy </w:t>
            </w:r>
            <w:r w:rsidR="00263CEB" w:rsidRPr="001E22E2">
              <w:rPr>
                <w:rFonts w:ascii="Arial Narrow" w:hAnsi="Arial Narrow"/>
              </w:rPr>
              <w:t>technických</w:t>
            </w:r>
            <w:r w:rsidRPr="001E22E2">
              <w:rPr>
                <w:rFonts w:ascii="Arial Narrow" w:hAnsi="Arial Narrow"/>
              </w:rPr>
              <w:t xml:space="preserve"> náležitostí vybraných vzorových formulárov príloh ŽoNFP alebo iných častí výzvy alebo dokumentov týkajúcich sa výzvy) takéto zmeny nepredstavujú zmenu výzvy a o vykonaných opravách/úpravách RO </w:t>
            </w:r>
            <w:del w:id="294" w:author="Autor">
              <w:r w:rsidRPr="001E22E2" w:rsidDel="00155CBB">
                <w:rPr>
                  <w:rFonts w:ascii="Arial Narrow" w:hAnsi="Arial Narrow"/>
                </w:rPr>
                <w:delText>pre OP</w:delText>
              </w:r>
              <w:r w:rsidR="005566A0" w:rsidRPr="001E22E2" w:rsidDel="00155CBB">
                <w:rPr>
                  <w:rFonts w:ascii="Arial Narrow" w:hAnsi="Arial Narrow"/>
                </w:rPr>
                <w:delText xml:space="preserve"> </w:delText>
              </w:r>
              <w:r w:rsidRPr="001E22E2" w:rsidDel="00155CBB">
                <w:rPr>
                  <w:rFonts w:ascii="Arial Narrow" w:hAnsi="Arial Narrow"/>
                </w:rPr>
                <w:delText>KŽ</w:delText>
              </w:r>
              <w:r w:rsidR="005566A0" w:rsidRPr="001E22E2" w:rsidDel="00155CBB">
                <w:rPr>
                  <w:rFonts w:ascii="Arial Narrow" w:hAnsi="Arial Narrow"/>
                </w:rPr>
                <w:delText>P</w:delText>
              </w:r>
              <w:r w:rsidRPr="001E22E2" w:rsidDel="00155CBB">
                <w:rPr>
                  <w:rFonts w:ascii="Arial Narrow" w:hAnsi="Arial Narrow"/>
                </w:rPr>
                <w:delText xml:space="preserve"> </w:delText>
              </w:r>
            </w:del>
            <w:r w:rsidRPr="001E22E2">
              <w:rPr>
                <w:rFonts w:ascii="Arial Narrow" w:hAnsi="Arial Narrow"/>
              </w:rPr>
              <w:t xml:space="preserve">informuje žiadateľov zverejnením na webovom sídle </w:t>
            </w:r>
            <w:hyperlink r:id="rId27" w:history="1">
              <w:r w:rsidRPr="001E22E2">
                <w:rPr>
                  <w:rStyle w:val="Hypertextovprepojenie"/>
                  <w:rFonts w:ascii="Arial Narrow" w:hAnsi="Arial Narrow"/>
                </w:rPr>
                <w:t>www.op-kzp.sk</w:t>
              </w:r>
            </w:hyperlink>
            <w:r w:rsidRPr="001E22E2">
              <w:rPr>
                <w:rFonts w:ascii="Arial Narrow" w:hAnsi="Arial Narrow"/>
              </w:rPr>
              <w:t xml:space="preserve"> (vrátane prípadného zverejnenia dokumentu s odstránenou technickou chybou).</w:t>
            </w:r>
          </w:p>
          <w:p w14:paraId="2C677576" w14:textId="2C93E78E" w:rsidR="00CD5655" w:rsidRPr="001E22E2" w:rsidRDefault="004447E5">
            <w:pPr>
              <w:autoSpaceDE w:val="0"/>
              <w:autoSpaceDN w:val="0"/>
              <w:adjustRightInd w:val="0"/>
              <w:spacing w:before="120" w:after="120"/>
              <w:jc w:val="both"/>
              <w:rPr>
                <w:rFonts w:ascii="Arial Narrow" w:hAnsi="Arial Narrow"/>
              </w:rPr>
            </w:pPr>
            <w:r w:rsidRPr="001E22E2">
              <w:rPr>
                <w:rFonts w:ascii="Arial Narrow" w:hAnsi="Arial Narrow"/>
              </w:rPr>
              <w:t>Ak</w:t>
            </w:r>
            <w:r w:rsidR="008E2385" w:rsidRPr="001E22E2">
              <w:rPr>
                <w:rFonts w:ascii="Arial Narrow" w:hAnsi="Arial Narrow"/>
              </w:rPr>
              <w:t xml:space="preserve"> dôjde k podstatnej zmene podmienok poskytnutia príspevku, alebo ak z objektívnych dôvodov nie je možné financovať projekty na základe výzvy, RO </w:t>
            </w:r>
            <w:del w:id="295" w:author="Autor">
              <w:r w:rsidR="008E2385" w:rsidRPr="001E22E2" w:rsidDel="00155CBB">
                <w:rPr>
                  <w:rFonts w:ascii="Arial Narrow" w:hAnsi="Arial Narrow"/>
                </w:rPr>
                <w:delText xml:space="preserve">pre OP KŽP </w:delText>
              </w:r>
            </w:del>
            <w:r w:rsidR="008E2385" w:rsidRPr="001E22E2">
              <w:rPr>
                <w:rFonts w:ascii="Arial Narrow" w:hAnsi="Arial Narrow"/>
              </w:rPr>
              <w:t xml:space="preserve">výzvu </w:t>
            </w:r>
            <w:r w:rsidR="008E2385" w:rsidRPr="001E22E2">
              <w:rPr>
                <w:rFonts w:ascii="Arial Narrow" w:hAnsi="Arial Narrow"/>
                <w:b/>
              </w:rPr>
              <w:t>zruší</w:t>
            </w:r>
            <w:r w:rsidR="008E2385" w:rsidRPr="001E22E2">
              <w:rPr>
                <w:rFonts w:ascii="Arial Narrow" w:hAnsi="Arial Narrow"/>
              </w:rPr>
              <w:t>. ŽoNFP predložené do dátumu zrušenia výzvy</w:t>
            </w:r>
            <w:r w:rsidR="00DD5E87">
              <w:rPr>
                <w:rFonts w:ascii="Arial Narrow" w:hAnsi="Arial Narrow"/>
              </w:rPr>
              <w:t>,</w:t>
            </w:r>
            <w:r w:rsidR="008E2385" w:rsidRPr="001E22E2">
              <w:rPr>
                <w:rFonts w:ascii="Arial Narrow" w:hAnsi="Arial Narrow"/>
              </w:rPr>
              <w:t xml:space="preserve"> o ktorých RO </w:t>
            </w:r>
            <w:del w:id="296" w:author="Autor">
              <w:r w:rsidR="008E2385" w:rsidRPr="001E22E2" w:rsidDel="00155CBB">
                <w:rPr>
                  <w:rFonts w:ascii="Arial Narrow" w:hAnsi="Arial Narrow"/>
                </w:rPr>
                <w:delText xml:space="preserve">pre OP KŽP </w:delText>
              </w:r>
            </w:del>
            <w:r w:rsidR="008E2385" w:rsidRPr="001E22E2">
              <w:rPr>
                <w:rFonts w:ascii="Arial Narrow" w:hAnsi="Arial Narrow"/>
              </w:rPr>
              <w:t>nerozhodol, vráti žiadateľom alebo o ŽoNFP rozhodne</w:t>
            </w:r>
            <w:r w:rsidR="003C00A6" w:rsidRPr="001E22E2">
              <w:rPr>
                <w:rFonts w:ascii="Arial Narrow" w:hAnsi="Arial Narrow"/>
              </w:rPr>
              <w:t>, ak je možné rozhodnúť o</w:t>
            </w:r>
            <w:r w:rsidR="00DD5E87">
              <w:rPr>
                <w:rFonts w:ascii="Arial Narrow" w:hAnsi="Arial Narrow"/>
              </w:rPr>
              <w:t> </w:t>
            </w:r>
            <w:r w:rsidR="003C00A6" w:rsidRPr="001E22E2">
              <w:rPr>
                <w:rFonts w:ascii="Arial Narrow" w:hAnsi="Arial Narrow"/>
              </w:rPr>
              <w:t>ŽoNFP</w:t>
            </w:r>
            <w:r w:rsidR="00DD5E87">
              <w:rPr>
                <w:rFonts w:ascii="Arial Narrow" w:hAnsi="Arial Narrow"/>
              </w:rPr>
              <w:t>,</w:t>
            </w:r>
            <w:r w:rsidR="003C00A6" w:rsidRPr="001E22E2">
              <w:rPr>
                <w:rFonts w:ascii="Arial Narrow" w:hAnsi="Arial Narrow"/>
              </w:rPr>
              <w:t xml:space="preserve"> podľa podmienok poskytnutia príspevku platných ku dňu predloženia ŽoNFP. </w:t>
            </w:r>
          </w:p>
          <w:p w14:paraId="1812001E" w14:textId="77777777" w:rsidR="00E55CC6" w:rsidRPr="001E22E2" w:rsidRDefault="00E55CC6">
            <w:pPr>
              <w:autoSpaceDE w:val="0"/>
              <w:autoSpaceDN w:val="0"/>
              <w:adjustRightInd w:val="0"/>
              <w:spacing w:before="120" w:after="120"/>
              <w:jc w:val="both"/>
              <w:rPr>
                <w:rFonts w:ascii="Arial Narrow" w:hAnsi="Arial Narrow"/>
              </w:rPr>
            </w:pPr>
            <w:r w:rsidRPr="001E22E2">
              <w:rPr>
                <w:rFonts w:ascii="Arial Narrow" w:hAnsi="Arial Narrow"/>
              </w:rPr>
              <w:t>Pravidlá pre zmenu/zrušenie výzvy sa rovnako aplikujú na prípad zmien v dokumentoch, na ktoré sa výzva odvoláva a takéto zmeny majú vplyv na zmenu podmienok poskytnutia príspevku.</w:t>
            </w:r>
          </w:p>
          <w:p w14:paraId="059B46FC" w14:textId="7D721919" w:rsidR="00DC5806" w:rsidRPr="001E22E2" w:rsidRDefault="00D52080">
            <w:pPr>
              <w:autoSpaceDE w:val="0"/>
              <w:autoSpaceDN w:val="0"/>
              <w:adjustRightInd w:val="0"/>
              <w:spacing w:before="120" w:after="120"/>
              <w:jc w:val="both"/>
              <w:rPr>
                <w:rFonts w:ascii="Arial Narrow" w:hAnsi="Arial Narrow"/>
              </w:rPr>
            </w:pPr>
            <w:r w:rsidRPr="001E22E2">
              <w:rPr>
                <w:rFonts w:ascii="Arial Narrow" w:hAnsi="Arial Narrow"/>
              </w:rPr>
              <w:t>Zmena</w:t>
            </w:r>
            <w:r w:rsidR="00185B7F" w:rsidRPr="001E22E2">
              <w:rPr>
                <w:rFonts w:ascii="Arial Narrow" w:hAnsi="Arial Narrow"/>
              </w:rPr>
              <w:t xml:space="preserve"> </w:t>
            </w:r>
            <w:r w:rsidRPr="001E22E2">
              <w:rPr>
                <w:rFonts w:ascii="Arial Narrow" w:hAnsi="Arial Narrow"/>
              </w:rPr>
              <w:t xml:space="preserve">výzvy </w:t>
            </w:r>
            <w:r w:rsidR="00723FF8" w:rsidRPr="001E22E2">
              <w:rPr>
                <w:rFonts w:ascii="Arial Narrow" w:hAnsi="Arial Narrow"/>
              </w:rPr>
              <w:t>je</w:t>
            </w:r>
            <w:r w:rsidRPr="001E22E2">
              <w:rPr>
                <w:rFonts w:ascii="Arial Narrow" w:hAnsi="Arial Narrow"/>
              </w:rPr>
              <w:t xml:space="preserve"> realizovan</w:t>
            </w:r>
            <w:r w:rsidR="00723FF8" w:rsidRPr="001E22E2">
              <w:rPr>
                <w:rFonts w:ascii="Arial Narrow" w:hAnsi="Arial Narrow"/>
              </w:rPr>
              <w:t>á</w:t>
            </w:r>
            <w:r w:rsidRPr="001E22E2">
              <w:rPr>
                <w:rFonts w:ascii="Arial Narrow" w:hAnsi="Arial Narrow"/>
              </w:rPr>
              <w:t xml:space="preserve"> </w:t>
            </w:r>
            <w:r w:rsidR="00281E1D" w:rsidRPr="001E22E2">
              <w:rPr>
                <w:rFonts w:ascii="Arial Narrow" w:hAnsi="Arial Narrow"/>
                <w:b/>
              </w:rPr>
              <w:t>formou</w:t>
            </w:r>
            <w:r w:rsidRPr="001E22E2">
              <w:rPr>
                <w:rFonts w:ascii="Arial Narrow" w:hAnsi="Arial Narrow"/>
                <w:b/>
              </w:rPr>
              <w:t xml:space="preserve"> usmernenia</w:t>
            </w:r>
            <w:r w:rsidR="0052606C" w:rsidRPr="001E22E2">
              <w:rPr>
                <w:rFonts w:ascii="Arial Narrow" w:hAnsi="Arial Narrow"/>
                <w:b/>
              </w:rPr>
              <w:t xml:space="preserve"> k</w:t>
            </w:r>
            <w:r w:rsidR="00F85BBA" w:rsidRPr="001E22E2">
              <w:rPr>
                <w:rFonts w:ascii="Arial Narrow" w:hAnsi="Arial Narrow"/>
                <w:b/>
              </w:rPr>
              <w:t> </w:t>
            </w:r>
            <w:r w:rsidR="0052606C" w:rsidRPr="001E22E2">
              <w:rPr>
                <w:rFonts w:ascii="Arial Narrow" w:hAnsi="Arial Narrow"/>
                <w:b/>
              </w:rPr>
              <w:t>výzve</w:t>
            </w:r>
            <w:r w:rsidR="00F85BBA" w:rsidRPr="001E22E2">
              <w:rPr>
                <w:rFonts w:ascii="Arial Narrow" w:hAnsi="Arial Narrow"/>
                <w:b/>
              </w:rPr>
              <w:t xml:space="preserve">, </w:t>
            </w:r>
            <w:r w:rsidR="00F85BBA" w:rsidRPr="001E22E2">
              <w:rPr>
                <w:rFonts w:ascii="Arial Narrow" w:hAnsi="Arial Narrow"/>
              </w:rPr>
              <w:t xml:space="preserve">ktoré RO </w:t>
            </w:r>
            <w:del w:id="297" w:author="Autor">
              <w:r w:rsidR="00F85BBA" w:rsidRPr="001E22E2" w:rsidDel="00155CBB">
                <w:rPr>
                  <w:rFonts w:ascii="Arial Narrow" w:hAnsi="Arial Narrow"/>
                </w:rPr>
                <w:delText xml:space="preserve">pre OP KŽP </w:delText>
              </w:r>
            </w:del>
            <w:r w:rsidR="00F85BBA" w:rsidRPr="001E22E2">
              <w:rPr>
                <w:rFonts w:ascii="Arial Narrow" w:hAnsi="Arial Narrow"/>
              </w:rPr>
              <w:t>zverejňuje na svojom webovom sídle</w:t>
            </w:r>
            <w:r w:rsidR="00303021" w:rsidRPr="001E22E2">
              <w:rPr>
                <w:rFonts w:ascii="Arial Narrow" w:hAnsi="Arial Narrow"/>
                <w:b/>
              </w:rPr>
              <w:t xml:space="preserve"> </w:t>
            </w:r>
            <w:r w:rsidR="00B71DCE" w:rsidRPr="001E22E2">
              <w:rPr>
                <w:rFonts w:ascii="Arial Narrow" w:hAnsi="Arial Narrow"/>
                <w:b/>
              </w:rPr>
              <w:br/>
            </w:r>
            <w:hyperlink r:id="rId28" w:history="1">
              <w:r w:rsidR="007A3355" w:rsidRPr="001E22E2">
                <w:rPr>
                  <w:rStyle w:val="Hypertextovprepojenie"/>
                  <w:rFonts w:ascii="Arial Narrow" w:hAnsi="Arial Narrow"/>
                  <w:szCs w:val="22"/>
                </w:rPr>
                <w:t>www.op-kzp.sk</w:t>
              </w:r>
            </w:hyperlink>
            <w:r w:rsidR="00076EC1" w:rsidRPr="001E22E2">
              <w:rPr>
                <w:rFonts w:ascii="Arial Narrow" w:hAnsi="Arial Narrow"/>
              </w:rPr>
              <w:t>.</w:t>
            </w:r>
            <w:r w:rsidR="00723FF8" w:rsidRPr="001E22E2">
              <w:rPr>
                <w:rFonts w:ascii="Arial Narrow" w:hAnsi="Arial Narrow"/>
              </w:rPr>
              <w:t xml:space="preserve"> </w:t>
            </w:r>
            <w:r w:rsidR="004875C4" w:rsidRPr="00FF3582">
              <w:rPr>
                <w:rFonts w:ascii="Arial Narrow" w:hAnsi="Arial Narrow"/>
                <w:szCs w:val="22"/>
              </w:rPr>
              <w:t>Do vykonania zmeny výzvy formou usmernenia sa na výzvu vzťahujú podmienky poskytnutia príspevku a</w:t>
            </w:r>
            <w:r w:rsidR="00E1257D">
              <w:rPr>
                <w:rFonts w:ascii="Arial Narrow" w:hAnsi="Arial Narrow"/>
                <w:szCs w:val="22"/>
              </w:rPr>
              <w:t> </w:t>
            </w:r>
            <w:r w:rsidR="004875C4" w:rsidRPr="00FF3582">
              <w:rPr>
                <w:rFonts w:ascii="Arial Narrow" w:hAnsi="Arial Narrow"/>
                <w:szCs w:val="22"/>
              </w:rPr>
              <w:t>dokumenty, ktoré ich definujú (vrátane dokumentov, na ktoré výzva odkazuje), platné v čase vyhlásenia výzvy, resp. v súlade s</w:t>
            </w:r>
            <w:r w:rsidR="00E1257D">
              <w:rPr>
                <w:rFonts w:ascii="Arial Narrow" w:hAnsi="Arial Narrow"/>
                <w:szCs w:val="22"/>
              </w:rPr>
              <w:t> </w:t>
            </w:r>
            <w:r w:rsidR="004875C4" w:rsidRPr="00FF3582">
              <w:rPr>
                <w:rFonts w:ascii="Arial Narrow" w:hAnsi="Arial Narrow"/>
                <w:szCs w:val="22"/>
              </w:rPr>
              <w:t>posledným zverejneným usmernením k výzve.</w:t>
            </w:r>
            <w:r w:rsidR="004875C4">
              <w:rPr>
                <w:rFonts w:ascii="Arial Narrow" w:hAnsi="Arial Narrow"/>
                <w:szCs w:val="22"/>
              </w:rPr>
              <w:t xml:space="preserve"> </w:t>
            </w:r>
            <w:r w:rsidR="00723FF8" w:rsidRPr="001E22E2">
              <w:rPr>
                <w:rFonts w:ascii="Arial Narrow" w:hAnsi="Arial Narrow"/>
              </w:rPr>
              <w:t>Zrušenie výzvy je re</w:t>
            </w:r>
            <w:r w:rsidR="00D55169" w:rsidRPr="001E22E2">
              <w:rPr>
                <w:rFonts w:ascii="Arial Narrow" w:hAnsi="Arial Narrow"/>
              </w:rPr>
              <w:t>a</w:t>
            </w:r>
            <w:r w:rsidR="00723FF8" w:rsidRPr="001E22E2">
              <w:rPr>
                <w:rFonts w:ascii="Arial Narrow" w:hAnsi="Arial Narrow"/>
              </w:rPr>
              <w:t>lizo</w:t>
            </w:r>
            <w:r w:rsidR="00D55169" w:rsidRPr="001E22E2">
              <w:rPr>
                <w:rFonts w:ascii="Arial Narrow" w:hAnsi="Arial Narrow"/>
              </w:rPr>
              <w:t>vané</w:t>
            </w:r>
            <w:r w:rsidR="00723FF8" w:rsidRPr="001E22E2">
              <w:rPr>
                <w:rFonts w:ascii="Arial Narrow" w:hAnsi="Arial Narrow"/>
              </w:rPr>
              <w:t xml:space="preserve"> </w:t>
            </w:r>
            <w:r w:rsidR="00D55169" w:rsidRPr="001E22E2">
              <w:rPr>
                <w:rFonts w:ascii="Arial Narrow" w:hAnsi="Arial Narrow"/>
                <w:b/>
              </w:rPr>
              <w:t>formou</w:t>
            </w:r>
            <w:r w:rsidR="00723FF8" w:rsidRPr="001E22E2">
              <w:rPr>
                <w:rFonts w:ascii="Arial Narrow" w:hAnsi="Arial Narrow"/>
                <w:b/>
              </w:rPr>
              <w:t xml:space="preserve"> informácie o zrušení výzvy, </w:t>
            </w:r>
            <w:r w:rsidR="00723FF8" w:rsidRPr="001E22E2">
              <w:rPr>
                <w:rFonts w:ascii="Arial Narrow" w:hAnsi="Arial Narrow"/>
              </w:rPr>
              <w:t>ktor</w:t>
            </w:r>
            <w:r w:rsidR="004875C4">
              <w:rPr>
                <w:rFonts w:ascii="Arial Narrow" w:hAnsi="Arial Narrow"/>
              </w:rPr>
              <w:t>ú</w:t>
            </w:r>
            <w:r w:rsidR="00723FF8" w:rsidRPr="001E22E2">
              <w:rPr>
                <w:rFonts w:ascii="Arial Narrow" w:hAnsi="Arial Narrow"/>
              </w:rPr>
              <w:t xml:space="preserve"> RO </w:t>
            </w:r>
            <w:del w:id="298" w:author="Autor">
              <w:r w:rsidR="00723FF8" w:rsidRPr="001E22E2" w:rsidDel="00155CBB">
                <w:rPr>
                  <w:rFonts w:ascii="Arial Narrow" w:hAnsi="Arial Narrow"/>
                </w:rPr>
                <w:delText>pre OP KŽP</w:delText>
              </w:r>
              <w:r w:rsidR="00076EC1" w:rsidRPr="001E22E2" w:rsidDel="00155CBB">
                <w:rPr>
                  <w:rFonts w:ascii="Arial Narrow" w:hAnsi="Arial Narrow"/>
                </w:rPr>
                <w:delText xml:space="preserve"> </w:delText>
              </w:r>
            </w:del>
            <w:r w:rsidR="00D55169" w:rsidRPr="001E22E2">
              <w:rPr>
                <w:rFonts w:ascii="Arial Narrow" w:hAnsi="Arial Narrow"/>
              </w:rPr>
              <w:t>zverejňuje na svojom webovom sídle</w:t>
            </w:r>
            <w:r w:rsidR="00D55169" w:rsidRPr="001E22E2">
              <w:rPr>
                <w:rFonts w:ascii="Arial Narrow" w:hAnsi="Arial Narrow"/>
                <w:b/>
              </w:rPr>
              <w:t xml:space="preserve"> </w:t>
            </w:r>
            <w:hyperlink r:id="rId29" w:history="1">
              <w:r w:rsidR="007A3355" w:rsidRPr="001E22E2">
                <w:rPr>
                  <w:rStyle w:val="Hypertextovprepojenie"/>
                  <w:rFonts w:ascii="Arial Narrow" w:hAnsi="Arial Narrow"/>
                  <w:szCs w:val="22"/>
                </w:rPr>
                <w:t>www.op-kzp.sk</w:t>
              </w:r>
            </w:hyperlink>
            <w:r w:rsidR="00303021" w:rsidRPr="001E22E2">
              <w:rPr>
                <w:rFonts w:ascii="Arial Narrow" w:hAnsi="Arial Narrow"/>
                <w:b/>
              </w:rPr>
              <w:t xml:space="preserve"> </w:t>
            </w:r>
            <w:r w:rsidR="00BD57B6" w:rsidRPr="001E22E2">
              <w:rPr>
                <w:rFonts w:ascii="Arial Narrow" w:hAnsi="Arial Narrow"/>
              </w:rPr>
              <w:t>V usmernení</w:t>
            </w:r>
            <w:r w:rsidR="00D55169" w:rsidRPr="001E22E2">
              <w:rPr>
                <w:rFonts w:ascii="Arial Narrow" w:hAnsi="Arial Narrow"/>
              </w:rPr>
              <w:t xml:space="preserve">/informácii </w:t>
            </w:r>
            <w:r w:rsidR="00BD57B6" w:rsidRPr="001E22E2">
              <w:rPr>
                <w:rFonts w:ascii="Arial Narrow" w:hAnsi="Arial Narrow"/>
              </w:rPr>
              <w:t xml:space="preserve">RO </w:t>
            </w:r>
            <w:del w:id="299" w:author="Autor">
              <w:r w:rsidR="00BD57B6" w:rsidRPr="001E22E2" w:rsidDel="00155CBB">
                <w:rPr>
                  <w:rFonts w:ascii="Arial Narrow" w:hAnsi="Arial Narrow"/>
                </w:rPr>
                <w:delText xml:space="preserve">pre OP KŽP </w:delText>
              </w:r>
            </w:del>
            <w:r w:rsidR="00BD57B6" w:rsidRPr="001E22E2">
              <w:rPr>
                <w:rFonts w:ascii="Arial Narrow" w:hAnsi="Arial Narrow"/>
              </w:rPr>
              <w:t>zároveň</w:t>
            </w:r>
            <w:r w:rsidR="00723FF8" w:rsidRPr="001E22E2">
              <w:rPr>
                <w:rFonts w:ascii="Arial Narrow" w:hAnsi="Arial Narrow"/>
              </w:rPr>
              <w:t xml:space="preserve"> definuje, na aké ŽoNFP sa zmena vzťahuje, resp. či o ŽoNFP predložených do zrušenia </w:t>
            </w:r>
            <w:r w:rsidR="00D55169" w:rsidRPr="001E22E2">
              <w:rPr>
                <w:rFonts w:ascii="Arial Narrow" w:hAnsi="Arial Narrow"/>
              </w:rPr>
              <w:t>výzvy</w:t>
            </w:r>
            <w:r w:rsidR="00723FF8" w:rsidRPr="001E22E2">
              <w:rPr>
                <w:rFonts w:ascii="Arial Narrow" w:hAnsi="Arial Narrow"/>
              </w:rPr>
              <w:t xml:space="preserve"> rozhodne </w:t>
            </w:r>
            <w:r w:rsidR="007A3355" w:rsidRPr="001E22E2">
              <w:rPr>
                <w:rFonts w:ascii="Arial Narrow" w:hAnsi="Arial Narrow"/>
              </w:rPr>
              <w:t xml:space="preserve">RO </w:t>
            </w:r>
            <w:del w:id="300" w:author="Autor">
              <w:r w:rsidR="007A3355" w:rsidRPr="001E22E2" w:rsidDel="00155CBB">
                <w:rPr>
                  <w:rFonts w:ascii="Arial Narrow" w:hAnsi="Arial Narrow"/>
                </w:rPr>
                <w:delText xml:space="preserve">pre OP KŽP </w:delText>
              </w:r>
            </w:del>
            <w:r w:rsidR="00723FF8" w:rsidRPr="001E22E2">
              <w:rPr>
                <w:rFonts w:ascii="Arial Narrow" w:hAnsi="Arial Narrow"/>
              </w:rPr>
              <w:t>podľa podmienok platných ku dňu predloženia ŽoNFP alebo ich vráti žiadateľovi</w:t>
            </w:r>
            <w:r w:rsidR="00DC5806" w:rsidRPr="001E22E2">
              <w:rPr>
                <w:rFonts w:ascii="Arial Narrow" w:hAnsi="Arial Narrow"/>
              </w:rPr>
              <w:t>.</w:t>
            </w:r>
          </w:p>
          <w:p w14:paraId="30FEDAFC" w14:textId="44A4FE0A" w:rsidR="005A2784" w:rsidRPr="001E22E2" w:rsidRDefault="00723FF8">
            <w:pPr>
              <w:autoSpaceDE w:val="0"/>
              <w:autoSpaceDN w:val="0"/>
              <w:adjustRightInd w:val="0"/>
              <w:spacing w:before="120" w:after="120"/>
              <w:jc w:val="both"/>
              <w:rPr>
                <w:rFonts w:ascii="Arial Narrow" w:hAnsi="Arial Narrow"/>
              </w:rPr>
            </w:pPr>
            <w:r w:rsidRPr="001E22E2">
              <w:rPr>
                <w:rFonts w:ascii="Arial Narrow" w:hAnsi="Arial Narrow"/>
                <w:b/>
              </w:rPr>
              <w:t>Každé u</w:t>
            </w:r>
            <w:r w:rsidR="00185B7F" w:rsidRPr="001E22E2">
              <w:rPr>
                <w:rFonts w:ascii="Arial Narrow" w:hAnsi="Arial Narrow"/>
                <w:b/>
              </w:rPr>
              <w:t>smernenie k</w:t>
            </w:r>
            <w:del w:id="301" w:author="Autor">
              <w:r w:rsidR="00D55169" w:rsidRPr="001E22E2" w:rsidDel="00155CBB">
                <w:rPr>
                  <w:rFonts w:ascii="Arial Narrow" w:hAnsi="Arial Narrow"/>
                  <w:b/>
                </w:rPr>
                <w:delText> </w:delText>
              </w:r>
            </w:del>
            <w:ins w:id="302" w:author="Autor">
              <w:r w:rsidR="00155CBB">
                <w:rPr>
                  <w:rFonts w:ascii="Arial Narrow" w:hAnsi="Arial Narrow"/>
                  <w:b/>
                </w:rPr>
                <w:t> </w:t>
              </w:r>
            </w:ins>
            <w:r w:rsidR="00185B7F" w:rsidRPr="001E22E2">
              <w:rPr>
                <w:rFonts w:ascii="Arial Narrow" w:hAnsi="Arial Narrow"/>
                <w:b/>
              </w:rPr>
              <w:t>výzv</w:t>
            </w:r>
            <w:r w:rsidR="007B2493" w:rsidRPr="001E22E2">
              <w:rPr>
                <w:rFonts w:ascii="Arial Narrow" w:hAnsi="Arial Narrow"/>
                <w:b/>
              </w:rPr>
              <w:t>e</w:t>
            </w:r>
            <w:ins w:id="303" w:author="Autor">
              <w:r w:rsidR="00155CBB">
                <w:rPr>
                  <w:rFonts w:ascii="Arial Narrow" w:hAnsi="Arial Narrow"/>
                  <w:b/>
                </w:rPr>
                <w:t>,</w:t>
              </w:r>
            </w:ins>
            <w:del w:id="304" w:author="Autor">
              <w:r w:rsidR="00D55169" w:rsidRPr="001E22E2" w:rsidDel="00155CBB">
                <w:rPr>
                  <w:rFonts w:ascii="Arial Narrow" w:hAnsi="Arial Narrow"/>
                  <w:b/>
                </w:rPr>
                <w:delText>/</w:delText>
              </w:r>
            </w:del>
            <w:ins w:id="305" w:author="Autor">
              <w:r w:rsidR="00155CBB">
                <w:rPr>
                  <w:rFonts w:ascii="Arial Narrow" w:hAnsi="Arial Narrow"/>
                  <w:b/>
                </w:rPr>
                <w:t xml:space="preserve"> </w:t>
              </w:r>
            </w:ins>
            <w:r w:rsidR="00D55169" w:rsidRPr="001E22E2">
              <w:rPr>
                <w:rFonts w:ascii="Arial Narrow" w:hAnsi="Arial Narrow"/>
                <w:b/>
              </w:rPr>
              <w:t xml:space="preserve">informácia </w:t>
            </w:r>
            <w:ins w:id="306" w:author="Autor">
              <w:r w:rsidR="00155CBB">
                <w:rPr>
                  <w:rFonts w:ascii="Arial Narrow" w:hAnsi="Arial Narrow"/>
                  <w:b/>
                </w:rPr>
                <w:t xml:space="preserve">k výzve </w:t>
              </w:r>
              <w:r w:rsidR="00155CBB" w:rsidRPr="00155CBB">
                <w:rPr>
                  <w:rFonts w:ascii="Arial Narrow" w:hAnsi="Arial Narrow"/>
                </w:rPr>
                <w:t xml:space="preserve">alebo </w:t>
              </w:r>
              <w:r w:rsidR="00155CBB">
                <w:rPr>
                  <w:rFonts w:ascii="Arial Narrow" w:hAnsi="Arial Narrow"/>
                  <w:b/>
                </w:rPr>
                <w:t xml:space="preserve">informácia </w:t>
              </w:r>
            </w:ins>
            <w:r w:rsidR="00D55169" w:rsidRPr="001E22E2">
              <w:rPr>
                <w:rFonts w:ascii="Arial Narrow" w:hAnsi="Arial Narrow"/>
                <w:b/>
              </w:rPr>
              <w:t>o zrušení výzvy</w:t>
            </w:r>
            <w:r w:rsidR="00F85BBA" w:rsidRPr="001E22E2">
              <w:rPr>
                <w:rFonts w:ascii="Arial Narrow" w:hAnsi="Arial Narrow"/>
              </w:rPr>
              <w:t xml:space="preserve"> </w:t>
            </w:r>
            <w:r w:rsidR="00D52080" w:rsidRPr="001E22E2">
              <w:rPr>
                <w:rFonts w:ascii="Arial Narrow" w:hAnsi="Arial Narrow"/>
              </w:rPr>
              <w:t xml:space="preserve">jasným spôsobom identifikuje </w:t>
            </w:r>
            <w:r w:rsidR="00F85BBA" w:rsidRPr="001E22E2">
              <w:rPr>
                <w:rFonts w:ascii="Arial Narrow" w:hAnsi="Arial Narrow"/>
              </w:rPr>
              <w:t>zmeny výzvy vrátane zdôvodnenia ich vykonania</w:t>
            </w:r>
            <w:r w:rsidR="00072B39" w:rsidRPr="001E22E2">
              <w:rPr>
                <w:rFonts w:ascii="Arial Narrow" w:hAnsi="Arial Narrow"/>
              </w:rPr>
              <w:t>, resp. zdôvodnenie zrušenia výzvy</w:t>
            </w:r>
            <w:r w:rsidR="00595E98" w:rsidRPr="001E22E2">
              <w:rPr>
                <w:rFonts w:ascii="Arial Narrow" w:hAnsi="Arial Narrow"/>
              </w:rPr>
              <w:t>,</w:t>
            </w:r>
            <w:r w:rsidR="00F85BBA" w:rsidRPr="001E22E2">
              <w:rPr>
                <w:rFonts w:ascii="Arial Narrow" w:hAnsi="Arial Narrow"/>
              </w:rPr>
              <w:t xml:space="preserve"> </w:t>
            </w:r>
            <w:r w:rsidR="00072B39" w:rsidRPr="001E22E2">
              <w:rPr>
                <w:rFonts w:ascii="Arial Narrow" w:hAnsi="Arial Narrow"/>
              </w:rPr>
              <w:t xml:space="preserve">ďalej </w:t>
            </w:r>
            <w:r w:rsidR="00F85BBA" w:rsidRPr="001E22E2">
              <w:rPr>
                <w:rFonts w:ascii="Arial Narrow" w:hAnsi="Arial Narrow"/>
              </w:rPr>
              <w:t xml:space="preserve">dokumentáciu </w:t>
            </w:r>
            <w:r w:rsidR="005A2784" w:rsidRPr="001E22E2">
              <w:rPr>
                <w:rFonts w:ascii="Arial Narrow" w:hAnsi="Arial Narrow"/>
              </w:rPr>
              <w:t>výzvy</w:t>
            </w:r>
            <w:r w:rsidR="00D52080" w:rsidRPr="001E22E2">
              <w:rPr>
                <w:rFonts w:ascii="Arial Narrow" w:hAnsi="Arial Narrow"/>
              </w:rPr>
              <w:t>, ktor</w:t>
            </w:r>
            <w:r w:rsidR="00F85BBA" w:rsidRPr="001E22E2">
              <w:rPr>
                <w:rFonts w:ascii="Arial Narrow" w:hAnsi="Arial Narrow"/>
              </w:rPr>
              <w:t>á</w:t>
            </w:r>
            <w:r w:rsidR="00D52080" w:rsidRPr="001E22E2">
              <w:rPr>
                <w:rFonts w:ascii="Arial Narrow" w:hAnsi="Arial Narrow"/>
              </w:rPr>
              <w:t xml:space="preserve"> </w:t>
            </w:r>
            <w:r w:rsidR="00F85BBA" w:rsidRPr="001E22E2">
              <w:rPr>
                <w:rFonts w:ascii="Arial Narrow" w:hAnsi="Arial Narrow"/>
              </w:rPr>
              <w:t>je</w:t>
            </w:r>
            <w:r w:rsidR="00D52080" w:rsidRPr="001E22E2">
              <w:rPr>
                <w:rFonts w:ascii="Arial Narrow" w:hAnsi="Arial Narrow"/>
              </w:rPr>
              <w:t xml:space="preserve"> zmenou </w:t>
            </w:r>
            <w:r w:rsidR="00185B7F" w:rsidRPr="001E22E2">
              <w:rPr>
                <w:rFonts w:ascii="Arial Narrow" w:hAnsi="Arial Narrow"/>
              </w:rPr>
              <w:t xml:space="preserve">výzvy </w:t>
            </w:r>
            <w:r w:rsidR="00D52080" w:rsidRPr="001E22E2">
              <w:rPr>
                <w:rFonts w:ascii="Arial Narrow" w:hAnsi="Arial Narrow"/>
              </w:rPr>
              <w:t>dotknut</w:t>
            </w:r>
            <w:r w:rsidR="00F85BBA" w:rsidRPr="001E22E2">
              <w:rPr>
                <w:rFonts w:ascii="Arial Narrow" w:hAnsi="Arial Narrow"/>
              </w:rPr>
              <w:t>á</w:t>
            </w:r>
            <w:r w:rsidR="00595E98" w:rsidRPr="001E22E2">
              <w:rPr>
                <w:rFonts w:ascii="Arial Narrow" w:hAnsi="Arial Narrow"/>
              </w:rPr>
              <w:t xml:space="preserve"> a ŽoNFP, ktorých sa zmena výzvy týka</w:t>
            </w:r>
            <w:r w:rsidR="00D52080" w:rsidRPr="001E22E2">
              <w:rPr>
                <w:rFonts w:ascii="Arial Narrow" w:hAnsi="Arial Narrow"/>
              </w:rPr>
              <w:t xml:space="preserve">. </w:t>
            </w:r>
            <w:r w:rsidR="005A2784" w:rsidRPr="001E22E2">
              <w:rPr>
                <w:rFonts w:ascii="Arial Narrow" w:hAnsi="Arial Narrow"/>
              </w:rPr>
              <w:t xml:space="preserve">RO </w:t>
            </w:r>
            <w:del w:id="307" w:author="Autor">
              <w:r w:rsidR="005A2784" w:rsidRPr="001E22E2" w:rsidDel="00155CBB">
                <w:rPr>
                  <w:rFonts w:ascii="Arial Narrow" w:hAnsi="Arial Narrow"/>
                </w:rPr>
                <w:delText xml:space="preserve">pre OP KŽP </w:delText>
              </w:r>
            </w:del>
            <w:r w:rsidR="005A2784" w:rsidRPr="001E22E2">
              <w:rPr>
                <w:rFonts w:ascii="Arial Narrow" w:hAnsi="Arial Narrow"/>
              </w:rPr>
              <w:t xml:space="preserve">zverejňuje spolu s usmernením k výzve aj </w:t>
            </w:r>
            <w:r w:rsidR="00D313A1" w:rsidRPr="001E22E2">
              <w:rPr>
                <w:rFonts w:ascii="Arial Narrow" w:hAnsi="Arial Narrow"/>
              </w:rPr>
              <w:t>zmenou dotknuté príslušné dokumenty výzvy</w:t>
            </w:r>
            <w:r w:rsidR="004447E5" w:rsidRPr="001E22E2">
              <w:rPr>
                <w:rFonts w:ascii="Arial Narrow" w:hAnsi="Arial Narrow"/>
              </w:rPr>
              <w:t>,</w:t>
            </w:r>
            <w:r w:rsidR="00E1257D">
              <w:rPr>
                <w:rFonts w:ascii="Arial Narrow" w:hAnsi="Arial Narrow"/>
              </w:rPr>
              <w:t xml:space="preserve"> </w:t>
            </w:r>
            <w:r w:rsidR="00D313A1" w:rsidRPr="001E22E2">
              <w:rPr>
                <w:rFonts w:ascii="Arial Narrow" w:hAnsi="Arial Narrow"/>
              </w:rPr>
              <w:t>v</w:t>
            </w:r>
            <w:r w:rsidR="00E1257D">
              <w:rPr>
                <w:rFonts w:ascii="Arial Narrow" w:hAnsi="Arial Narrow"/>
              </w:rPr>
              <w:t> </w:t>
            </w:r>
            <w:r w:rsidR="005A2784" w:rsidRPr="001E22E2">
              <w:rPr>
                <w:rFonts w:ascii="Arial Narrow" w:hAnsi="Arial Narrow"/>
              </w:rPr>
              <w:t xml:space="preserve">ktorých </w:t>
            </w:r>
            <w:r w:rsidR="00D313A1" w:rsidRPr="001E22E2">
              <w:rPr>
                <w:rFonts w:ascii="Arial Narrow" w:hAnsi="Arial Narrow"/>
              </w:rPr>
              <w:t>sú zmeny vykonané</w:t>
            </w:r>
            <w:r w:rsidR="005A2784" w:rsidRPr="001E22E2">
              <w:rPr>
                <w:rFonts w:ascii="Arial Narrow" w:hAnsi="Arial Narrow"/>
              </w:rPr>
              <w:t xml:space="preserve"> formou sledovania zmien.</w:t>
            </w:r>
          </w:p>
          <w:p w14:paraId="3C23BA2F" w14:textId="3F1BC0C1" w:rsidR="008E66BF" w:rsidRPr="001E22E2" w:rsidRDefault="00D52080">
            <w:pPr>
              <w:autoSpaceDE w:val="0"/>
              <w:autoSpaceDN w:val="0"/>
              <w:adjustRightInd w:val="0"/>
              <w:spacing w:before="120" w:after="120"/>
              <w:jc w:val="both"/>
              <w:rPr>
                <w:rFonts w:ascii="Arial Narrow" w:hAnsi="Arial Narrow"/>
              </w:rPr>
            </w:pPr>
            <w:r w:rsidRPr="001E22E2">
              <w:rPr>
                <w:rFonts w:ascii="Arial Narrow" w:hAnsi="Arial Narrow"/>
              </w:rPr>
              <w:t>Zmena</w:t>
            </w:r>
            <w:r w:rsidR="00185B7F" w:rsidRPr="001E22E2">
              <w:rPr>
                <w:rFonts w:ascii="Arial Narrow" w:hAnsi="Arial Narrow"/>
              </w:rPr>
              <w:t xml:space="preserve"> </w:t>
            </w:r>
            <w:r w:rsidRPr="001E22E2">
              <w:rPr>
                <w:rFonts w:ascii="Arial Narrow" w:hAnsi="Arial Narrow"/>
              </w:rPr>
              <w:t>výzvy</w:t>
            </w:r>
            <w:r w:rsidR="009C34B5" w:rsidRPr="001E22E2">
              <w:rPr>
                <w:rFonts w:ascii="Arial Narrow" w:hAnsi="Arial Narrow"/>
              </w:rPr>
              <w:t>, resp. zrušenie výzvy je účinné v súlade s informáciou uvedenou v</w:t>
            </w:r>
            <w:r w:rsidR="004875C4">
              <w:rPr>
                <w:rFonts w:ascii="Arial Narrow" w:hAnsi="Arial Narrow"/>
              </w:rPr>
              <w:t> </w:t>
            </w:r>
            <w:r w:rsidR="009C34B5" w:rsidRPr="001E22E2">
              <w:rPr>
                <w:rFonts w:ascii="Arial Narrow" w:hAnsi="Arial Narrow"/>
              </w:rPr>
              <w:t>usmernení</w:t>
            </w:r>
            <w:r w:rsidR="004875C4">
              <w:rPr>
                <w:rFonts w:ascii="Arial Narrow" w:hAnsi="Arial Narrow"/>
              </w:rPr>
              <w:t xml:space="preserve"> k výzve</w:t>
            </w:r>
            <w:r w:rsidR="009C34B5" w:rsidRPr="001E22E2">
              <w:rPr>
                <w:rFonts w:ascii="Arial Narrow" w:hAnsi="Arial Narrow"/>
              </w:rPr>
              <w:t>/informácii o zrušení výzvy, najskôr však</w:t>
            </w:r>
            <w:r w:rsidRPr="001E22E2">
              <w:rPr>
                <w:rFonts w:ascii="Arial Narrow" w:hAnsi="Arial Narrow"/>
              </w:rPr>
              <w:t xml:space="preserve"> </w:t>
            </w:r>
            <w:r w:rsidR="00185B7F" w:rsidRPr="001E22E2">
              <w:rPr>
                <w:rFonts w:ascii="Arial Narrow" w:hAnsi="Arial Narrow"/>
              </w:rPr>
              <w:t xml:space="preserve">dňom zverejnenia </w:t>
            </w:r>
            <w:r w:rsidRPr="001E22E2">
              <w:rPr>
                <w:rFonts w:ascii="Arial Narrow" w:hAnsi="Arial Narrow"/>
              </w:rPr>
              <w:t xml:space="preserve">na webovom sídle </w:t>
            </w:r>
            <w:hyperlink r:id="rId30" w:history="1">
              <w:r w:rsidR="007A3355" w:rsidRPr="001E22E2">
                <w:rPr>
                  <w:rStyle w:val="Hypertextovprepojenie"/>
                  <w:rFonts w:ascii="Arial Narrow" w:hAnsi="Arial Narrow"/>
                  <w:szCs w:val="22"/>
                </w:rPr>
                <w:t>www.op-kzp.sk</w:t>
              </w:r>
            </w:hyperlink>
            <w:r w:rsidR="009C34B5" w:rsidRPr="001E22E2">
              <w:rPr>
                <w:rFonts w:ascii="Arial Narrow" w:hAnsi="Arial Narrow"/>
              </w:rPr>
              <w:t>.</w:t>
            </w:r>
            <w:r w:rsidR="00D55169" w:rsidRPr="001E22E2">
              <w:rPr>
                <w:rFonts w:ascii="Arial Narrow" w:hAnsi="Arial Narrow"/>
              </w:rPr>
              <w:t xml:space="preserve"> </w:t>
            </w:r>
          </w:p>
        </w:tc>
      </w:tr>
    </w:tbl>
    <w:p w14:paraId="4014698C" w14:textId="77777777" w:rsidR="0070263F" w:rsidRPr="001E22E2" w:rsidRDefault="0070263F" w:rsidP="0070263F">
      <w:pPr>
        <w:rPr>
          <w:rFonts w:ascii="Arial Narrow" w:hAnsi="Arial Narrow"/>
        </w:rPr>
      </w:pPr>
    </w:p>
    <w:tbl>
      <w:tblPr>
        <w:tblStyle w:val="Mriekatabuky1"/>
        <w:tblW w:w="10773" w:type="dxa"/>
        <w:tblInd w:w="-459" w:type="dxa"/>
        <w:tblLayout w:type="fixed"/>
        <w:tblLook w:val="04A0" w:firstRow="1" w:lastRow="0" w:firstColumn="1" w:lastColumn="0" w:noHBand="0" w:noVBand="1"/>
      </w:tblPr>
      <w:tblGrid>
        <w:gridCol w:w="425"/>
        <w:gridCol w:w="10348"/>
      </w:tblGrid>
      <w:tr w:rsidR="0070263F" w:rsidRPr="001E22E2" w14:paraId="34135E19" w14:textId="77777777" w:rsidTr="00EB7CF3">
        <w:tc>
          <w:tcPr>
            <w:tcW w:w="10773" w:type="dxa"/>
            <w:gridSpan w:val="2"/>
            <w:shd w:val="clear" w:color="auto" w:fill="17365D" w:themeFill="text2" w:themeFillShade="BF"/>
          </w:tcPr>
          <w:p w14:paraId="6A21F726" w14:textId="77777777" w:rsidR="0070263F" w:rsidRPr="001E22E2" w:rsidRDefault="0070263F" w:rsidP="0070263F">
            <w:pPr>
              <w:autoSpaceDE w:val="0"/>
              <w:autoSpaceDN w:val="0"/>
              <w:adjustRightInd w:val="0"/>
              <w:spacing w:before="120" w:after="120"/>
              <w:rPr>
                <w:rFonts w:ascii="Arial Narrow" w:hAnsi="Arial Narrow"/>
                <w:b/>
                <w:color w:val="FFFFFF" w:themeColor="background1"/>
                <w:sz w:val="28"/>
                <w:szCs w:val="28"/>
              </w:rPr>
            </w:pPr>
            <w:r w:rsidRPr="001E22E2">
              <w:rPr>
                <w:rFonts w:ascii="Arial Narrow" w:hAnsi="Arial Narrow"/>
                <w:b/>
                <w:color w:val="FFFFFF" w:themeColor="background1"/>
                <w:sz w:val="28"/>
                <w:szCs w:val="28"/>
              </w:rPr>
              <w:t xml:space="preserve">5. PRÍLOHY VÝZVY </w:t>
            </w:r>
          </w:p>
        </w:tc>
      </w:tr>
      <w:tr w:rsidR="0070263F" w:rsidRPr="001E22E2" w14:paraId="680B9449" w14:textId="77777777" w:rsidTr="00E85128">
        <w:tc>
          <w:tcPr>
            <w:tcW w:w="425" w:type="dxa"/>
            <w:vAlign w:val="center"/>
          </w:tcPr>
          <w:p w14:paraId="660DB122" w14:textId="77777777" w:rsidR="0070263F" w:rsidRPr="001E22E2" w:rsidRDefault="0070263F" w:rsidP="00E85128">
            <w:pPr>
              <w:autoSpaceDE w:val="0"/>
              <w:autoSpaceDN w:val="0"/>
              <w:adjustRightInd w:val="0"/>
              <w:spacing w:before="120" w:after="120"/>
              <w:jc w:val="center"/>
              <w:rPr>
                <w:rFonts w:ascii="Arial Narrow" w:hAnsi="Arial Narrow"/>
              </w:rPr>
            </w:pPr>
            <w:r w:rsidRPr="001E22E2">
              <w:rPr>
                <w:rFonts w:ascii="Arial Narrow" w:hAnsi="Arial Narrow"/>
              </w:rPr>
              <w:t>1.</w:t>
            </w:r>
          </w:p>
        </w:tc>
        <w:tc>
          <w:tcPr>
            <w:tcW w:w="10348" w:type="dxa"/>
          </w:tcPr>
          <w:p w14:paraId="36514D34" w14:textId="77777777" w:rsidR="0070263F" w:rsidRPr="001E22E2" w:rsidRDefault="0070263F">
            <w:pPr>
              <w:autoSpaceDE w:val="0"/>
              <w:autoSpaceDN w:val="0"/>
              <w:adjustRightInd w:val="0"/>
              <w:spacing w:before="120" w:after="120"/>
              <w:rPr>
                <w:rFonts w:ascii="Arial Narrow" w:hAnsi="Arial Narrow"/>
              </w:rPr>
            </w:pPr>
            <w:r w:rsidRPr="001E22E2">
              <w:rPr>
                <w:rFonts w:ascii="Arial Narrow" w:hAnsi="Arial Narrow"/>
              </w:rPr>
              <w:t xml:space="preserve">Formulár ŽoNFP  </w:t>
            </w:r>
          </w:p>
        </w:tc>
      </w:tr>
      <w:tr w:rsidR="0070263F" w:rsidRPr="001E22E2" w14:paraId="1732EEB5" w14:textId="77777777" w:rsidTr="00E85128">
        <w:tc>
          <w:tcPr>
            <w:tcW w:w="425" w:type="dxa"/>
            <w:vAlign w:val="center"/>
          </w:tcPr>
          <w:p w14:paraId="1F44B0E7" w14:textId="77777777" w:rsidR="0070263F" w:rsidRPr="001E22E2" w:rsidRDefault="0070263F" w:rsidP="00E85128">
            <w:pPr>
              <w:autoSpaceDE w:val="0"/>
              <w:autoSpaceDN w:val="0"/>
              <w:adjustRightInd w:val="0"/>
              <w:spacing w:before="120" w:after="120"/>
              <w:jc w:val="center"/>
              <w:rPr>
                <w:rFonts w:ascii="Arial Narrow" w:hAnsi="Arial Narrow"/>
              </w:rPr>
            </w:pPr>
            <w:r w:rsidRPr="001E22E2">
              <w:rPr>
                <w:rFonts w:ascii="Arial Narrow" w:hAnsi="Arial Narrow"/>
              </w:rPr>
              <w:lastRenderedPageBreak/>
              <w:t>2.</w:t>
            </w:r>
          </w:p>
        </w:tc>
        <w:tc>
          <w:tcPr>
            <w:tcW w:w="10348" w:type="dxa"/>
          </w:tcPr>
          <w:p w14:paraId="2943557A" w14:textId="1B01CC7B" w:rsidR="0070263F" w:rsidRPr="001E22E2" w:rsidRDefault="0070263F">
            <w:pPr>
              <w:autoSpaceDE w:val="0"/>
              <w:autoSpaceDN w:val="0"/>
              <w:adjustRightInd w:val="0"/>
              <w:spacing w:before="120" w:after="120"/>
              <w:rPr>
                <w:rFonts w:ascii="Arial Narrow" w:hAnsi="Arial Narrow"/>
              </w:rPr>
            </w:pPr>
            <w:r w:rsidRPr="001E22E2">
              <w:rPr>
                <w:rFonts w:ascii="Arial Narrow" w:hAnsi="Arial Narrow"/>
              </w:rPr>
              <w:t xml:space="preserve">Príručka pre žiadateľa </w:t>
            </w:r>
            <w:r w:rsidR="00B9185B">
              <w:rPr>
                <w:rFonts w:ascii="Arial Narrow" w:hAnsi="Arial Narrow"/>
              </w:rPr>
              <w:t>vrátane príloh</w:t>
            </w:r>
          </w:p>
        </w:tc>
      </w:tr>
      <w:tr w:rsidR="0070263F" w:rsidRPr="001E22E2" w14:paraId="270DCC0C" w14:textId="77777777" w:rsidTr="00E85128">
        <w:tc>
          <w:tcPr>
            <w:tcW w:w="425" w:type="dxa"/>
            <w:vAlign w:val="center"/>
          </w:tcPr>
          <w:p w14:paraId="17FC50E0" w14:textId="77777777" w:rsidR="0070263F" w:rsidRPr="001E22E2" w:rsidRDefault="0070263F" w:rsidP="00E85128">
            <w:pPr>
              <w:autoSpaceDE w:val="0"/>
              <w:autoSpaceDN w:val="0"/>
              <w:adjustRightInd w:val="0"/>
              <w:spacing w:before="120" w:after="120"/>
              <w:jc w:val="center"/>
              <w:rPr>
                <w:rFonts w:ascii="Arial Narrow" w:hAnsi="Arial Narrow"/>
              </w:rPr>
            </w:pPr>
            <w:r w:rsidRPr="001E22E2">
              <w:rPr>
                <w:rFonts w:ascii="Arial Narrow" w:hAnsi="Arial Narrow"/>
              </w:rPr>
              <w:t>3.</w:t>
            </w:r>
          </w:p>
        </w:tc>
        <w:tc>
          <w:tcPr>
            <w:tcW w:w="10348" w:type="dxa"/>
          </w:tcPr>
          <w:p w14:paraId="45B760EA" w14:textId="77777777" w:rsidR="0070263F" w:rsidRPr="001E22E2" w:rsidRDefault="0070263F">
            <w:pPr>
              <w:autoSpaceDE w:val="0"/>
              <w:autoSpaceDN w:val="0"/>
              <w:adjustRightInd w:val="0"/>
              <w:spacing w:before="120" w:after="120"/>
              <w:rPr>
                <w:rFonts w:ascii="Arial Narrow" w:hAnsi="Arial Narrow"/>
              </w:rPr>
            </w:pPr>
            <w:r w:rsidRPr="001E22E2">
              <w:rPr>
                <w:rFonts w:ascii="Arial Narrow" w:hAnsi="Arial Narrow"/>
              </w:rPr>
              <w:t>Zoznam</w:t>
            </w:r>
            <w:r w:rsidR="00B746A0" w:rsidRPr="001E22E2">
              <w:rPr>
                <w:rFonts w:ascii="Arial Narrow" w:hAnsi="Arial Narrow"/>
              </w:rPr>
              <w:t xml:space="preserve"> povinných</w:t>
            </w:r>
            <w:r w:rsidRPr="001E22E2">
              <w:rPr>
                <w:rFonts w:ascii="Arial Narrow" w:hAnsi="Arial Narrow"/>
              </w:rPr>
              <w:t xml:space="preserve"> merateľných ukazovateľov</w:t>
            </w:r>
            <w:r w:rsidR="003B68A9" w:rsidRPr="001E22E2">
              <w:rPr>
                <w:rFonts w:ascii="Arial Narrow" w:hAnsi="Arial Narrow"/>
              </w:rPr>
              <w:t xml:space="preserve"> projektu</w:t>
            </w:r>
            <w:r w:rsidRPr="001E22E2">
              <w:rPr>
                <w:rFonts w:ascii="Arial Narrow" w:hAnsi="Arial Narrow"/>
              </w:rPr>
              <w:t>, vrátane ukazovateľov relevantných k HP</w:t>
            </w:r>
          </w:p>
        </w:tc>
      </w:tr>
      <w:tr w:rsidR="0070263F" w:rsidRPr="001E22E2" w14:paraId="718BBD14" w14:textId="77777777" w:rsidTr="00E85128">
        <w:tc>
          <w:tcPr>
            <w:tcW w:w="425" w:type="dxa"/>
            <w:vAlign w:val="center"/>
          </w:tcPr>
          <w:p w14:paraId="5759B66F" w14:textId="77777777" w:rsidR="0070263F" w:rsidRPr="001E22E2" w:rsidRDefault="0070263F" w:rsidP="00E85128">
            <w:pPr>
              <w:autoSpaceDE w:val="0"/>
              <w:autoSpaceDN w:val="0"/>
              <w:adjustRightInd w:val="0"/>
              <w:spacing w:before="120" w:after="120"/>
              <w:jc w:val="center"/>
              <w:rPr>
                <w:rFonts w:ascii="Arial Narrow" w:hAnsi="Arial Narrow"/>
              </w:rPr>
            </w:pPr>
            <w:r w:rsidRPr="001E22E2">
              <w:rPr>
                <w:rFonts w:ascii="Arial Narrow" w:hAnsi="Arial Narrow"/>
              </w:rPr>
              <w:t>4.</w:t>
            </w:r>
          </w:p>
        </w:tc>
        <w:tc>
          <w:tcPr>
            <w:tcW w:w="10348" w:type="dxa"/>
          </w:tcPr>
          <w:p w14:paraId="27B8A481" w14:textId="77777777" w:rsidR="0070263F" w:rsidRPr="001E22E2" w:rsidRDefault="001325A0" w:rsidP="00C122AD">
            <w:pPr>
              <w:autoSpaceDE w:val="0"/>
              <w:autoSpaceDN w:val="0"/>
              <w:adjustRightInd w:val="0"/>
              <w:spacing w:before="120" w:after="120"/>
              <w:rPr>
                <w:rFonts w:ascii="Arial Narrow" w:hAnsi="Arial Narrow"/>
              </w:rPr>
            </w:pPr>
            <w:r w:rsidRPr="001E22E2">
              <w:rPr>
                <w:rFonts w:ascii="Arial Narrow" w:hAnsi="Arial Narrow"/>
              </w:rPr>
              <w:t>Osobitné podmienky oprávnenosti</w:t>
            </w:r>
            <w:r w:rsidR="00C85BEE" w:rsidRPr="001E22E2">
              <w:rPr>
                <w:rFonts w:ascii="Arial Narrow" w:hAnsi="Arial Narrow"/>
              </w:rPr>
              <w:t xml:space="preserve"> výdavkov </w:t>
            </w:r>
          </w:p>
        </w:tc>
      </w:tr>
      <w:tr w:rsidR="0070263F" w:rsidRPr="001E22E2" w14:paraId="310809C8" w14:textId="77777777" w:rsidTr="00E85128">
        <w:tc>
          <w:tcPr>
            <w:tcW w:w="425" w:type="dxa"/>
            <w:vAlign w:val="center"/>
          </w:tcPr>
          <w:p w14:paraId="18E1AEC4" w14:textId="77777777" w:rsidR="0070263F" w:rsidRPr="003D1475" w:rsidRDefault="005566A0" w:rsidP="00E85128">
            <w:pPr>
              <w:autoSpaceDE w:val="0"/>
              <w:autoSpaceDN w:val="0"/>
              <w:adjustRightInd w:val="0"/>
              <w:spacing w:before="120" w:after="120"/>
              <w:jc w:val="center"/>
              <w:rPr>
                <w:rFonts w:ascii="Arial Narrow" w:hAnsi="Arial Narrow"/>
              </w:rPr>
            </w:pPr>
            <w:r w:rsidRPr="003D1475">
              <w:rPr>
                <w:rFonts w:ascii="Arial Narrow" w:hAnsi="Arial Narrow"/>
              </w:rPr>
              <w:t>5</w:t>
            </w:r>
            <w:r w:rsidR="0070263F" w:rsidRPr="003D1475">
              <w:rPr>
                <w:rFonts w:ascii="Arial Narrow" w:hAnsi="Arial Narrow"/>
              </w:rPr>
              <w:t>.</w:t>
            </w:r>
          </w:p>
        </w:tc>
        <w:tc>
          <w:tcPr>
            <w:tcW w:w="10348" w:type="dxa"/>
          </w:tcPr>
          <w:p w14:paraId="24FA4A7B" w14:textId="08B2B1E8" w:rsidR="0070263F" w:rsidRPr="003D1475" w:rsidRDefault="0070263F">
            <w:pPr>
              <w:autoSpaceDE w:val="0"/>
              <w:autoSpaceDN w:val="0"/>
              <w:adjustRightInd w:val="0"/>
              <w:spacing w:before="120" w:after="120"/>
              <w:rPr>
                <w:rFonts w:ascii="Arial Narrow" w:hAnsi="Arial Narrow"/>
              </w:rPr>
            </w:pPr>
            <w:del w:id="308" w:author="Autor">
              <w:r w:rsidRPr="003D1475" w:rsidDel="00155CBB">
                <w:rPr>
                  <w:rFonts w:ascii="Arial Narrow" w:hAnsi="Arial Narrow"/>
                </w:rPr>
                <w:delText>Predbežná i</w:delText>
              </w:r>
            </w:del>
            <w:ins w:id="309" w:author="Autor">
              <w:r w:rsidR="00155CBB">
                <w:rPr>
                  <w:rFonts w:ascii="Arial Narrow" w:hAnsi="Arial Narrow"/>
                </w:rPr>
                <w:t>I</w:t>
              </w:r>
            </w:ins>
            <w:r w:rsidRPr="003D1475">
              <w:rPr>
                <w:rFonts w:ascii="Arial Narrow" w:hAnsi="Arial Narrow"/>
              </w:rPr>
              <w:t xml:space="preserve">nformácia pre žiadateľov </w:t>
            </w:r>
            <w:r w:rsidR="00772987" w:rsidRPr="00165BE9">
              <w:rPr>
                <w:rFonts w:ascii="Arial Narrow" w:hAnsi="Arial Narrow"/>
              </w:rPr>
              <w:t>podľa čl. 105a Nariadenia Európskeho Parlamentu a Rady (EÚ, Euratom) č. 2015/1929</w:t>
            </w:r>
          </w:p>
        </w:tc>
      </w:tr>
      <w:tr w:rsidR="00E32FFB" w:rsidRPr="0070263F" w14:paraId="4E9FA45C" w14:textId="77777777" w:rsidTr="00E85128">
        <w:tc>
          <w:tcPr>
            <w:tcW w:w="425" w:type="dxa"/>
            <w:vAlign w:val="center"/>
          </w:tcPr>
          <w:p w14:paraId="183C699C" w14:textId="1F7F7FCC" w:rsidR="00E32FFB" w:rsidRPr="003D1475" w:rsidRDefault="009843FB" w:rsidP="00E85128">
            <w:pPr>
              <w:autoSpaceDE w:val="0"/>
              <w:autoSpaceDN w:val="0"/>
              <w:adjustRightInd w:val="0"/>
              <w:spacing w:before="120" w:after="120"/>
              <w:jc w:val="center"/>
              <w:rPr>
                <w:rFonts w:ascii="Arial Narrow" w:hAnsi="Arial Narrow"/>
              </w:rPr>
            </w:pPr>
            <w:r w:rsidRPr="003D1475">
              <w:rPr>
                <w:rFonts w:ascii="Arial Narrow" w:hAnsi="Arial Narrow"/>
              </w:rPr>
              <w:t>6</w:t>
            </w:r>
            <w:r w:rsidR="00E32FFB" w:rsidRPr="003D1475">
              <w:rPr>
                <w:rFonts w:ascii="Arial Narrow" w:hAnsi="Arial Narrow"/>
              </w:rPr>
              <w:t>.</w:t>
            </w:r>
          </w:p>
        </w:tc>
        <w:tc>
          <w:tcPr>
            <w:tcW w:w="10348" w:type="dxa"/>
          </w:tcPr>
          <w:p w14:paraId="60AC5758" w14:textId="11CA3CE3" w:rsidR="00E32FFB" w:rsidRPr="003D1475" w:rsidRDefault="000B0641" w:rsidP="00A54196">
            <w:pPr>
              <w:autoSpaceDE w:val="0"/>
              <w:autoSpaceDN w:val="0"/>
              <w:adjustRightInd w:val="0"/>
              <w:spacing w:before="120" w:after="120"/>
              <w:jc w:val="both"/>
              <w:rPr>
                <w:rFonts w:ascii="Arial Narrow" w:hAnsi="Arial Narrow"/>
              </w:rPr>
            </w:pPr>
            <w:r w:rsidRPr="003D1475">
              <w:rPr>
                <w:rFonts w:ascii="Arial Narrow" w:hAnsi="Arial Narrow"/>
              </w:rPr>
              <w:t>Odporúčanie potenciálnym žiadateľom, ktorí uvažujú o príprave projektu pre výzvu OPKZP-PO2-SC211-201</w:t>
            </w:r>
            <w:r w:rsidR="007E4B58">
              <w:rPr>
                <w:rFonts w:ascii="Arial Narrow" w:hAnsi="Arial Narrow"/>
              </w:rPr>
              <w:t>7</w:t>
            </w:r>
            <w:r w:rsidRPr="003D1475">
              <w:rPr>
                <w:rFonts w:ascii="Arial Narrow" w:hAnsi="Arial Narrow"/>
              </w:rPr>
              <w:t>-</w:t>
            </w:r>
            <w:r w:rsidR="007E4B58">
              <w:rPr>
                <w:rFonts w:ascii="Arial Narrow" w:hAnsi="Arial Narrow"/>
              </w:rPr>
              <w:t>1</w:t>
            </w:r>
            <w:r w:rsidR="00A54196">
              <w:rPr>
                <w:rFonts w:ascii="Arial Narrow" w:hAnsi="Arial Narrow"/>
              </w:rPr>
              <w:t>8</w:t>
            </w:r>
          </w:p>
        </w:tc>
      </w:tr>
      <w:tr w:rsidR="00392516" w:rsidRPr="0070263F" w14:paraId="393906CA" w14:textId="77777777" w:rsidTr="00E85128">
        <w:tc>
          <w:tcPr>
            <w:tcW w:w="425" w:type="dxa"/>
            <w:vAlign w:val="center"/>
          </w:tcPr>
          <w:p w14:paraId="5E168B33" w14:textId="61FD7055" w:rsidR="00392516" w:rsidRPr="003D1475" w:rsidRDefault="00392516" w:rsidP="00E85128">
            <w:pPr>
              <w:autoSpaceDE w:val="0"/>
              <w:autoSpaceDN w:val="0"/>
              <w:adjustRightInd w:val="0"/>
              <w:spacing w:before="120" w:after="120"/>
              <w:jc w:val="center"/>
              <w:rPr>
                <w:rFonts w:ascii="Arial Narrow" w:hAnsi="Arial Narrow"/>
              </w:rPr>
            </w:pPr>
            <w:r>
              <w:rPr>
                <w:rFonts w:ascii="Arial Narrow" w:hAnsi="Arial Narrow"/>
              </w:rPr>
              <w:t>7.</w:t>
            </w:r>
          </w:p>
        </w:tc>
        <w:tc>
          <w:tcPr>
            <w:tcW w:w="10348" w:type="dxa"/>
          </w:tcPr>
          <w:p w14:paraId="21E715B8" w14:textId="20624693" w:rsidR="00392516" w:rsidRPr="003D1475" w:rsidRDefault="00392516" w:rsidP="00A54196">
            <w:pPr>
              <w:autoSpaceDE w:val="0"/>
              <w:autoSpaceDN w:val="0"/>
              <w:adjustRightInd w:val="0"/>
              <w:spacing w:before="120" w:after="120"/>
              <w:jc w:val="both"/>
              <w:rPr>
                <w:rFonts w:ascii="Arial Narrow" w:hAnsi="Arial Narrow"/>
              </w:rPr>
            </w:pPr>
            <w:r w:rsidRPr="00D24514">
              <w:rPr>
                <w:rFonts w:ascii="Arial Narrow" w:hAnsi="Arial Narrow"/>
              </w:rPr>
              <w:t>Identifikácia oblastí podpory, kde budú EŠIF a ostatné nástroje podpory použité synergickým a komplementárnym spôsobom</w:t>
            </w:r>
          </w:p>
        </w:tc>
      </w:tr>
    </w:tbl>
    <w:p w14:paraId="535A9E23" w14:textId="77777777" w:rsidR="000E6063" w:rsidRPr="00254547" w:rsidRDefault="000E6063" w:rsidP="009920FC">
      <w:pPr>
        <w:rPr>
          <w:rFonts w:ascii="Arial Narrow" w:hAnsi="Arial Narrow"/>
        </w:rPr>
      </w:pPr>
    </w:p>
    <w:sectPr w:rsidR="000E6063" w:rsidRPr="00254547" w:rsidSect="00E85128">
      <w:headerReference w:type="even" r:id="rId31"/>
      <w:headerReference w:type="default" r:id="rId32"/>
      <w:footerReference w:type="even" r:id="rId33"/>
      <w:footerReference w:type="default" r:id="rId34"/>
      <w:headerReference w:type="first" r:id="rId35"/>
      <w:footerReference w:type="first" r:id="rId36"/>
      <w:type w:val="continuous"/>
      <w:pgSz w:w="11907" w:h="16840" w:code="9"/>
      <w:pgMar w:top="1247" w:right="992" w:bottom="1276" w:left="822" w:header="1080" w:footer="709" w:gutter="454"/>
      <w:cols w:space="737"/>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0144D6" w14:textId="77777777" w:rsidR="002B2FEA" w:rsidRDefault="002B2FEA">
      <w:r>
        <w:separator/>
      </w:r>
    </w:p>
  </w:endnote>
  <w:endnote w:type="continuationSeparator" w:id="0">
    <w:p w14:paraId="5FB1D508" w14:textId="77777777" w:rsidR="002B2FEA" w:rsidRDefault="002B2F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9999999">
    <w:altName w:val="Arial"/>
    <w:panose1 w:val="00000000000000000000"/>
    <w:charset w:val="00"/>
    <w:family w:val="roman"/>
    <w:notTrueType/>
    <w:pitch w:val="default"/>
    <w:sig w:usb0="00000003" w:usb1="00000000" w:usb2="00000000" w:usb3="00000000" w:csb0="00000001"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Narrow">
    <w:altName w:val="Century Gothic"/>
    <w:panose1 w:val="020B0606020202030204"/>
    <w:charset w:val="EE"/>
    <w:family w:val="swiss"/>
    <w:pitch w:val="variable"/>
    <w:sig w:usb0="00000287" w:usb1="000008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EUAlbertina">
    <w:altName w:val="Times New Roman"/>
    <w:panose1 w:val="00000000000000000000"/>
    <w:charset w:val="00"/>
    <w:family w:val="swiss"/>
    <w:notTrueType/>
    <w:pitch w:val="default"/>
    <w:sig w:usb0="00000003" w:usb1="00000000" w:usb2="00000000" w:usb3="00000000" w:csb0="00000003"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EUAlbertina-Bold">
    <w:altName w:val="Times New Roman"/>
    <w:panose1 w:val="00000000000000000000"/>
    <w:charset w:val="00"/>
    <w:family w:val="auto"/>
    <w:notTrueType/>
    <w:pitch w:val="default"/>
    <w:sig w:usb0="00000003" w:usb1="00000000" w:usb2="00000000" w:usb3="00000000" w:csb0="00000001" w:csb1="00000000"/>
  </w:font>
  <w:font w:name="KPMG Logo">
    <w:altName w:val="Courier New"/>
    <w:charset w:val="00"/>
    <w:family w:val="auto"/>
    <w:pitch w:val="variable"/>
    <w:sig w:usb0="00000003" w:usb1="00000000" w:usb2="00000000" w:usb3="00000000" w:csb0="00000001" w:csb1="00000000"/>
  </w:font>
  <w:font w:name="Univers 55">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A29965" w14:textId="5F082D6C" w:rsidR="002B2FEA" w:rsidRDefault="002B2FEA">
    <w:pPr>
      <w:pStyle w:val="Pta"/>
      <w:framePr w:hSpace="181" w:wrap="around" w:vAnchor="text" w:hAnchor="text" w:xAlign="right" w:y="1"/>
    </w:pPr>
    <w:r>
      <w:fldChar w:fldCharType="begin"/>
    </w:r>
    <w:r>
      <w:instrText xml:space="preserve"> FILENAME </w:instrText>
    </w:r>
    <w:r>
      <w:fldChar w:fldCharType="separate"/>
    </w:r>
    <w:ins w:id="310" w:author="Autor">
      <w:r w:rsidR="007C11E2">
        <w:rPr>
          <w:noProof/>
        </w:rPr>
        <w:t>18 vyzva na predkladanie ZoNFP 211B_Usmer_3</w:t>
      </w:r>
      <w:del w:id="311" w:author="Autor">
        <w:r w:rsidR="00163F3E" w:rsidDel="007C11E2">
          <w:rPr>
            <w:noProof/>
          </w:rPr>
          <w:delText>18 vyzva na predkladanie ZoNFP 211B_Usmer_3</w:delText>
        </w:r>
        <w:r w:rsidDel="007C11E2">
          <w:rPr>
            <w:noProof/>
          </w:rPr>
          <w:delText>18 vyzva na predkladanie ZoNFP 211B_Usmer_2</w:delText>
        </w:r>
      </w:del>
    </w:ins>
    <w:del w:id="312" w:author="Autor">
      <w:r w:rsidDel="007C11E2">
        <w:rPr>
          <w:noProof/>
        </w:rPr>
        <w:delText>18 vyzva na predkladanie ZoNFP 211B</w:delText>
      </w:r>
    </w:del>
    <w:r>
      <w:fldChar w:fldCharType="end"/>
    </w:r>
    <w:r>
      <w:t xml:space="preserve"> - </w:t>
    </w:r>
    <w:r>
      <w:fldChar w:fldCharType="begin"/>
    </w:r>
    <w:r>
      <w:instrText xml:space="preserve"> SAVEDATE  \@ </w:instrText>
    </w:r>
    <w:r>
      <w:fldChar w:fldCharType="begin"/>
    </w:r>
    <w:r>
      <w:instrText xml:space="preserve"> DOCPROPERTY "KISDateFmt" </w:instrText>
    </w:r>
    <w:r>
      <w:fldChar w:fldCharType="separate"/>
    </w:r>
    <w:r w:rsidR="007C11E2">
      <w:rPr>
        <w:b/>
        <w:bCs/>
      </w:rPr>
      <w:instrText>Chyba! Neznámy názov vlastnosti dokumentu.</w:instrText>
    </w:r>
    <w:r>
      <w:fldChar w:fldCharType="end"/>
    </w:r>
    <w:r>
      <w:instrText xml:space="preserve"> </w:instrText>
    </w:r>
    <w:r>
      <w:fldChar w:fldCharType="separate"/>
    </w:r>
    <w:r w:rsidR="007C11E2">
      <w:rPr>
        <w:b/>
        <w:bCs/>
        <w:noProof/>
      </w:rPr>
      <w:t>Chyba! V reťazci obrázka je neznámy znak.</w:t>
    </w:r>
    <w:r>
      <w:fldChar w:fldCharType="end"/>
    </w:r>
  </w:p>
  <w:p w14:paraId="16E37B34" w14:textId="77777777" w:rsidR="002B2FEA" w:rsidRDefault="002B2FEA">
    <w:pPr>
      <w:pStyle w:val="Pta"/>
    </w:pPr>
    <w:r>
      <w:rPr>
        <w:noProof/>
        <w:sz w:val="20"/>
        <w:lang w:eastAsia="sk-SK"/>
      </w:rPr>
      <mc:AlternateContent>
        <mc:Choice Requires="wps">
          <w:drawing>
            <wp:anchor distT="0" distB="0" distL="114300" distR="114300" simplePos="0" relativeHeight="251657216" behindDoc="0" locked="0" layoutInCell="1" allowOverlap="1" wp14:anchorId="03CB1081" wp14:editId="2044CA7B">
              <wp:simplePos x="0" y="0"/>
              <wp:positionH relativeFrom="column">
                <wp:align>center</wp:align>
              </wp:positionH>
              <wp:positionV relativeFrom="page">
                <wp:align>bottom</wp:align>
              </wp:positionV>
              <wp:extent cx="2423795" cy="403860"/>
              <wp:effectExtent l="0" t="0" r="0" b="0"/>
              <wp:wrapNone/>
              <wp:docPr id="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3795" cy="403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0F3121" w14:textId="48400A12" w:rsidR="002B2FEA" w:rsidRDefault="002B2FEA">
                          <w:pPr>
                            <w:jc w:val="center"/>
                            <w:rPr>
                              <w:rFonts w:ascii="Univers 55" w:hAnsi="Univers 55"/>
                              <w:sz w:val="12"/>
                            </w:rPr>
                          </w:pPr>
                          <w:r>
                            <w:rPr>
                              <w:rFonts w:ascii="Univers 55" w:hAnsi="Univers 55" w:cs="Arial"/>
                              <w:sz w:val="12"/>
                            </w:rPr>
                            <w:t xml:space="preserve">© </w:t>
                          </w:r>
                          <w:r>
                            <w:rPr>
                              <w:rFonts w:ascii="Univers 55" w:hAnsi="Univers 55" w:cs="Arial"/>
                              <w:sz w:val="12"/>
                            </w:rPr>
                            <w:fldChar w:fldCharType="begin"/>
                          </w:r>
                          <w:r>
                            <w:rPr>
                              <w:rFonts w:ascii="Univers 55" w:hAnsi="Univers 55" w:cs="Arial"/>
                              <w:sz w:val="12"/>
                            </w:rPr>
                            <w:instrText xml:space="preserve"> SAVEDATE \@ "yyyy" </w:instrText>
                          </w:r>
                          <w:r>
                            <w:rPr>
                              <w:rFonts w:ascii="Univers 55" w:hAnsi="Univers 55" w:cs="Arial"/>
                              <w:sz w:val="12"/>
                            </w:rPr>
                            <w:fldChar w:fldCharType="separate"/>
                          </w:r>
                          <w:r w:rsidR="007C11E2">
                            <w:rPr>
                              <w:rFonts w:ascii="Univers 55" w:hAnsi="Univers 55" w:cs="Arial"/>
                              <w:noProof/>
                              <w:sz w:val="12"/>
                            </w:rPr>
                            <w:t>2018</w:t>
                          </w:r>
                          <w:r>
                            <w:rPr>
                              <w:rFonts w:ascii="Univers 55" w:hAnsi="Univers 55" w:cs="Arial"/>
                              <w:sz w:val="12"/>
                            </w:rPr>
                            <w:fldChar w:fldCharType="end"/>
                          </w:r>
                          <w:r>
                            <w:rPr>
                              <w:rFonts w:ascii="Univers 55" w:hAnsi="Univers 55" w:cs="Arial"/>
                              <w:sz w:val="12"/>
                            </w:rPr>
                            <w:t xml:space="preserve"> </w:t>
                          </w:r>
                          <w:r>
                            <w:rPr>
                              <w:rFonts w:ascii="Univers 55" w:hAnsi="Univers 55" w:cs="Arial"/>
                              <w:sz w:val="12"/>
                            </w:rPr>
                            <w:fldChar w:fldCharType="begin"/>
                          </w:r>
                          <w:r>
                            <w:rPr>
                              <w:rFonts w:ascii="Univers 55" w:hAnsi="Univers 55" w:cs="Arial"/>
                              <w:sz w:val="12"/>
                            </w:rPr>
                            <w:instrText xml:space="preserve"> if </w:instrText>
                          </w:r>
                          <w:r>
                            <w:rPr>
                              <w:rFonts w:ascii="Univers 55" w:hAnsi="Univers 55" w:cs="Arial"/>
                              <w:sz w:val="12"/>
                            </w:rPr>
                            <w:fldChar w:fldCharType="begin"/>
                          </w:r>
                          <w:r>
                            <w:rPr>
                              <w:rFonts w:ascii="Univers 55" w:hAnsi="Univers 55" w:cs="Arial"/>
                              <w:sz w:val="12"/>
                            </w:rPr>
                            <w:instrText xml:space="preserve"> DOCPROPERTY "KISFirmPrtName" </w:instrText>
                          </w:r>
                          <w:r>
                            <w:rPr>
                              <w:rFonts w:ascii="Univers 55" w:hAnsi="Univers 55" w:cs="Arial"/>
                              <w:sz w:val="12"/>
                            </w:rPr>
                            <w:fldChar w:fldCharType="separate"/>
                          </w:r>
                          <w:r w:rsidR="007C11E2">
                            <w:rPr>
                              <w:rFonts w:cs="Arial"/>
                              <w:b/>
                              <w:bCs/>
                              <w:sz w:val="12"/>
                            </w:rPr>
                            <w:instrText>Chyba! Neznámy názov vlastnosti dokumentu.</w:instrText>
                          </w:r>
                          <w:r>
                            <w:rPr>
                              <w:rFonts w:ascii="Univers 55" w:hAnsi="Univers 55" w:cs="Arial"/>
                              <w:sz w:val="12"/>
                            </w:rPr>
                            <w:fldChar w:fldCharType="end"/>
                          </w:r>
                          <w:r>
                            <w:rPr>
                              <w:rFonts w:ascii="Univers 55" w:hAnsi="Univers 55" w:cs="Arial"/>
                              <w:sz w:val="12"/>
                            </w:rPr>
                            <w:instrText xml:space="preserve"> &lt;&gt; "" "</w:instrText>
                          </w:r>
                          <w:r>
                            <w:rPr>
                              <w:rFonts w:ascii="Univers 55" w:hAnsi="Univers 55" w:cs="Arial"/>
                              <w:sz w:val="12"/>
                            </w:rPr>
                            <w:fldChar w:fldCharType="begin"/>
                          </w:r>
                          <w:r>
                            <w:rPr>
                              <w:rFonts w:ascii="Univers 55" w:hAnsi="Univers 55" w:cs="Arial"/>
                              <w:sz w:val="12"/>
                            </w:rPr>
                            <w:instrText xml:space="preserve"> DOCPROPERTY "KISFirmPrtName" </w:instrText>
                          </w:r>
                          <w:r>
                            <w:rPr>
                              <w:rFonts w:ascii="Univers 55" w:hAnsi="Univers 55" w:cs="Arial"/>
                              <w:sz w:val="12"/>
                            </w:rPr>
                            <w:fldChar w:fldCharType="separate"/>
                          </w:r>
                          <w:r w:rsidR="007C11E2">
                            <w:rPr>
                              <w:rFonts w:cs="Arial"/>
                              <w:b/>
                              <w:bCs/>
                              <w:sz w:val="12"/>
                            </w:rPr>
                            <w:instrText>Chyba! Neznámy názov vlastnosti dokumentu.</w:instrText>
                          </w:r>
                          <w:r>
                            <w:rPr>
                              <w:rFonts w:ascii="Univers 55" w:hAnsi="Univers 55" w:cs="Arial"/>
                              <w:sz w:val="12"/>
                            </w:rPr>
                            <w:fldChar w:fldCharType="end"/>
                          </w:r>
                          <w:r>
                            <w:rPr>
                              <w:rFonts w:ascii="Univers 55" w:hAnsi="Univers 55" w:cs="Arial"/>
                              <w:sz w:val="12"/>
                            </w:rPr>
                            <w:instrText xml:space="preserve">" "KPMG </w:instrText>
                          </w:r>
                          <w:r>
                            <w:rPr>
                              <w:rFonts w:ascii="Univers 55" w:hAnsi="Univers 55" w:cs="Arial"/>
                              <w:sz w:val="12"/>
                            </w:rPr>
                            <w:fldChar w:fldCharType="begin"/>
                          </w:r>
                          <w:r>
                            <w:rPr>
                              <w:rFonts w:ascii="Univers 55" w:hAnsi="Univers 55" w:cs="Arial"/>
                              <w:sz w:val="12"/>
                            </w:rPr>
                            <w:instrText xml:space="preserve"> DOCPROPERTY "KISSvcPrtName" </w:instrText>
                          </w:r>
                          <w:r>
                            <w:rPr>
                              <w:rFonts w:ascii="Univers 55" w:hAnsi="Univers 55" w:cs="Arial"/>
                              <w:sz w:val="12"/>
                            </w:rPr>
                            <w:fldChar w:fldCharType="separate"/>
                          </w:r>
                          <w:r>
                            <w:rPr>
                              <w:rFonts w:ascii="Univers 55" w:hAnsi="Univers 55" w:cs="Arial"/>
                              <w:sz w:val="12"/>
                            </w:rPr>
                            <w:instrText>Core service or market</w:instrText>
                          </w:r>
                          <w:r>
                            <w:rPr>
                              <w:rFonts w:ascii="Univers 55" w:hAnsi="Univers 55" w:cs="Arial"/>
                              <w:sz w:val="12"/>
                            </w:rPr>
                            <w:fldChar w:fldCharType="end"/>
                          </w:r>
                          <w:r>
                            <w:rPr>
                              <w:rFonts w:ascii="Univers 55" w:hAnsi="Univers 55" w:cs="Arial"/>
                              <w:sz w:val="12"/>
                            </w:rPr>
                            <w:instrText xml:space="preserve">" </w:instrText>
                          </w:r>
                          <w:r>
                            <w:rPr>
                              <w:rFonts w:ascii="Univers 55" w:hAnsi="Univers 55" w:cs="Arial"/>
                              <w:sz w:val="12"/>
                            </w:rPr>
                            <w:fldChar w:fldCharType="separate"/>
                          </w:r>
                          <w:r w:rsidR="007C11E2">
                            <w:rPr>
                              <w:rFonts w:cs="Arial"/>
                              <w:b/>
                              <w:bCs/>
                              <w:noProof/>
                              <w:sz w:val="12"/>
                            </w:rPr>
                            <w:t>Chyba! Neznámy názov vlastnosti dokumentu.</w:t>
                          </w:r>
                          <w:r>
                            <w:rPr>
                              <w:rFonts w:ascii="Univers 55" w:hAnsi="Univers 55" w:cs="Arial"/>
                              <w:sz w:val="12"/>
                            </w:rPr>
                            <w:fldChar w:fldCharType="end"/>
                          </w:r>
                          <w:r>
                            <w:rPr>
                              <w:rFonts w:ascii="Univers 55" w:hAnsi="Univers 55" w:cs="Arial"/>
                              <w:sz w:val="12"/>
                            </w:rPr>
                            <w:t>. All rights reserved.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CB1081" id="_x0000_t202" coordsize="21600,21600" o:spt="202" path="m,l,21600r21600,l21600,xe">
              <v:stroke joinstyle="miter"/>
              <v:path gradientshapeok="t" o:connecttype="rect"/>
            </v:shapetype>
            <v:shape id="Text Box 1" o:spid="_x0000_s1026" type="#_x0000_t202" style="position:absolute;margin-left:0;margin-top:0;width:190.85pt;height:31.8pt;z-index:251657216;visibility:visible;mso-wrap-style:square;mso-width-percent:0;mso-height-percent:0;mso-wrap-distance-left:9pt;mso-wrap-distance-top:0;mso-wrap-distance-right:9pt;mso-wrap-distance-bottom:0;mso-position-horizontal:center;mso-position-horizontal-relative:text;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" filled="f" stroked="f">
              <v:textbox>
                <w:txbxContent>
                  <w:p w14:paraId="680F3121" w14:textId="48400A12" w:rsidR="002B2FEA" w:rsidRDefault="002B2FEA">
                    <w:pPr>
                      <w:jc w:val="center"/>
                      <w:rPr>
                        <w:rFonts w:ascii="Univers 55" w:hAnsi="Univers 55"/>
                        <w:sz w:val="12"/>
                      </w:rPr>
                    </w:pPr>
                    <w:r>
                      <w:rPr>
                        <w:rFonts w:ascii="Univers 55" w:hAnsi="Univers 55" w:cs="Arial"/>
                        <w:sz w:val="12"/>
                      </w:rPr>
                      <w:t xml:space="preserve">© </w:t>
                    </w:r>
                    <w:r>
                      <w:rPr>
                        <w:rFonts w:ascii="Univers 55" w:hAnsi="Univers 55" w:cs="Arial"/>
                        <w:sz w:val="12"/>
                      </w:rPr>
                      <w:fldChar w:fldCharType="begin"/>
                    </w:r>
                    <w:r>
                      <w:rPr>
                        <w:rFonts w:ascii="Univers 55" w:hAnsi="Univers 55" w:cs="Arial"/>
                        <w:sz w:val="12"/>
                      </w:rPr>
                      <w:instrText xml:space="preserve"> SAVEDATE \@ "yyyy" </w:instrText>
                    </w:r>
                    <w:r>
                      <w:rPr>
                        <w:rFonts w:ascii="Univers 55" w:hAnsi="Univers 55" w:cs="Arial"/>
                        <w:sz w:val="12"/>
                      </w:rPr>
                      <w:fldChar w:fldCharType="separate"/>
                    </w:r>
                    <w:r w:rsidR="007C11E2">
                      <w:rPr>
                        <w:rFonts w:ascii="Univers 55" w:hAnsi="Univers 55" w:cs="Arial"/>
                        <w:noProof/>
                        <w:sz w:val="12"/>
                      </w:rPr>
                      <w:t>2018</w:t>
                    </w:r>
                    <w:r>
                      <w:rPr>
                        <w:rFonts w:ascii="Univers 55" w:hAnsi="Univers 55" w:cs="Arial"/>
                        <w:sz w:val="12"/>
                      </w:rPr>
                      <w:fldChar w:fldCharType="end"/>
                    </w:r>
                    <w:r>
                      <w:rPr>
                        <w:rFonts w:ascii="Univers 55" w:hAnsi="Univers 55" w:cs="Arial"/>
                        <w:sz w:val="12"/>
                      </w:rPr>
                      <w:t xml:space="preserve"> </w:t>
                    </w:r>
                    <w:r>
                      <w:rPr>
                        <w:rFonts w:ascii="Univers 55" w:hAnsi="Univers 55" w:cs="Arial"/>
                        <w:sz w:val="12"/>
                      </w:rPr>
                      <w:fldChar w:fldCharType="begin"/>
                    </w:r>
                    <w:r>
                      <w:rPr>
                        <w:rFonts w:ascii="Univers 55" w:hAnsi="Univers 55" w:cs="Arial"/>
                        <w:sz w:val="12"/>
                      </w:rPr>
                      <w:instrText xml:space="preserve"> if </w:instrText>
                    </w:r>
                    <w:r>
                      <w:rPr>
                        <w:rFonts w:ascii="Univers 55" w:hAnsi="Univers 55" w:cs="Arial"/>
                        <w:sz w:val="12"/>
                      </w:rPr>
                      <w:fldChar w:fldCharType="begin"/>
                    </w:r>
                    <w:r>
                      <w:rPr>
                        <w:rFonts w:ascii="Univers 55" w:hAnsi="Univers 55" w:cs="Arial"/>
                        <w:sz w:val="12"/>
                      </w:rPr>
                      <w:instrText xml:space="preserve"> DOCPROPERTY "KISFirmPrtName" </w:instrText>
                    </w:r>
                    <w:r>
                      <w:rPr>
                        <w:rFonts w:ascii="Univers 55" w:hAnsi="Univers 55" w:cs="Arial"/>
                        <w:sz w:val="12"/>
                      </w:rPr>
                      <w:fldChar w:fldCharType="separate"/>
                    </w:r>
                    <w:r w:rsidR="007C11E2">
                      <w:rPr>
                        <w:rFonts w:cs="Arial"/>
                        <w:b/>
                        <w:bCs/>
                        <w:sz w:val="12"/>
                      </w:rPr>
                      <w:instrText>Chyba! Neznámy názov vlastnosti dokumentu.</w:instrText>
                    </w:r>
                    <w:r>
                      <w:rPr>
                        <w:rFonts w:ascii="Univers 55" w:hAnsi="Univers 55" w:cs="Arial"/>
                        <w:sz w:val="12"/>
                      </w:rPr>
                      <w:fldChar w:fldCharType="end"/>
                    </w:r>
                    <w:r>
                      <w:rPr>
                        <w:rFonts w:ascii="Univers 55" w:hAnsi="Univers 55" w:cs="Arial"/>
                        <w:sz w:val="12"/>
                      </w:rPr>
                      <w:instrText xml:space="preserve"> &lt;&gt; "" "</w:instrText>
                    </w:r>
                    <w:r>
                      <w:rPr>
                        <w:rFonts w:ascii="Univers 55" w:hAnsi="Univers 55" w:cs="Arial"/>
                        <w:sz w:val="12"/>
                      </w:rPr>
                      <w:fldChar w:fldCharType="begin"/>
                    </w:r>
                    <w:r>
                      <w:rPr>
                        <w:rFonts w:ascii="Univers 55" w:hAnsi="Univers 55" w:cs="Arial"/>
                        <w:sz w:val="12"/>
                      </w:rPr>
                      <w:instrText xml:space="preserve"> DOCPROPERTY "KISFirmPrtName" </w:instrText>
                    </w:r>
                    <w:r>
                      <w:rPr>
                        <w:rFonts w:ascii="Univers 55" w:hAnsi="Univers 55" w:cs="Arial"/>
                        <w:sz w:val="12"/>
                      </w:rPr>
                      <w:fldChar w:fldCharType="separate"/>
                    </w:r>
                    <w:r w:rsidR="007C11E2">
                      <w:rPr>
                        <w:rFonts w:cs="Arial"/>
                        <w:b/>
                        <w:bCs/>
                        <w:sz w:val="12"/>
                      </w:rPr>
                      <w:instrText>Chyba! Neznámy názov vlastnosti dokumentu.</w:instrText>
                    </w:r>
                    <w:r>
                      <w:rPr>
                        <w:rFonts w:ascii="Univers 55" w:hAnsi="Univers 55" w:cs="Arial"/>
                        <w:sz w:val="12"/>
                      </w:rPr>
                      <w:fldChar w:fldCharType="end"/>
                    </w:r>
                    <w:r>
                      <w:rPr>
                        <w:rFonts w:ascii="Univers 55" w:hAnsi="Univers 55" w:cs="Arial"/>
                        <w:sz w:val="12"/>
                      </w:rPr>
                      <w:instrText xml:space="preserve">" "KPMG </w:instrText>
                    </w:r>
                    <w:r>
                      <w:rPr>
                        <w:rFonts w:ascii="Univers 55" w:hAnsi="Univers 55" w:cs="Arial"/>
                        <w:sz w:val="12"/>
                      </w:rPr>
                      <w:fldChar w:fldCharType="begin"/>
                    </w:r>
                    <w:r>
                      <w:rPr>
                        <w:rFonts w:ascii="Univers 55" w:hAnsi="Univers 55" w:cs="Arial"/>
                        <w:sz w:val="12"/>
                      </w:rPr>
                      <w:instrText xml:space="preserve"> DOCPROPERTY "KISSvcPrtName" </w:instrText>
                    </w:r>
                    <w:r>
                      <w:rPr>
                        <w:rFonts w:ascii="Univers 55" w:hAnsi="Univers 55" w:cs="Arial"/>
                        <w:sz w:val="12"/>
                      </w:rPr>
                      <w:fldChar w:fldCharType="separate"/>
                    </w:r>
                    <w:r>
                      <w:rPr>
                        <w:rFonts w:ascii="Univers 55" w:hAnsi="Univers 55" w:cs="Arial"/>
                        <w:sz w:val="12"/>
                      </w:rPr>
                      <w:instrText>Core service or market</w:instrText>
                    </w:r>
                    <w:r>
                      <w:rPr>
                        <w:rFonts w:ascii="Univers 55" w:hAnsi="Univers 55" w:cs="Arial"/>
                        <w:sz w:val="12"/>
                      </w:rPr>
                      <w:fldChar w:fldCharType="end"/>
                    </w:r>
                    <w:r>
                      <w:rPr>
                        <w:rFonts w:ascii="Univers 55" w:hAnsi="Univers 55" w:cs="Arial"/>
                        <w:sz w:val="12"/>
                      </w:rPr>
                      <w:instrText xml:space="preserve">" </w:instrText>
                    </w:r>
                    <w:r>
                      <w:rPr>
                        <w:rFonts w:ascii="Univers 55" w:hAnsi="Univers 55" w:cs="Arial"/>
                        <w:sz w:val="12"/>
                      </w:rPr>
                      <w:fldChar w:fldCharType="separate"/>
                    </w:r>
                    <w:r w:rsidR="007C11E2">
                      <w:rPr>
                        <w:rFonts w:cs="Arial"/>
                        <w:b/>
                        <w:bCs/>
                        <w:noProof/>
                        <w:sz w:val="12"/>
                      </w:rPr>
                      <w:t>Chyba! Neznámy názov vlastnosti dokumentu.</w:t>
                    </w:r>
                    <w:r>
                      <w:rPr>
                        <w:rFonts w:ascii="Univers 55" w:hAnsi="Univers 55" w:cs="Arial"/>
                        <w:sz w:val="12"/>
                      </w:rPr>
                      <w:fldChar w:fldCharType="end"/>
                    </w:r>
                    <w:r>
                      <w:rPr>
                        <w:rFonts w:ascii="Univers 55" w:hAnsi="Univers 55" w:cs="Arial"/>
                        <w:sz w:val="12"/>
                      </w:rPr>
                      <w:t>. All rights reserved.</w:t>
                    </w:r>
                  </w:p>
                </w:txbxContent>
              </v:textbox>
              <w10:wrap anchory="page"/>
            </v:shape>
          </w:pict>
        </mc:Fallback>
      </mc:AlternateContent>
    </w:r>
    <w:r>
      <w:rPr>
        <w:rStyle w:val="slostrany"/>
      </w:rPr>
      <w:fldChar w:fldCharType="begin"/>
    </w:r>
    <w:r>
      <w:rPr>
        <w:rStyle w:val="slostrany"/>
      </w:rPr>
      <w:instrText xml:space="preserve"> PAGE </w:instrText>
    </w:r>
    <w:r>
      <w:rPr>
        <w:rStyle w:val="slostrany"/>
      </w:rPr>
      <w:fldChar w:fldCharType="separate"/>
    </w:r>
    <w:r>
      <w:rPr>
        <w:rStyle w:val="slostrany"/>
        <w:noProof/>
      </w:rPr>
      <w:t>1</w:t>
    </w:r>
    <w:r>
      <w:rPr>
        <w:rStyle w:val="slostrany"/>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Narrow" w:hAnsi="Arial Narrow"/>
      </w:rPr>
      <w:id w:val="9953317"/>
      <w:docPartObj>
        <w:docPartGallery w:val="Page Numbers (Bottom of Page)"/>
        <w:docPartUnique/>
      </w:docPartObj>
    </w:sdtPr>
    <w:sdtEndPr/>
    <w:sdtContent>
      <w:p w14:paraId="2F73F53D" w14:textId="77777777" w:rsidR="002B2FEA" w:rsidRPr="00154FEF" w:rsidRDefault="002B2FEA">
        <w:pPr>
          <w:pStyle w:val="Pta"/>
          <w:jc w:val="right"/>
          <w:rPr>
            <w:rFonts w:ascii="Arial Narrow" w:hAnsi="Arial Narrow"/>
          </w:rPr>
        </w:pPr>
        <w:r w:rsidRPr="00154FEF">
          <w:rPr>
            <w:rFonts w:ascii="Arial Narrow" w:hAnsi="Arial Narrow"/>
          </w:rPr>
          <w:fldChar w:fldCharType="begin"/>
        </w:r>
        <w:r w:rsidRPr="00154FEF">
          <w:rPr>
            <w:rFonts w:ascii="Arial Narrow" w:hAnsi="Arial Narrow"/>
          </w:rPr>
          <w:instrText xml:space="preserve"> PAGE   \* MERGEFORMAT </w:instrText>
        </w:r>
        <w:r w:rsidRPr="00154FEF">
          <w:rPr>
            <w:rFonts w:ascii="Arial Narrow" w:hAnsi="Arial Narrow"/>
          </w:rPr>
          <w:fldChar w:fldCharType="separate"/>
        </w:r>
        <w:r w:rsidR="007C11E2">
          <w:rPr>
            <w:rFonts w:ascii="Arial Narrow" w:hAnsi="Arial Narrow"/>
            <w:noProof/>
          </w:rPr>
          <w:t>6</w:t>
        </w:r>
        <w:r w:rsidRPr="00154FEF">
          <w:rPr>
            <w:rFonts w:ascii="Arial Narrow" w:hAnsi="Arial Narrow"/>
          </w:rPr>
          <w:fldChar w:fldCharType="end"/>
        </w:r>
      </w:p>
    </w:sdtContent>
  </w:sdt>
  <w:p w14:paraId="0E93F6D6" w14:textId="77777777" w:rsidR="002B2FEA" w:rsidRPr="00154FEF" w:rsidRDefault="002B2FEA">
    <w:pPr>
      <w:pStyle w:val="Pta"/>
      <w:rPr>
        <w:rFonts w:ascii="Arial Narrow" w:hAnsi="Arial Narrow"/>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00D297" w14:textId="77777777" w:rsidR="002B3492" w:rsidRDefault="002B3492">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95AB4D" w14:textId="77777777" w:rsidR="002B2FEA" w:rsidRDefault="002B2FEA">
      <w:r>
        <w:separator/>
      </w:r>
    </w:p>
  </w:footnote>
  <w:footnote w:type="continuationSeparator" w:id="0">
    <w:p w14:paraId="32FD65E8" w14:textId="77777777" w:rsidR="002B2FEA" w:rsidRDefault="002B2FEA">
      <w:r>
        <w:continuationSeparator/>
      </w:r>
    </w:p>
  </w:footnote>
  <w:footnote w:id="1">
    <w:p w14:paraId="64028491" w14:textId="72DF13D2" w:rsidR="002B2FEA" w:rsidRDefault="002B2FEA" w:rsidP="00C12039">
      <w:pPr>
        <w:pStyle w:val="Textpoznmkypodiarou"/>
        <w:ind w:right="-426" w:hanging="284"/>
        <w:jc w:val="both"/>
      </w:pPr>
      <w:r>
        <w:rPr>
          <w:rStyle w:val="Odkaznapoznmkupodiarou"/>
        </w:rPr>
        <w:footnoteRef/>
      </w:r>
      <w:r>
        <w:tab/>
      </w:r>
      <w:ins w:id="18" w:author="Autor">
        <w:r w:rsidRPr="00F35E31">
          <w:rPr>
            <w:rFonts w:ascii="Arial Narrow" w:hAnsi="Arial Narrow"/>
          </w:rPr>
          <w:t>Predpokladom v</w:t>
        </w:r>
      </w:ins>
      <w:del w:id="19" w:author="Autor">
        <w:r w:rsidRPr="00F35E31" w:rsidDel="00F35E31">
          <w:rPr>
            <w:rFonts w:ascii="Arial Narrow" w:hAnsi="Arial Narrow"/>
          </w:rPr>
          <w:delText>V</w:delText>
        </w:r>
      </w:del>
      <w:r w:rsidRPr="00F35E31">
        <w:rPr>
          <w:rFonts w:ascii="Arial Narrow" w:hAnsi="Arial Narrow"/>
        </w:rPr>
        <w:t>yčerpan</w:t>
      </w:r>
      <w:ins w:id="20" w:author="Autor">
        <w:r w:rsidRPr="00F35E31">
          <w:rPr>
            <w:rFonts w:ascii="Arial Narrow" w:hAnsi="Arial Narrow"/>
          </w:rPr>
          <w:t>ia</w:t>
        </w:r>
      </w:ins>
      <w:del w:id="21" w:author="Autor">
        <w:r w:rsidRPr="00F35E31" w:rsidDel="00F35E31">
          <w:rPr>
            <w:rFonts w:ascii="Arial Narrow" w:hAnsi="Arial Narrow"/>
          </w:rPr>
          <w:delText>ím</w:delText>
        </w:r>
      </w:del>
      <w:r w:rsidRPr="00F35E31">
        <w:rPr>
          <w:rFonts w:ascii="Arial Narrow" w:hAnsi="Arial Narrow"/>
        </w:rPr>
        <w:t xml:space="preserve"> finančných</w:t>
      </w:r>
      <w:r w:rsidRPr="00A7717F">
        <w:rPr>
          <w:rFonts w:ascii="Arial Narrow" w:hAnsi="Arial Narrow"/>
        </w:rPr>
        <w:t xml:space="preserve"> prostriedkov vyčlenených na výzvu sa rozumie situácia, kedy</w:t>
      </w:r>
      <w:ins w:id="22" w:author="Autor">
        <w:r w:rsidRPr="00F35E31">
          <w:rPr>
            <w:rFonts w:ascii="Arial Narrow" w:hAnsi="Arial Narrow"/>
          </w:rPr>
          <w:t xml:space="preserve"> </w:t>
        </w:r>
        <w:r w:rsidRPr="00C552C8">
          <w:rPr>
            <w:rFonts w:ascii="Arial Narrow" w:hAnsi="Arial Narrow"/>
          </w:rPr>
          <w:t>vzhľadom na objem predložených žiadostí o poskytnutie nenávratného finančného príspevku a zvyšnú disponibilnú alokáciu, existuje predpoklad, že</w:t>
        </w:r>
      </w:ins>
      <w:r w:rsidRPr="00A7717F">
        <w:rPr>
          <w:rFonts w:ascii="Arial Narrow" w:hAnsi="Arial Narrow"/>
        </w:rPr>
        <w:t xml:space="preserve"> </w:t>
      </w:r>
      <w:del w:id="23" w:author="Autor">
        <w:r w:rsidRPr="00A7717F" w:rsidDel="00F35E31">
          <w:rPr>
            <w:rFonts w:ascii="Arial Narrow" w:hAnsi="Arial Narrow"/>
          </w:rPr>
          <w:delText xml:space="preserve">RO </w:delText>
        </w:r>
      </w:del>
      <w:r w:rsidRPr="00A7717F">
        <w:rPr>
          <w:rFonts w:ascii="Arial Narrow" w:hAnsi="Arial Narrow"/>
        </w:rPr>
        <w:t xml:space="preserve">z dôvodu nedostatku disponibilnej alokácie </w:t>
      </w:r>
      <w:ins w:id="24" w:author="Autor">
        <w:r w:rsidRPr="00E609C6">
          <w:rPr>
            <w:rFonts w:ascii="Arial Narrow" w:hAnsi="Arial Narrow"/>
          </w:rPr>
          <w:t xml:space="preserve">nebude možné v konaní o žiadosti </w:t>
        </w:r>
        <w:r w:rsidRPr="00DF629A">
          <w:rPr>
            <w:rFonts w:ascii="Arial Narrow" w:hAnsi="Arial Narrow"/>
          </w:rPr>
          <w:t>v rámci príslušného hodnotiaceho kola</w:t>
        </w:r>
        <w:r>
          <w:rPr>
            <w:rFonts w:ascii="Arial Narrow" w:hAnsi="Arial Narrow"/>
          </w:rPr>
          <w:t xml:space="preserve"> </w:t>
        </w:r>
      </w:ins>
      <w:del w:id="25" w:author="Autor">
        <w:r w:rsidRPr="00A7717F" w:rsidDel="00F35E31">
          <w:rPr>
            <w:rFonts w:ascii="Arial Narrow" w:hAnsi="Arial Narrow"/>
          </w:rPr>
          <w:delText xml:space="preserve">nemôže </w:delText>
        </w:r>
      </w:del>
      <w:r w:rsidRPr="00A7717F">
        <w:rPr>
          <w:rFonts w:ascii="Arial Narrow" w:hAnsi="Arial Narrow"/>
        </w:rPr>
        <w:t xml:space="preserve">schváliť ďalšiu žiadosť o poskytnutie nenávratného finančného príspevku </w:t>
      </w:r>
      <w:ins w:id="26" w:author="Autor">
        <w:r w:rsidRPr="00C552C8">
          <w:rPr>
            <w:rFonts w:ascii="Arial Narrow" w:hAnsi="Arial Narrow"/>
          </w:rPr>
          <w:t xml:space="preserve">na základe čoho RO </w:t>
        </w:r>
      </w:ins>
      <w:del w:id="27" w:author="Autor">
        <w:r w:rsidRPr="00A7717F" w:rsidDel="00F35E31">
          <w:rPr>
            <w:rFonts w:ascii="Arial Narrow" w:hAnsi="Arial Narrow"/>
          </w:rPr>
          <w:delText xml:space="preserve">a preto </w:delText>
        </w:r>
      </w:del>
      <w:r w:rsidRPr="00A7717F">
        <w:rPr>
          <w:rFonts w:ascii="Arial Narrow" w:hAnsi="Arial Narrow"/>
        </w:rPr>
        <w:t>vydá rozhodnutie o neschválení žiadosti o nenávratný finančný príspevok z dôvodu nedostatku finančných prostriedkov určených na vyčerpanie.</w:t>
      </w:r>
    </w:p>
  </w:footnote>
  <w:footnote w:id="2">
    <w:p w14:paraId="451EDF33" w14:textId="1F16E6A2" w:rsidR="002B2FEA" w:rsidRDefault="002B2FEA" w:rsidP="00C12039">
      <w:pPr>
        <w:pStyle w:val="Textpoznmkypodiarou"/>
        <w:ind w:right="-426" w:hanging="284"/>
        <w:jc w:val="both"/>
      </w:pPr>
      <w:r w:rsidRPr="002F0F4B">
        <w:rPr>
          <w:rStyle w:val="Odkaznapoznmkupodiarou"/>
          <w:rFonts w:ascii="Arial Narrow" w:hAnsi="Arial Narrow"/>
        </w:rPr>
        <w:footnoteRef/>
      </w:r>
      <w:r>
        <w:rPr>
          <w:rFonts w:ascii="Arial Narrow" w:hAnsi="Arial Narrow"/>
        </w:rPr>
        <w:tab/>
      </w:r>
      <w:r w:rsidRPr="0060125C">
        <w:rPr>
          <w:rFonts w:ascii="Arial Narrow" w:hAnsi="Arial Narrow"/>
        </w:rPr>
        <w:t>Za nedostatočný dopyt sa považuje situácia, ke</w:t>
      </w:r>
      <w:ins w:id="32" w:author="Autor">
        <w:r>
          <w:rPr>
            <w:rFonts w:ascii="Arial Narrow" w:hAnsi="Arial Narrow"/>
          </w:rPr>
          <w:t>ď</w:t>
        </w:r>
      </w:ins>
      <w:del w:id="33" w:author="Autor">
        <w:r w:rsidRPr="0060125C" w:rsidDel="002C4FBF">
          <w:rPr>
            <w:rFonts w:ascii="Arial Narrow" w:hAnsi="Arial Narrow"/>
          </w:rPr>
          <w:delText>dy</w:delText>
        </w:r>
      </w:del>
      <w:r w:rsidRPr="0060125C">
        <w:rPr>
          <w:rFonts w:ascii="Arial Narrow" w:hAnsi="Arial Narrow"/>
        </w:rPr>
        <w:t xml:space="preserve"> </w:t>
      </w:r>
      <w:ins w:id="34" w:author="Autor">
        <w:r w:rsidRPr="00C552C8">
          <w:rPr>
            <w:rStyle w:val="Odkaznapoznmkupodiarou"/>
            <w:rFonts w:ascii="Arial Narrow" w:hAnsi="Arial Narrow"/>
            <w:vertAlign w:val="baseline"/>
          </w:rPr>
          <w:t>v priebehu obdobia dvoch roko</w:t>
        </w:r>
        <w:r>
          <w:rPr>
            <w:rStyle w:val="Odkaznapoznmkupodiarou"/>
            <w:rFonts w:ascii="Arial Narrow" w:hAnsi="Arial Narrow"/>
            <w:vertAlign w:val="baseline"/>
          </w:rPr>
          <w:t>v od vyhlásenia výzvy (t.j. do 24. februára</w:t>
        </w:r>
        <w:r w:rsidRPr="00C552C8">
          <w:rPr>
            <w:rStyle w:val="Odkaznapoznmkupodiarou"/>
            <w:rFonts w:ascii="Arial Narrow" w:hAnsi="Arial Narrow"/>
            <w:vertAlign w:val="baseline"/>
          </w:rPr>
          <w:t xml:space="preserve"> 2019), resp. následne od</w:t>
        </w:r>
        <w:r w:rsidRPr="00E609C6">
          <w:rPr>
            <w:rFonts w:ascii="Arial Narrow" w:hAnsi="Arial Narrow"/>
          </w:rPr>
          <w:t> </w:t>
        </w:r>
        <w:r w:rsidRPr="00E609C6">
          <w:rPr>
            <w:rStyle w:val="Odkaznapoznmkupodiarou"/>
            <w:rFonts w:ascii="Arial Narrow" w:hAnsi="Arial Narrow"/>
            <w:vertAlign w:val="baseline"/>
          </w:rPr>
          <w:t>uvedeného dátumu</w:t>
        </w:r>
        <w:r w:rsidRPr="005C5B45">
          <w:rPr>
            <w:rStyle w:val="Odkaznapoznmkupodiarou"/>
            <w:rFonts w:ascii="Arial Narrow" w:hAnsi="Arial Narrow"/>
            <w:vertAlign w:val="baseline"/>
          </w:rPr>
          <w:t xml:space="preserve"> vždy v období 12 po sebe idúcich kalendárnych mesiacov (t.j. vždy do </w:t>
        </w:r>
        <w:r>
          <w:rPr>
            <w:rStyle w:val="Odkaznapoznmkupodiarou"/>
            <w:rFonts w:ascii="Arial Narrow" w:hAnsi="Arial Narrow"/>
            <w:vertAlign w:val="baseline"/>
          </w:rPr>
          <w:t>24</w:t>
        </w:r>
        <w:r w:rsidRPr="005C5B45">
          <w:rPr>
            <w:rStyle w:val="Odkaznapoznmkupodiarou"/>
            <w:rFonts w:ascii="Arial Narrow" w:hAnsi="Arial Narrow"/>
            <w:vertAlign w:val="baseline"/>
          </w:rPr>
          <w:t xml:space="preserve">. </w:t>
        </w:r>
        <w:r>
          <w:rPr>
            <w:rStyle w:val="Odkaznapoznmkupodiarou"/>
            <w:rFonts w:ascii="Arial Narrow" w:hAnsi="Arial Narrow"/>
            <w:vertAlign w:val="baseline"/>
          </w:rPr>
          <w:t>februára</w:t>
        </w:r>
        <w:r w:rsidRPr="005C5B45">
          <w:rPr>
            <w:rStyle w:val="Odkaznapoznmkupodiarou"/>
            <w:rFonts w:ascii="Arial Narrow" w:hAnsi="Arial Narrow"/>
            <w:vertAlign w:val="baseline"/>
          </w:rPr>
          <w:t xml:space="preserve"> príslušného kalendárneho roka), nedošlo k</w:t>
        </w:r>
        <w:r>
          <w:rPr>
            <w:rFonts w:ascii="Arial Narrow" w:hAnsi="Arial Narrow"/>
          </w:rPr>
          <w:t> </w:t>
        </w:r>
        <w:r w:rsidRPr="005C5B45">
          <w:rPr>
            <w:rStyle w:val="Odkaznapoznmkupodiarou"/>
            <w:rFonts w:ascii="Arial Narrow" w:hAnsi="Arial Narrow"/>
            <w:vertAlign w:val="baseline"/>
          </w:rPr>
          <w:t>predloženiu žiadnej, resp. ďalšej, žiadosti o poskytnutie nenávratného finančného príspevku</w:t>
        </w:r>
        <w:r>
          <w:rPr>
            <w:rFonts w:ascii="Arial Narrow" w:hAnsi="Arial Narrow"/>
          </w:rPr>
          <w:t>.</w:t>
        </w:r>
      </w:ins>
      <w:del w:id="35" w:author="Autor">
        <w:r w:rsidRPr="0060125C" w:rsidDel="00FE2C1B">
          <w:rPr>
            <w:rFonts w:ascii="Arial Narrow" w:hAnsi="Arial Narrow"/>
          </w:rPr>
          <w:delText>výška žiadaného nenávratného finančného príspevku v žiadostiach o poskytnutie nenávratného finančného príspevku predložených a zaregistrovaných v druhom alebo ktoromkoľvek neskoršom kole neprekročí 50% zostatku disponibilnej alokácie na výzvu</w:delText>
        </w:r>
        <w:r w:rsidDel="00FE2C1B">
          <w:rPr>
            <w:rFonts w:ascii="Arial Narrow" w:hAnsi="Arial Narrow"/>
          </w:rPr>
          <w:delText>.</w:delText>
        </w:r>
        <w:r w:rsidDel="00FE2C1B">
          <w:rPr>
            <w:szCs w:val="18"/>
          </w:rPr>
          <w:delText xml:space="preserve"> </w:delText>
        </w:r>
        <w:r w:rsidDel="00FE2C1B">
          <w:delText xml:space="preserve"> </w:delText>
        </w:r>
      </w:del>
    </w:p>
  </w:footnote>
  <w:footnote w:id="3">
    <w:p w14:paraId="3A3DDCB4" w14:textId="60304764" w:rsidR="002B2FEA" w:rsidRDefault="002B2FEA" w:rsidP="00C12039">
      <w:pPr>
        <w:pStyle w:val="Textpoznmkypodiarou"/>
        <w:ind w:right="-426" w:hanging="284"/>
        <w:jc w:val="both"/>
        <w:rPr>
          <w:ins w:id="38" w:author="Autor"/>
        </w:rPr>
      </w:pPr>
      <w:ins w:id="39" w:author="Autor">
        <w:r>
          <w:rPr>
            <w:rStyle w:val="Odkaznapoznmkupodiarou"/>
          </w:rPr>
          <w:footnoteRef/>
        </w:r>
      </w:ins>
      <w:r>
        <w:tab/>
      </w:r>
      <w:ins w:id="40" w:author="Autor">
        <w:r w:rsidRPr="00F35E31">
          <w:rPr>
            <w:rFonts w:ascii="Arial Narrow" w:hAnsi="Arial Narrow"/>
          </w:rPr>
          <w:t>Za uvedený dôvod sa považuje situácia, keď dôjde k zmene operačného programu (jeho vecných alebo finančných prvkov), alebo keď je na základe aktuálneho stavu implementácie operačného programu (výsledkov monitorovania alebo hodnotenia) potrebné presmerovať podporu na aktivity iného charakteru (vyznačujúce sa rýchlejšou finančnou implementáciou alebo aktivity lepšie cielené z hľadiska aktuálnych potrieb vecnej implementácie operačného programu).</w:t>
        </w:r>
      </w:ins>
    </w:p>
  </w:footnote>
  <w:footnote w:id="4">
    <w:p w14:paraId="74F5AE7D" w14:textId="1503AC79" w:rsidR="002B2FEA" w:rsidRPr="00C67427" w:rsidRDefault="002B2FEA" w:rsidP="00C12039">
      <w:pPr>
        <w:pStyle w:val="Textpoznmkypodiarou"/>
        <w:ind w:hanging="284"/>
        <w:jc w:val="both"/>
        <w:rPr>
          <w:rFonts w:ascii="Arial Narrow" w:hAnsi="Arial Narrow"/>
        </w:rPr>
      </w:pPr>
      <w:r w:rsidRPr="00C67427">
        <w:rPr>
          <w:rStyle w:val="Odkaznapoznmkupodiarou"/>
          <w:rFonts w:ascii="Arial Narrow" w:hAnsi="Arial Narrow"/>
        </w:rPr>
        <w:footnoteRef/>
      </w:r>
      <w:r>
        <w:rPr>
          <w:rFonts w:ascii="Arial Narrow" w:hAnsi="Arial Narrow"/>
        </w:rPr>
        <w:tab/>
      </w:r>
      <w:r w:rsidRPr="00C67427">
        <w:rPr>
          <w:rFonts w:ascii="Arial Narrow" w:hAnsi="Arial Narrow"/>
        </w:rPr>
        <w:t>Zákon č. 292/2014 Z. z. o príspevku poskytovanom z európskych štrukturálnych a investičných fondov a o zmene a doplnení niektorých zákonov v</w:t>
      </w:r>
      <w:r>
        <w:rPr>
          <w:rFonts w:ascii="Arial Narrow" w:hAnsi="Arial Narrow"/>
        </w:rPr>
        <w:t> </w:t>
      </w:r>
      <w:r w:rsidRPr="00C67427">
        <w:rPr>
          <w:rFonts w:ascii="Arial Narrow" w:hAnsi="Arial Narrow"/>
        </w:rPr>
        <w:t>znení neskorších predpisov.</w:t>
      </w:r>
    </w:p>
  </w:footnote>
  <w:footnote w:id="5">
    <w:p w14:paraId="20A74289" w14:textId="1C59AFD2" w:rsidR="002B2FEA" w:rsidRPr="0042651A" w:rsidRDefault="002B2FEA" w:rsidP="00C12039">
      <w:pPr>
        <w:pStyle w:val="Textpoznmkypodiarou"/>
        <w:ind w:hanging="284"/>
        <w:jc w:val="both"/>
        <w:rPr>
          <w:rFonts w:ascii="Arial Narrow" w:hAnsi="Arial Narrow"/>
          <w:szCs w:val="18"/>
        </w:rPr>
      </w:pPr>
      <w:r w:rsidRPr="0042651A">
        <w:rPr>
          <w:rStyle w:val="Odkaznapoznmkupodiarou"/>
          <w:rFonts w:ascii="Arial Narrow" w:hAnsi="Arial Narrow"/>
          <w:szCs w:val="18"/>
        </w:rPr>
        <w:footnoteRef/>
      </w:r>
      <w:r>
        <w:rPr>
          <w:rFonts w:ascii="Arial Narrow" w:hAnsi="Arial Narrow"/>
          <w:szCs w:val="18"/>
        </w:rPr>
        <w:tab/>
      </w:r>
      <w:r w:rsidRPr="0042651A">
        <w:rPr>
          <w:rFonts w:ascii="Arial Narrow" w:hAnsi="Arial Narrow"/>
          <w:szCs w:val="18"/>
        </w:rPr>
        <w:t>V súlade s bodom 2.1 písm. a) Stratégie financovania Európskych štrukturálnych a investičných fondov pre programové obdobie 2014 – 2020 (ďalej len „Stratégia financovania EŠIF“).</w:t>
      </w:r>
    </w:p>
  </w:footnote>
  <w:footnote w:id="6">
    <w:p w14:paraId="3DC26F9E" w14:textId="14296060" w:rsidR="002B2FEA" w:rsidRPr="0042651A" w:rsidRDefault="002B2FEA" w:rsidP="00C12039">
      <w:pPr>
        <w:pStyle w:val="Textpoznmkypodiarou"/>
        <w:ind w:hanging="284"/>
        <w:rPr>
          <w:rFonts w:ascii="Arial Narrow" w:hAnsi="Arial Narrow"/>
          <w:szCs w:val="18"/>
        </w:rPr>
      </w:pPr>
      <w:r w:rsidRPr="0042651A">
        <w:rPr>
          <w:rStyle w:val="Odkaznapoznmkupodiarou"/>
          <w:rFonts w:ascii="Arial Narrow" w:hAnsi="Arial Narrow"/>
          <w:szCs w:val="18"/>
        </w:rPr>
        <w:footnoteRef/>
      </w:r>
      <w:r>
        <w:rPr>
          <w:rFonts w:ascii="Arial Narrow" w:hAnsi="Arial Narrow"/>
          <w:szCs w:val="18"/>
        </w:rPr>
        <w:tab/>
      </w:r>
      <w:r w:rsidRPr="0042651A">
        <w:rPr>
          <w:rFonts w:ascii="Arial Narrow" w:hAnsi="Arial Narrow"/>
          <w:szCs w:val="18"/>
        </w:rPr>
        <w:t>V súlade s bodom 2.1 písm. c) a d) Stratégie financovania EŠIF.</w:t>
      </w:r>
    </w:p>
  </w:footnote>
  <w:footnote w:id="7">
    <w:p w14:paraId="20CCB5C9" w14:textId="7B4698B5" w:rsidR="002B2FEA" w:rsidRPr="0042651A" w:rsidRDefault="002B2FEA" w:rsidP="00C12039">
      <w:pPr>
        <w:pStyle w:val="Textpoznmkypodiarou"/>
        <w:ind w:hanging="284"/>
        <w:rPr>
          <w:rFonts w:ascii="Arial Narrow" w:hAnsi="Arial Narrow"/>
          <w:szCs w:val="18"/>
        </w:rPr>
      </w:pPr>
      <w:r w:rsidRPr="0042651A">
        <w:rPr>
          <w:rStyle w:val="Odkaznapoznmkupodiarou"/>
          <w:rFonts w:ascii="Arial Narrow" w:hAnsi="Arial Narrow"/>
          <w:szCs w:val="18"/>
        </w:rPr>
        <w:footnoteRef/>
      </w:r>
      <w:r>
        <w:rPr>
          <w:rFonts w:ascii="Arial Narrow" w:hAnsi="Arial Narrow"/>
          <w:szCs w:val="18"/>
        </w:rPr>
        <w:tab/>
      </w:r>
      <w:r w:rsidRPr="0042651A">
        <w:rPr>
          <w:rFonts w:ascii="Arial Narrow" w:hAnsi="Arial Narrow"/>
          <w:szCs w:val="18"/>
        </w:rPr>
        <w:t>V súlade s bodom 2.1 písm. b) Stratégie financovania EŠIF.</w:t>
      </w:r>
    </w:p>
  </w:footnote>
  <w:footnote w:id="8">
    <w:p w14:paraId="33B65054" w14:textId="3C0FFA41" w:rsidR="002B2FEA" w:rsidRPr="0042651A" w:rsidRDefault="002B2FEA" w:rsidP="00C12039">
      <w:pPr>
        <w:pStyle w:val="Textpoznmkypodiarou"/>
        <w:ind w:hanging="284"/>
        <w:rPr>
          <w:rFonts w:ascii="Arial Narrow" w:hAnsi="Arial Narrow"/>
          <w:szCs w:val="18"/>
        </w:rPr>
      </w:pPr>
      <w:r w:rsidRPr="0042651A">
        <w:rPr>
          <w:rStyle w:val="Odkaznapoznmkupodiarou"/>
          <w:rFonts w:ascii="Arial Narrow" w:hAnsi="Arial Narrow"/>
          <w:szCs w:val="18"/>
        </w:rPr>
        <w:footnoteRef/>
      </w:r>
      <w:r>
        <w:rPr>
          <w:rFonts w:ascii="Arial Narrow" w:hAnsi="Arial Narrow"/>
          <w:szCs w:val="18"/>
        </w:rPr>
        <w:tab/>
      </w:r>
      <w:r w:rsidRPr="0042651A">
        <w:rPr>
          <w:rFonts w:ascii="Arial Narrow" w:hAnsi="Arial Narrow"/>
          <w:szCs w:val="18"/>
        </w:rPr>
        <w:t xml:space="preserve">V súlade s bodom 2.1 písm. </w:t>
      </w:r>
      <w:r>
        <w:rPr>
          <w:rFonts w:ascii="Arial Narrow" w:hAnsi="Arial Narrow"/>
          <w:szCs w:val="18"/>
        </w:rPr>
        <w:t>e</w:t>
      </w:r>
      <w:r w:rsidRPr="0042651A">
        <w:rPr>
          <w:rFonts w:ascii="Arial Narrow" w:hAnsi="Arial Narrow"/>
          <w:szCs w:val="18"/>
        </w:rPr>
        <w:t>) Stratégie financovania EŠIF.</w:t>
      </w:r>
    </w:p>
  </w:footnote>
  <w:footnote w:id="9">
    <w:p w14:paraId="64C4D182" w14:textId="460E41FF" w:rsidR="002B2FEA" w:rsidRDefault="002B2FEA" w:rsidP="00C12039">
      <w:pPr>
        <w:pStyle w:val="Textpoznmkypodiarou"/>
        <w:ind w:hanging="284"/>
      </w:pPr>
      <w:r>
        <w:rPr>
          <w:rStyle w:val="Odkaznapoznmkupodiarou"/>
        </w:rPr>
        <w:footnoteRef/>
      </w:r>
      <w:r>
        <w:tab/>
      </w:r>
      <w:r w:rsidRPr="007A645C">
        <w:rPr>
          <w:rFonts w:ascii="Arial Narrow" w:hAnsi="Arial Narrow"/>
          <w:szCs w:val="18"/>
        </w:rPr>
        <w:t xml:space="preserve">V súlade s bodom 2.1 písm. </w:t>
      </w:r>
      <w:r>
        <w:rPr>
          <w:rFonts w:ascii="Arial Narrow" w:hAnsi="Arial Narrow"/>
          <w:szCs w:val="18"/>
        </w:rPr>
        <w:t>f</w:t>
      </w:r>
      <w:r w:rsidRPr="007A645C">
        <w:rPr>
          <w:rFonts w:ascii="Arial Narrow" w:hAnsi="Arial Narrow"/>
          <w:szCs w:val="18"/>
        </w:rPr>
        <w:t>) Stratégie financovania EŠIF.</w:t>
      </w:r>
    </w:p>
  </w:footnote>
  <w:footnote w:id="10">
    <w:p w14:paraId="41DC3E43" w14:textId="3B562CF0" w:rsidR="002B2FEA" w:rsidRPr="00A4419E" w:rsidRDefault="002B2FEA" w:rsidP="00DA2005">
      <w:pPr>
        <w:pStyle w:val="Textpoznmkypodiarou"/>
        <w:ind w:left="-340"/>
        <w:jc w:val="both"/>
        <w:rPr>
          <w:rFonts w:ascii="Arial Narrow" w:hAnsi="Arial Narrow"/>
        </w:rPr>
      </w:pPr>
      <w:r w:rsidRPr="00A4419E">
        <w:rPr>
          <w:rStyle w:val="Odkaznapoznmkupodiarou"/>
          <w:rFonts w:ascii="Arial Narrow" w:hAnsi="Arial Narrow"/>
        </w:rPr>
        <w:footnoteRef/>
      </w:r>
      <w:r w:rsidRPr="00A4419E">
        <w:rPr>
          <w:rFonts w:ascii="Arial Narrow" w:hAnsi="Arial Narrow"/>
        </w:rPr>
        <w:t xml:space="preserve"> Elektronické úložisko podľa zákona č. 305/2013 Z. z. o elektronickej podobe výkonu pôsobnosti orgánov verejnej moci a o zmene a doplnení niektorých zákonov (zákon o e-Governmente) v znení neskorších predpisov.</w:t>
      </w:r>
      <w:r>
        <w:rPr>
          <w:rFonts w:ascii="Arial Narrow" w:hAnsi="Arial Narrow"/>
        </w:rPr>
        <w:t xml:space="preserve"> </w:t>
      </w:r>
      <w:r w:rsidRPr="001B09AB">
        <w:rPr>
          <w:rFonts w:ascii="Arial Narrow" w:hAnsi="Arial Narrow"/>
        </w:rPr>
        <w:t>Postupy súvisiace s e-schránkou sú popísané v kapitole 2 Príručky pre žiadateľa.</w:t>
      </w:r>
    </w:p>
  </w:footnote>
  <w:footnote w:id="11">
    <w:p w14:paraId="6AA11E68" w14:textId="45BC9B54" w:rsidR="002B2FEA" w:rsidRPr="001E22E2" w:rsidRDefault="002B2FEA" w:rsidP="00154FEF">
      <w:pPr>
        <w:pStyle w:val="Textpoznmkypodiarou"/>
        <w:ind w:right="-426" w:hanging="284"/>
        <w:jc w:val="both"/>
        <w:rPr>
          <w:rFonts w:ascii="Arial Narrow" w:hAnsi="Arial Narrow"/>
          <w:szCs w:val="18"/>
        </w:rPr>
      </w:pPr>
      <w:r w:rsidRPr="002F0F4B">
        <w:rPr>
          <w:rStyle w:val="Odkaznapoznmkupodiarou"/>
          <w:rFonts w:ascii="Arial Narrow" w:hAnsi="Arial Narrow"/>
          <w:szCs w:val="18"/>
        </w:rPr>
        <w:footnoteRef/>
      </w:r>
      <w:r>
        <w:rPr>
          <w:rFonts w:ascii="Arial Narrow" w:hAnsi="Arial Narrow"/>
          <w:szCs w:val="18"/>
        </w:rPr>
        <w:tab/>
      </w:r>
      <w:r w:rsidRPr="001E22E2">
        <w:rPr>
          <w:rFonts w:ascii="Arial Narrow" w:hAnsi="Arial Narrow"/>
          <w:szCs w:val="18"/>
        </w:rPr>
        <w:t>Zákon č. 7/2005 Z. z. o konkurze a reštrukturalizácii a o zmene a doplnení niektorých zákonov v znení neskorších predpisov</w:t>
      </w:r>
      <w:r>
        <w:rPr>
          <w:rFonts w:ascii="Arial Narrow" w:hAnsi="Arial Narrow"/>
          <w:szCs w:val="18"/>
        </w:rPr>
        <w:t>.</w:t>
      </w:r>
    </w:p>
  </w:footnote>
  <w:footnote w:id="12">
    <w:p w14:paraId="421877CA" w14:textId="5E435A51" w:rsidR="002B2FEA" w:rsidRDefault="002B2FEA" w:rsidP="00154FEF">
      <w:pPr>
        <w:pStyle w:val="Textpoznmkypodiarou"/>
        <w:ind w:right="-426" w:hanging="284"/>
        <w:jc w:val="both"/>
      </w:pPr>
      <w:r w:rsidRPr="002F0F4B">
        <w:rPr>
          <w:rStyle w:val="Odkaznapoznmkupodiarou"/>
          <w:rFonts w:ascii="Arial Narrow" w:hAnsi="Arial Narrow"/>
        </w:rPr>
        <w:footnoteRef/>
      </w:r>
      <w:r>
        <w:tab/>
      </w:r>
      <w:r w:rsidRPr="001E22E2">
        <w:rPr>
          <w:rFonts w:ascii="Arial Narrow" w:hAnsi="Arial Narrow"/>
          <w:szCs w:val="18"/>
        </w:rPr>
        <w:t>Táto podmienka poskytnutia príspevku pokrýva aj skutočnosť, že projekt nesmie zahŕňať činnosti, ktoré boli súčasťou projektu, v prípade ktorého sa začalo alebo malo začať vymáhacie konanie po premiestnení výrobnej činnosti mimo Slovenskej republiky v súlade s článkom 71 všeobecného nariadenia</w:t>
      </w:r>
      <w:r>
        <w:rPr>
          <w:rFonts w:ascii="Arial Narrow" w:hAnsi="Arial Narrow"/>
          <w:szCs w:val="18"/>
        </w:rPr>
        <w:t>.</w:t>
      </w:r>
    </w:p>
  </w:footnote>
  <w:footnote w:id="13">
    <w:p w14:paraId="59215B8D" w14:textId="0BDB8C11" w:rsidR="002B2FEA" w:rsidRPr="00772987" w:rsidRDefault="002B2FEA" w:rsidP="00154FEF">
      <w:pPr>
        <w:pStyle w:val="Textpoznmkypodiarou"/>
        <w:ind w:right="-426" w:hanging="284"/>
        <w:rPr>
          <w:b/>
        </w:rPr>
      </w:pPr>
      <w:r w:rsidRPr="002F0F4B">
        <w:rPr>
          <w:rStyle w:val="Odkaznapoznmkupodiarou"/>
          <w:rFonts w:ascii="Arial Narrow" w:hAnsi="Arial Narrow"/>
        </w:rPr>
        <w:footnoteRef/>
      </w:r>
      <w:r>
        <w:tab/>
      </w:r>
      <w:r w:rsidRPr="00D84A13">
        <w:rPr>
          <w:rFonts w:ascii="Arial Narrow" w:hAnsi="Arial Narrow"/>
        </w:rPr>
        <w:t xml:space="preserve">Na túto výzvu sa vzťahuje </w:t>
      </w:r>
      <w:r w:rsidRPr="00772987">
        <w:rPr>
          <w:rFonts w:ascii="Arial Narrow" w:hAnsi="Arial Narrow"/>
          <w:b/>
        </w:rPr>
        <w:t>Inštrukcia k určeniu podniku v ťažkostiach, verzia 3.</w:t>
      </w:r>
      <w:r>
        <w:rPr>
          <w:rFonts w:ascii="Arial Narrow" w:hAnsi="Arial Narrow"/>
          <w:b/>
        </w:rPr>
        <w:t>1</w:t>
      </w:r>
      <w:r w:rsidRPr="00772987">
        <w:rPr>
          <w:rFonts w:ascii="Arial Narrow" w:hAnsi="Arial Narrow"/>
          <w:b/>
        </w:rPr>
        <w:t>.</w:t>
      </w:r>
    </w:p>
  </w:footnote>
  <w:footnote w:id="14">
    <w:p w14:paraId="3FB84B76" w14:textId="7CEF1A41" w:rsidR="002B2FEA" w:rsidRDefault="002B2FEA" w:rsidP="00154FEF">
      <w:pPr>
        <w:pStyle w:val="Textpoznmkypodiarou"/>
        <w:ind w:right="-426" w:hanging="284"/>
        <w:jc w:val="both"/>
      </w:pPr>
      <w:r w:rsidRPr="002F0F4B">
        <w:rPr>
          <w:rStyle w:val="Odkaznapoznmkupodiarou"/>
          <w:rFonts w:ascii="Arial Narrow" w:hAnsi="Arial Narrow"/>
          <w:szCs w:val="18"/>
        </w:rPr>
        <w:footnoteRef/>
      </w:r>
      <w:r>
        <w:rPr>
          <w:rStyle w:val="Odkaznapoznmkupodiarou"/>
          <w:rFonts w:ascii="Arial Narrow" w:hAnsi="Arial Narrow"/>
          <w:szCs w:val="18"/>
        </w:rPr>
        <w:tab/>
      </w:r>
      <w:r w:rsidRPr="007F47F2">
        <w:rPr>
          <w:rFonts w:ascii="Arial Narrow" w:hAnsi="Arial Narrow"/>
          <w:szCs w:val="18"/>
        </w:rPr>
        <w:t>Zákon č. 583/2004 Z. z. o rozpočtových pravidlách územnej samosprávy a o zmene a doplnení niektorých zákonov v znení neskorších predpisov</w:t>
      </w:r>
      <w:r>
        <w:rPr>
          <w:rFonts w:ascii="Arial Narrow" w:hAnsi="Arial Narrow"/>
          <w:szCs w:val="18"/>
        </w:rPr>
        <w:t>.</w:t>
      </w:r>
    </w:p>
  </w:footnote>
  <w:footnote w:id="15">
    <w:p w14:paraId="1C33C7DC" w14:textId="567B75E5" w:rsidR="002B2FEA" w:rsidRDefault="002B2FEA" w:rsidP="00154FEF">
      <w:pPr>
        <w:pStyle w:val="Textpoznmkypodiarou"/>
        <w:ind w:right="-426" w:hanging="284"/>
        <w:jc w:val="both"/>
      </w:pPr>
      <w:r w:rsidRPr="002F0F4B">
        <w:rPr>
          <w:rStyle w:val="Odkaznapoznmkupodiarou"/>
          <w:rFonts w:ascii="Arial Narrow" w:hAnsi="Arial Narrow"/>
        </w:rPr>
        <w:footnoteRef/>
      </w:r>
      <w:r>
        <w:tab/>
      </w:r>
      <w:r w:rsidRPr="00EB7CF3">
        <w:rPr>
          <w:rFonts w:ascii="Arial Narrow" w:hAnsi="Arial Narrow"/>
        </w:rPr>
        <w:t>Zákon č. 539/2008 Z. z. o podpore regionálneho rozvoja v znení zákona č. 309/2014 Z. z., ktorým sa mení a dopĺňa zákon č. 539/2008 Z. z. o podpore regionálneho rozvoja</w:t>
      </w:r>
      <w:r>
        <w:rPr>
          <w:rFonts w:ascii="Arial Narrow" w:hAnsi="Arial Narrow"/>
        </w:rPr>
        <w:t>. Program  rozvoja obce bol v súlade so zákonom č. 539/2008 Z. z. účinným do 1.1.2015 uvádzaný pod zákonným názvom ako plán hospodárskeho rozvoja a sociálneho rozvoja obce.</w:t>
      </w:r>
    </w:p>
  </w:footnote>
  <w:footnote w:id="16">
    <w:p w14:paraId="045D2686" w14:textId="55EA9DA9" w:rsidR="002B2FEA" w:rsidRPr="00C37510" w:rsidRDefault="002B2FEA" w:rsidP="00154FEF">
      <w:pPr>
        <w:pStyle w:val="Textpoznmkypodiarou"/>
        <w:ind w:right="-426" w:hanging="284"/>
        <w:rPr>
          <w:rFonts w:ascii="Arial Narrow" w:hAnsi="Arial Narrow"/>
        </w:rPr>
      </w:pPr>
      <w:r w:rsidRPr="00C37510">
        <w:rPr>
          <w:rStyle w:val="Odkaznapoznmkupodiarou"/>
          <w:rFonts w:ascii="Arial Narrow" w:hAnsi="Arial Narrow"/>
        </w:rPr>
        <w:footnoteRef/>
      </w:r>
      <w:r>
        <w:rPr>
          <w:rFonts w:ascii="Arial Narrow" w:hAnsi="Arial Narrow"/>
        </w:rPr>
        <w:tab/>
      </w:r>
      <w:r w:rsidRPr="00C37510">
        <w:rPr>
          <w:rFonts w:ascii="Arial Narrow" w:hAnsi="Arial Narrow"/>
        </w:rPr>
        <w:t>Zákon č. 91/2016 Z. z. o trestnej zodpovednosti právnických osôb a o zmene a doplnení niektorých zákonov.</w:t>
      </w:r>
    </w:p>
  </w:footnote>
  <w:footnote w:id="17">
    <w:p w14:paraId="20304637" w14:textId="187DD64F" w:rsidR="002B2FEA" w:rsidRPr="00DD0A01" w:rsidDel="0044494A" w:rsidRDefault="002B2FEA" w:rsidP="00154FEF">
      <w:pPr>
        <w:pStyle w:val="Textpoznmkypodiarou"/>
        <w:ind w:right="-426" w:hanging="284"/>
        <w:contextualSpacing/>
        <w:rPr>
          <w:del w:id="162" w:author="Autor"/>
          <w:rFonts w:ascii="Arial Narrow" w:hAnsi="Arial Narrow"/>
          <w:sz w:val="2"/>
          <w:szCs w:val="2"/>
        </w:rPr>
      </w:pPr>
    </w:p>
  </w:footnote>
  <w:footnote w:id="18">
    <w:p w14:paraId="2A1DB688" w14:textId="70A96E80" w:rsidR="002B2FEA" w:rsidRPr="00DD0A01" w:rsidRDefault="002B2FEA" w:rsidP="00154FEF">
      <w:pPr>
        <w:pStyle w:val="Textpoznmkypodiarou"/>
        <w:ind w:right="-426" w:hanging="284"/>
        <w:contextualSpacing/>
        <w:rPr>
          <w:rFonts w:ascii="Arial Narrow" w:hAnsi="Arial Narrow"/>
        </w:rPr>
      </w:pPr>
      <w:r w:rsidRPr="00FB00BC">
        <w:rPr>
          <w:rStyle w:val="Odkaznapoznmkupodiarou"/>
          <w:rFonts w:ascii="Arial Narrow" w:hAnsi="Arial Narrow"/>
        </w:rPr>
        <w:footnoteRef/>
      </w:r>
      <w:r>
        <w:rPr>
          <w:rFonts w:ascii="Arial Narrow" w:hAnsi="Arial Narrow"/>
        </w:rPr>
        <w:tab/>
      </w:r>
      <w:r w:rsidRPr="00FB00BC">
        <w:rPr>
          <w:rFonts w:ascii="Arial Narrow" w:hAnsi="Arial Narrow"/>
        </w:rPr>
        <w:t>Zákon č. 315/2016 Z. z. o registri partnerov verejného sektora a o zmene a doplnení niektorých zákonov.</w:t>
      </w:r>
    </w:p>
  </w:footnote>
  <w:footnote w:id="19">
    <w:p w14:paraId="2D185723" w14:textId="635D56A2" w:rsidR="002B2FEA" w:rsidRPr="002010FB" w:rsidRDefault="002B2FEA" w:rsidP="00154FEF">
      <w:pPr>
        <w:pStyle w:val="Textpoznmkypodiarou"/>
        <w:ind w:right="-426" w:hanging="284"/>
        <w:contextualSpacing/>
        <w:jc w:val="both"/>
        <w:rPr>
          <w:rFonts w:ascii="Arial Narrow" w:hAnsi="Arial Narrow"/>
        </w:rPr>
      </w:pPr>
      <w:r w:rsidRPr="00FB00BC">
        <w:rPr>
          <w:rStyle w:val="Odkaznapoznmkupodiarou"/>
          <w:rFonts w:ascii="Arial Narrow" w:hAnsi="Arial Narrow"/>
        </w:rPr>
        <w:footnoteRef/>
      </w:r>
      <w:r>
        <w:rPr>
          <w:rFonts w:ascii="Arial Narrow" w:hAnsi="Arial Narrow"/>
        </w:rPr>
        <w:tab/>
      </w:r>
      <w:r w:rsidRPr="00FB00BC">
        <w:rPr>
          <w:rFonts w:ascii="Arial Narrow" w:hAnsi="Arial Narrow"/>
        </w:rPr>
        <w:t xml:space="preserve">Zákon č. 364/2004 Z. z. o vodách a o zmene zákona Slovenskej národnej rady č. </w:t>
      </w:r>
      <w:hyperlink r:id="rId1" w:tooltip="Odkaz na predpis alebo ustanovenie" w:history="1">
        <w:r w:rsidRPr="002010FB">
          <w:rPr>
            <w:rFonts w:ascii="Arial Narrow" w:hAnsi="Arial Narrow"/>
          </w:rPr>
          <w:t>372/1990 Zb.</w:t>
        </w:r>
      </w:hyperlink>
      <w:r w:rsidRPr="002010FB">
        <w:rPr>
          <w:rFonts w:ascii="Arial Narrow" w:hAnsi="Arial Narrow"/>
        </w:rPr>
        <w:t xml:space="preserve"> o priestupkoch v znení neskorších predpisov (vodný zákon).</w:t>
      </w:r>
    </w:p>
  </w:footnote>
  <w:footnote w:id="20">
    <w:p w14:paraId="363B9BBD" w14:textId="164F02BF" w:rsidR="002B2FEA" w:rsidRPr="002010FB" w:rsidRDefault="002B2FEA" w:rsidP="00154FEF">
      <w:pPr>
        <w:pStyle w:val="Textpoznmkypodiarou"/>
        <w:ind w:right="-426" w:hanging="284"/>
        <w:contextualSpacing/>
        <w:jc w:val="both"/>
        <w:rPr>
          <w:rFonts w:ascii="Arial Narrow" w:hAnsi="Arial Narrow"/>
        </w:rPr>
      </w:pPr>
      <w:r w:rsidRPr="00FB00BC">
        <w:rPr>
          <w:rStyle w:val="Odkaznapoznmkupodiarou"/>
          <w:rFonts w:ascii="Arial Narrow" w:hAnsi="Arial Narrow"/>
        </w:rPr>
        <w:footnoteRef/>
      </w:r>
      <w:r>
        <w:rPr>
          <w:rFonts w:ascii="Arial Narrow" w:hAnsi="Arial Narrow"/>
        </w:rPr>
        <w:tab/>
      </w:r>
      <w:r w:rsidRPr="00FB00BC">
        <w:rPr>
          <w:rFonts w:ascii="Arial Narrow" w:hAnsi="Arial Narrow"/>
        </w:rPr>
        <w:t>Smernica Európskeho parlamentu a Rady 2000/60/ES z 23. októbra 2000, ktorou sa stanovuje rámec pôsobnosti pre opatrenia spoločenstva v oblasti vodného hospodárstva (ďalej len „RSV“).</w:t>
      </w:r>
    </w:p>
  </w:footnote>
  <w:footnote w:id="21">
    <w:p w14:paraId="7A22FE95" w14:textId="18BD235B" w:rsidR="002B2FEA" w:rsidRDefault="002B2FEA" w:rsidP="00154FEF">
      <w:pPr>
        <w:pStyle w:val="Textpoznmkypodiarou"/>
        <w:ind w:right="-426" w:hanging="284"/>
        <w:contextualSpacing/>
        <w:jc w:val="both"/>
      </w:pPr>
      <w:r w:rsidRPr="00FB00BC">
        <w:rPr>
          <w:rStyle w:val="Odkaznapoznmkupodiarou"/>
          <w:rFonts w:ascii="Arial Narrow" w:hAnsi="Arial Narrow"/>
        </w:rPr>
        <w:footnoteRef/>
      </w:r>
      <w:r>
        <w:rPr>
          <w:rFonts w:ascii="Arial Narrow" w:hAnsi="Arial Narrow"/>
        </w:rPr>
        <w:tab/>
      </w:r>
      <w:r w:rsidRPr="00FB00BC">
        <w:rPr>
          <w:rFonts w:ascii="Arial Narrow" w:hAnsi="Arial Narrow"/>
        </w:rPr>
        <w:t>Plány manažmentu povodňového rizika sú zverejnené na webovom sídle</w:t>
      </w:r>
      <w:r>
        <w:rPr>
          <w:rFonts w:ascii="Arial Narrow" w:hAnsi="Arial Narrow"/>
        </w:rPr>
        <w:t xml:space="preserve">: </w:t>
      </w:r>
      <w:hyperlink r:id="rId2" w:history="1">
        <w:r w:rsidRPr="002010FB">
          <w:rPr>
            <w:rStyle w:val="Hypertextovprepojenie"/>
            <w:rFonts w:ascii="Arial Narrow" w:hAnsi="Arial Narrow"/>
          </w:rPr>
          <w:t>http://www.minzp.sk/sekcie/temy-oblasti/voda/ochrana-pred-povodnami/manazment-povodnovych-rizik/plany-manazmentu-povodnoveho-rizika-2015.html</w:t>
        </w:r>
      </w:hyperlink>
      <w:r w:rsidRPr="00FB00BC">
        <w:rPr>
          <w:rFonts w:ascii="Arial Narrow" w:hAnsi="Arial Narrow"/>
        </w:rPr>
        <w:t>.</w:t>
      </w:r>
    </w:p>
  </w:footnote>
  <w:footnote w:id="22">
    <w:p w14:paraId="4D6A47B6" w14:textId="4DEA2476" w:rsidR="002B2FEA" w:rsidRDefault="002B2FEA" w:rsidP="00154FEF">
      <w:pPr>
        <w:pStyle w:val="Textpoznmkypodiarou"/>
        <w:ind w:right="-426" w:hanging="284"/>
      </w:pPr>
      <w:r w:rsidRPr="00CB4254">
        <w:rPr>
          <w:rStyle w:val="Odkaznapoznmkupodiarou"/>
          <w:rFonts w:ascii="Arial Narrow" w:hAnsi="Arial Narrow"/>
        </w:rPr>
        <w:footnoteRef/>
      </w:r>
      <w:r>
        <w:rPr>
          <w:rFonts w:ascii="Arial Narrow" w:hAnsi="Arial Narrow"/>
        </w:rPr>
        <w:tab/>
      </w:r>
      <w:r w:rsidRPr="00CB4254">
        <w:rPr>
          <w:rFonts w:ascii="Arial Narrow" w:hAnsi="Arial Narrow"/>
        </w:rPr>
        <w:t xml:space="preserve">V rámci tejto výzvy sa uplatňuje </w:t>
      </w:r>
      <w:r w:rsidRPr="00CB4254">
        <w:rPr>
          <w:rFonts w:ascii="Arial Narrow" w:hAnsi="Arial Narrow"/>
          <w:b/>
        </w:rPr>
        <w:t>Príručka k oprávnenosti výdavkov pre dopytovo-orientované projekty OP KŽP, verzia 1.</w:t>
      </w:r>
      <w:r>
        <w:rPr>
          <w:rFonts w:ascii="Arial Narrow" w:hAnsi="Arial Narrow"/>
          <w:b/>
        </w:rPr>
        <w:t>8</w:t>
      </w:r>
      <w:r w:rsidRPr="00CB4254">
        <w:rPr>
          <w:rFonts w:ascii="Arial Narrow" w:hAnsi="Arial Narrow"/>
        </w:rPr>
        <w:t>.</w:t>
      </w:r>
      <w:r>
        <w:t xml:space="preserve"> </w:t>
      </w:r>
    </w:p>
  </w:footnote>
  <w:footnote w:id="23">
    <w:p w14:paraId="661A9DCD" w14:textId="650D0413" w:rsidR="002B2FEA" w:rsidRDefault="002B2FEA" w:rsidP="00154FEF">
      <w:pPr>
        <w:pStyle w:val="Textpoznmkypodiarou"/>
        <w:ind w:right="-426" w:hanging="284"/>
        <w:jc w:val="both"/>
      </w:pPr>
      <w:r w:rsidRPr="0042651A">
        <w:rPr>
          <w:rStyle w:val="Odkaznapoznmkupodiarou"/>
          <w:rFonts w:ascii="Arial Narrow" w:hAnsi="Arial Narrow"/>
        </w:rPr>
        <w:footnoteRef/>
      </w:r>
      <w:r>
        <w:rPr>
          <w:rStyle w:val="Odkaznapoznmkupodiarou"/>
          <w:rFonts w:ascii="Arial Narrow" w:hAnsi="Arial Narrow"/>
        </w:rPr>
        <w:tab/>
      </w:r>
      <w:r w:rsidRPr="001E6604">
        <w:rPr>
          <w:rFonts w:ascii="Arial Narrow" w:hAnsi="Arial Narrow"/>
          <w:szCs w:val="24"/>
          <w:lang w:eastAsia="cs-CZ"/>
        </w:rPr>
        <w:t xml:space="preserve">Plány manažmentu povodňového rizika sú zverejnené na: </w:t>
      </w:r>
      <w:hyperlink r:id="rId3" w:history="1">
        <w:r w:rsidRPr="007645B5">
          <w:rPr>
            <w:rStyle w:val="Hypertextovprepojenie"/>
            <w:rFonts w:ascii="Arial Narrow" w:hAnsi="Arial Narrow"/>
            <w:szCs w:val="24"/>
            <w:lang w:eastAsia="cs-CZ"/>
          </w:rPr>
          <w:t>http://www.minzp.sk/sekcie/temy-oblasti/voda/ochrana-pred-povodnami/manazment-povodnovych-rizik/plany-manazmentu-povodnoveho-rizika-2015.html</w:t>
        </w:r>
      </w:hyperlink>
      <w:r>
        <w:rPr>
          <w:rFonts w:ascii="Arial Narrow" w:hAnsi="Arial Narrow"/>
          <w:szCs w:val="24"/>
          <w:lang w:eastAsia="cs-CZ"/>
        </w:rPr>
        <w:t xml:space="preserve"> .</w:t>
      </w:r>
    </w:p>
  </w:footnote>
  <w:footnote w:id="24">
    <w:p w14:paraId="172CB1C0" w14:textId="38D31AE1" w:rsidR="002B2FEA" w:rsidRDefault="002B2FEA" w:rsidP="00154FEF">
      <w:pPr>
        <w:pStyle w:val="Textpoznmkypodiarou"/>
        <w:ind w:right="-426" w:hanging="284"/>
        <w:jc w:val="both"/>
      </w:pPr>
      <w:r w:rsidRPr="0042651A">
        <w:rPr>
          <w:rStyle w:val="Odkaznapoznmkupodiarou"/>
          <w:rFonts w:ascii="Arial Narrow" w:hAnsi="Arial Narrow"/>
        </w:rPr>
        <w:footnoteRef/>
      </w:r>
      <w:r>
        <w:rPr>
          <w:rFonts w:ascii="Arial Narrow" w:hAnsi="Arial Narrow"/>
        </w:rPr>
        <w:tab/>
      </w:r>
      <w:r w:rsidRPr="003D1475">
        <w:rPr>
          <w:rFonts w:ascii="Arial Narrow" w:hAnsi="Arial Narrow"/>
        </w:rPr>
        <w:t xml:space="preserve">V súlade s plánom manažmentu povodňového rizika je opatrenie, ktoré </w:t>
      </w:r>
      <w:r w:rsidRPr="00B91527">
        <w:rPr>
          <w:rFonts w:ascii="Arial Narrow" w:hAnsi="Arial Narrow"/>
        </w:rPr>
        <w:t xml:space="preserve">má </w:t>
      </w:r>
      <w:r w:rsidRPr="003D1475">
        <w:rPr>
          <w:rFonts w:ascii="Arial Narrow" w:hAnsi="Arial Narrow"/>
          <w:szCs w:val="24"/>
          <w:lang w:eastAsia="cs-CZ"/>
        </w:rPr>
        <w:t>pozitívny účinok na územie s jednoznačne preukázaným povodňovým rizikom a ohrozením – vo forme oblastí stanovených na základe predbežného hodnotenia povodňového rizika, pre ktoré boli spracované mapy povodňového ohrozenia a rizika.</w:t>
      </w:r>
      <w:r>
        <w:rPr>
          <w:rFonts w:ascii="Arial Narrow" w:hAnsi="Arial Narrow"/>
          <w:szCs w:val="24"/>
          <w:lang w:eastAsia="cs-CZ"/>
        </w:rPr>
        <w:t xml:space="preserve"> </w:t>
      </w:r>
    </w:p>
  </w:footnote>
  <w:footnote w:id="25">
    <w:p w14:paraId="4D8D37DF" w14:textId="40742E3C" w:rsidR="002B2FEA" w:rsidRDefault="002B2FEA" w:rsidP="00154FEF">
      <w:pPr>
        <w:pStyle w:val="Textpoznmkypodiarou"/>
        <w:ind w:right="-426" w:hanging="284"/>
      </w:pPr>
      <w:r w:rsidRPr="0042651A">
        <w:rPr>
          <w:rStyle w:val="Odkaznapoznmkupodiarou"/>
          <w:rFonts w:ascii="Arial Narrow" w:hAnsi="Arial Narrow"/>
        </w:rPr>
        <w:footnoteRef/>
      </w:r>
      <w:r>
        <w:tab/>
      </w:r>
      <w:r w:rsidRPr="00847FD4">
        <w:rPr>
          <w:rFonts w:ascii="Arial Narrow" w:hAnsi="Arial Narrow"/>
        </w:rPr>
        <w:t xml:space="preserve">Na túto výzvu sa vzťahujú </w:t>
      </w:r>
      <w:r w:rsidRPr="00772987">
        <w:rPr>
          <w:rFonts w:ascii="Arial Narrow" w:hAnsi="Arial Narrow"/>
          <w:b/>
        </w:rPr>
        <w:t>Kritériá pre výber projektov OP KŽP, verzia 2.0.</w:t>
      </w:r>
    </w:p>
  </w:footnote>
  <w:footnote w:id="26">
    <w:p w14:paraId="1A84CEC5" w14:textId="16F6F427" w:rsidR="002B2FEA" w:rsidRPr="00126D36" w:rsidRDefault="002B2FEA" w:rsidP="00154FEF">
      <w:pPr>
        <w:pStyle w:val="Textpoznmkypodiarou"/>
        <w:ind w:right="-426" w:hanging="284"/>
        <w:jc w:val="both"/>
        <w:rPr>
          <w:rFonts w:ascii="Arial Narrow" w:hAnsi="Arial Narrow"/>
          <w:sz w:val="16"/>
          <w:szCs w:val="16"/>
        </w:rPr>
      </w:pPr>
      <w:r w:rsidRPr="0042651A">
        <w:rPr>
          <w:rStyle w:val="Odkaznapoznmkupodiarou"/>
          <w:rFonts w:ascii="Arial Narrow" w:hAnsi="Arial Narrow"/>
        </w:rPr>
        <w:footnoteRef/>
      </w:r>
      <w:r>
        <w:rPr>
          <w:rStyle w:val="Odkaznapoznmkupodiarou"/>
          <w:rFonts w:ascii="Arial Narrow" w:hAnsi="Arial Narrow"/>
        </w:rPr>
        <w:tab/>
      </w:r>
      <w:r w:rsidRPr="006704AD">
        <w:rPr>
          <w:rFonts w:ascii="Arial Narrow" w:hAnsi="Arial Narrow"/>
        </w:rPr>
        <w:t>Zákon č. 82/2005 Z. z. o nelegálnej práci a nelegálnom zamestnávaní v znení neskorších predpisov.</w:t>
      </w:r>
    </w:p>
  </w:footnote>
  <w:footnote w:id="27">
    <w:p w14:paraId="7F279367" w14:textId="1648CD3B" w:rsidR="002B2FEA" w:rsidRPr="00543209" w:rsidRDefault="002B2FEA" w:rsidP="00154FEF">
      <w:pPr>
        <w:pStyle w:val="Textpoznmkypodiarou"/>
        <w:ind w:right="-426" w:hanging="284"/>
        <w:jc w:val="both"/>
        <w:rPr>
          <w:rFonts w:ascii="Arial Narrow" w:hAnsi="Arial Narrow"/>
        </w:rPr>
      </w:pPr>
      <w:r w:rsidRPr="00543209">
        <w:rPr>
          <w:rStyle w:val="Odkaznapoznmkupodiarou"/>
          <w:rFonts w:ascii="Arial Narrow" w:hAnsi="Arial Narrow"/>
        </w:rPr>
        <w:footnoteRef/>
      </w:r>
      <w:r>
        <w:rPr>
          <w:rFonts w:ascii="Arial Narrow" w:hAnsi="Arial Narrow"/>
        </w:rPr>
        <w:tab/>
      </w:r>
      <w:r w:rsidRPr="00543209">
        <w:rPr>
          <w:rFonts w:ascii="Arial Narrow" w:hAnsi="Arial Narrow"/>
        </w:rPr>
        <w:t>Verejné obstarávanie sa považuje za vyhlásené:</w:t>
      </w:r>
    </w:p>
    <w:p w14:paraId="2C4EC53D" w14:textId="733A89FE" w:rsidR="002B2FEA" w:rsidRPr="00543209" w:rsidRDefault="002B2FEA" w:rsidP="00154FEF">
      <w:pPr>
        <w:pStyle w:val="Textpoznmkypodiarou"/>
        <w:numPr>
          <w:ilvl w:val="0"/>
          <w:numId w:val="39"/>
        </w:numPr>
        <w:ind w:right="-426"/>
        <w:jc w:val="both"/>
        <w:rPr>
          <w:rFonts w:ascii="Arial Narrow" w:hAnsi="Arial Narrow"/>
        </w:rPr>
      </w:pPr>
      <w:r w:rsidRPr="00543209">
        <w:rPr>
          <w:rFonts w:ascii="Arial Narrow" w:hAnsi="Arial Narrow"/>
        </w:rPr>
        <w:t>pri nadlimitných zákazkách - dňom uverejnenia oznámenia o vyhlásení verejného obstarávania v európskom vestníku, s výnimkou, ak verejnému obstarávateľovi alebo obstarávateľovi nebude do 48 hodín od potvrdenia prijatia zaslaného oznámenia z európskeho vestníka doručená aj notifikácia o jeho plánovanom uverejnení. V takom prípade sa verejné obstarávanie bude považovať za vyhláse</w:t>
      </w:r>
      <w:r>
        <w:rPr>
          <w:rFonts w:ascii="Arial Narrow" w:hAnsi="Arial Narrow"/>
        </w:rPr>
        <w:t>né dňom uverejnenia oznámenia o </w:t>
      </w:r>
      <w:r w:rsidRPr="00543209">
        <w:rPr>
          <w:rFonts w:ascii="Arial Narrow" w:hAnsi="Arial Narrow"/>
        </w:rPr>
        <w:t>vyhlásení verejného obstarávania vo vestníku Úradu pre verejné obstarávanie bez ohľadu na to, či bolo zverejnené v európskom vestníku;</w:t>
      </w:r>
    </w:p>
    <w:p w14:paraId="64F18183" w14:textId="7791E106" w:rsidR="002B2FEA" w:rsidRPr="00543209" w:rsidRDefault="002B2FEA" w:rsidP="00154FEF">
      <w:pPr>
        <w:pStyle w:val="Textpoznmkypodiarou"/>
        <w:numPr>
          <w:ilvl w:val="0"/>
          <w:numId w:val="39"/>
        </w:numPr>
        <w:ind w:right="-426"/>
        <w:jc w:val="both"/>
        <w:rPr>
          <w:rFonts w:ascii="Arial Narrow" w:hAnsi="Arial Narrow"/>
        </w:rPr>
      </w:pPr>
      <w:r w:rsidRPr="00543209">
        <w:rPr>
          <w:rFonts w:ascii="Arial Narrow" w:hAnsi="Arial Narrow"/>
        </w:rPr>
        <w:t xml:space="preserve">pri podlimitných zákazkách - dňom uverejnenia výzvy na predkladanie ponúk alebo oznámenia o použití priameho rokovacieho konania vo vestníku Úradu pre verejné obstarávanie.  </w:t>
      </w:r>
    </w:p>
    <w:p w14:paraId="6E3B4363" w14:textId="20025BF4" w:rsidR="002B2FEA" w:rsidRDefault="002B2FEA" w:rsidP="00154FEF">
      <w:pPr>
        <w:pStyle w:val="Textpoznmkypodiarou"/>
        <w:ind w:right="-426"/>
        <w:jc w:val="both"/>
      </w:pPr>
      <w:r w:rsidRPr="00543209">
        <w:rPr>
          <w:rFonts w:ascii="Arial Narrow" w:hAnsi="Arial Narrow"/>
        </w:rPr>
        <w:t>Zverejnenie predbežného oznámenia alebo jeho zaslanie na zverejnenie sa nepovažuje za vyhlásenie verejného obstarávania.</w:t>
      </w:r>
    </w:p>
  </w:footnote>
  <w:footnote w:id="28">
    <w:p w14:paraId="66C8C064" w14:textId="6F1E8485" w:rsidR="002B2FEA" w:rsidRPr="00BD2DDB" w:rsidRDefault="002B2FEA" w:rsidP="00154FEF">
      <w:pPr>
        <w:pStyle w:val="Textpoznmkypodiarou"/>
        <w:ind w:right="-426" w:hanging="284"/>
        <w:jc w:val="both"/>
        <w:rPr>
          <w:rFonts w:ascii="Arial Narrow" w:hAnsi="Arial Narrow"/>
        </w:rPr>
      </w:pPr>
      <w:r w:rsidRPr="00BD2DDB">
        <w:rPr>
          <w:rStyle w:val="Odkaznapoznmkupodiarou"/>
          <w:rFonts w:ascii="Arial Narrow" w:hAnsi="Arial Narrow"/>
        </w:rPr>
        <w:footnoteRef/>
      </w:r>
      <w:r>
        <w:rPr>
          <w:rFonts w:ascii="Arial Narrow" w:hAnsi="Arial Narrow"/>
        </w:rPr>
        <w:tab/>
      </w:r>
      <w:r w:rsidRPr="00BD2DDB">
        <w:rPr>
          <w:rFonts w:ascii="Arial Narrow" w:hAnsi="Arial Narrow"/>
        </w:rPr>
        <w:t>Na verejné obstarávania začaté do 17. apríla 2016 sa vzťahuje zákon č. 25/2006 Z. z. o verejnom obstarávaní a o zmene a doplnení niektorých zákonov v znení neskorších predpisov.</w:t>
      </w:r>
    </w:p>
  </w:footnote>
  <w:footnote w:id="29">
    <w:p w14:paraId="0F71D67C" w14:textId="678978BC" w:rsidR="002B2FEA" w:rsidRDefault="002B2FEA" w:rsidP="00154FEF">
      <w:pPr>
        <w:pStyle w:val="Textpoznmkypodiarou"/>
        <w:ind w:right="-426" w:hanging="284"/>
        <w:jc w:val="both"/>
      </w:pPr>
      <w:r w:rsidRPr="00BD2DDB">
        <w:rPr>
          <w:rStyle w:val="Odkaznapoznmkupodiarou"/>
          <w:rFonts w:ascii="Arial Narrow" w:hAnsi="Arial Narrow"/>
        </w:rPr>
        <w:footnoteRef/>
      </w:r>
      <w:r>
        <w:rPr>
          <w:rStyle w:val="Odkaznapoznmkupodiarou"/>
          <w:rFonts w:ascii="Arial Narrow" w:hAnsi="Arial Narrow"/>
        </w:rPr>
        <w:tab/>
      </w:r>
      <w:r w:rsidRPr="00BD2DDB">
        <w:rPr>
          <w:rFonts w:ascii="Arial Narrow" w:hAnsi="Arial Narrow"/>
        </w:rPr>
        <w:t>V</w:t>
      </w:r>
      <w:r w:rsidRPr="006704AD">
        <w:rPr>
          <w:rFonts w:ascii="Arial Narrow" w:hAnsi="Arial Narrow"/>
        </w:rPr>
        <w:t> súlade s § 3 ods. 1 zákona č. 278/1993 Z. z. o správe majetku štátu v znení neskorších predpisov: „Správa majetku štátu je súhrn oprávnení a</w:t>
      </w:r>
      <w:r>
        <w:rPr>
          <w:rFonts w:ascii="Arial Narrow" w:hAnsi="Arial Narrow"/>
        </w:rPr>
        <w:t> </w:t>
      </w:r>
      <w:r w:rsidRPr="006704AD">
        <w:rPr>
          <w:rFonts w:ascii="Arial Narrow" w:hAnsi="Arial Narrow"/>
        </w:rPr>
        <w:t>povinností správcu k tej časti majetku štátu, ktorý mu štát zveril do správy“ a v zmysle § 1 ods. 1 toho istého zákona: „správu majetku vo vlastníctve Slovenskej republiky (majetok štátu) vo verejnoprospešnej a nepodnikateľskej sfére vykonáva správca majetku štátu“, §6 ods. 1 zákona č. 446/2001 Z. z. o majetku vyšších územných celkov v znení zákona č. 258/2009 Z. z., §6 ods. 1 a 2 zákona č. 138/1991 Zb. o majetku obci v znení neskorších predpisov.</w:t>
      </w:r>
    </w:p>
  </w:footnote>
  <w:footnote w:id="30">
    <w:p w14:paraId="40E6E482" w14:textId="634FD4C3" w:rsidR="002B2FEA" w:rsidRDefault="002B2FEA" w:rsidP="00154FEF">
      <w:pPr>
        <w:pStyle w:val="Textpoznmkypodiarou"/>
        <w:ind w:right="-426" w:hanging="284"/>
        <w:jc w:val="both"/>
      </w:pPr>
      <w:r w:rsidRPr="0042651A">
        <w:rPr>
          <w:rStyle w:val="Odkaznapoznmkupodiarou"/>
          <w:rFonts w:ascii="Arial Narrow" w:hAnsi="Arial Narrow"/>
        </w:rPr>
        <w:footnoteRef/>
      </w:r>
      <w:r>
        <w:rPr>
          <w:rStyle w:val="Odkaznapoznmkupodiarou"/>
        </w:rPr>
        <w:tab/>
      </w:r>
      <w:r w:rsidRPr="006704AD">
        <w:rPr>
          <w:rFonts w:ascii="Arial Narrow" w:hAnsi="Arial Narrow"/>
        </w:rPr>
        <w:t>Ustanovenie týkajúce sa záložného práva sa nevzťahuje na prípady, keď nehnuteľný majetok/hnuteľný majetok, ktorý má byť nadobudnutý a/alebo zhodnotený z prostriedkov NFP alebo jeho časti, je predmetom zálohu na zabezpečenie úveru z banky, ktorým banka spolufinancuje predkladaný projekt a spolufinancujúca banka má s Ministerstvom životného prostredia Slovenskej republiky, ako RO pre OP KŽP, podpísanú zmluvu o</w:t>
      </w:r>
      <w:r>
        <w:rPr>
          <w:rFonts w:ascii="Arial Narrow" w:hAnsi="Arial Narrow"/>
        </w:rPr>
        <w:t> </w:t>
      </w:r>
      <w:r w:rsidRPr="006704AD">
        <w:rPr>
          <w:rFonts w:ascii="Arial Narrow" w:hAnsi="Arial Narrow"/>
        </w:rPr>
        <w:t>spolupráci na programové obdobie 2014 – 2020.</w:t>
      </w:r>
      <w:r>
        <w:rPr>
          <w:szCs w:val="18"/>
        </w:rPr>
        <w:t xml:space="preserve"> </w:t>
      </w:r>
      <w:r>
        <w:t xml:space="preserve"> </w:t>
      </w:r>
    </w:p>
  </w:footnote>
  <w:footnote w:id="31">
    <w:p w14:paraId="5255DB34" w14:textId="773505ED" w:rsidR="002B2FEA" w:rsidRPr="00E85128" w:rsidRDefault="002B2FEA" w:rsidP="00154FEF">
      <w:pPr>
        <w:pStyle w:val="Textpoznmkypodiarou"/>
        <w:ind w:right="-426" w:hanging="284"/>
        <w:jc w:val="both"/>
        <w:rPr>
          <w:rStyle w:val="Odkaznapoznmkupodiarou"/>
          <w:rFonts w:ascii="Arial Narrow" w:hAnsi="Arial Narrow"/>
          <w:sz w:val="22"/>
          <w:szCs w:val="18"/>
        </w:rPr>
      </w:pPr>
      <w:r w:rsidRPr="002F0F4B">
        <w:rPr>
          <w:rStyle w:val="Odkaznapoznmkupodiarou"/>
          <w:rFonts w:ascii="Arial Narrow" w:hAnsi="Arial Narrow"/>
        </w:rPr>
        <w:footnoteRef/>
      </w:r>
      <w:r>
        <w:rPr>
          <w:rStyle w:val="Odkaznapoznmkupodiarou"/>
          <w:rFonts w:ascii="Arial Narrow" w:hAnsi="Arial Narrow"/>
        </w:rPr>
        <w:tab/>
      </w:r>
      <w:r w:rsidRPr="002F0F4B">
        <w:rPr>
          <w:rFonts w:ascii="Arial Narrow" w:hAnsi="Arial Narrow"/>
        </w:rPr>
        <w:t>Zákon č. 24/2006 Z. z. o posudzovaní vplyvov na životné prostredie a o zmene a doplnení niektorých zákonov v znení neskorších predpisov.</w:t>
      </w:r>
    </w:p>
  </w:footnote>
  <w:footnote w:id="32">
    <w:p w14:paraId="2E39073F" w14:textId="28BECFFE" w:rsidR="002B2FEA" w:rsidRDefault="002B2FEA" w:rsidP="00154FEF">
      <w:pPr>
        <w:pStyle w:val="Textpoznmkypodiarou"/>
        <w:ind w:right="-426" w:hanging="284"/>
        <w:jc w:val="both"/>
      </w:pPr>
      <w:r w:rsidRPr="002F0F4B">
        <w:rPr>
          <w:rStyle w:val="Odkaznapoznmkupodiarou"/>
          <w:rFonts w:ascii="Arial Narrow" w:hAnsi="Arial Narrow"/>
        </w:rPr>
        <w:footnoteRef/>
      </w:r>
      <w:r>
        <w:rPr>
          <w:rStyle w:val="Odkaznapoznmkupodiarou"/>
          <w:rFonts w:ascii="Arial Narrow" w:hAnsi="Arial Narrow"/>
        </w:rPr>
        <w:tab/>
      </w:r>
      <w:r w:rsidRPr="002F0F4B">
        <w:rPr>
          <w:rFonts w:ascii="Arial Narrow" w:hAnsi="Arial Narrow"/>
        </w:rPr>
        <w:t>Smernica č. 2000/60/ES Európskeho parlamentu a Rady z 23. októbra 2000 ustanovujúca rámec pôsobnosti spoločenstva v oblasti vodného hospodárstva (Rámcová smernica o vode).</w:t>
      </w:r>
    </w:p>
  </w:footnote>
  <w:footnote w:id="33">
    <w:p w14:paraId="42C74976" w14:textId="574EE5F5" w:rsidR="002B2FEA" w:rsidRDefault="002B2FEA" w:rsidP="00154FEF">
      <w:pPr>
        <w:pStyle w:val="Textpoznmkypodiarou"/>
        <w:ind w:right="-426" w:hanging="284"/>
        <w:jc w:val="both"/>
      </w:pPr>
      <w:r w:rsidRPr="002F0F4B">
        <w:rPr>
          <w:rStyle w:val="Odkaznapoznmkupodiarou"/>
          <w:rFonts w:ascii="Arial Narrow" w:hAnsi="Arial Narrow"/>
        </w:rPr>
        <w:footnoteRef/>
      </w:r>
      <w:r>
        <w:rPr>
          <w:rStyle w:val="Odkaznapoznmkupodiarou"/>
          <w:rFonts w:ascii="Arial Narrow" w:hAnsi="Arial Narrow"/>
        </w:rPr>
        <w:tab/>
      </w:r>
      <w:r w:rsidRPr="002F0F4B">
        <w:rPr>
          <w:rFonts w:ascii="Arial Narrow" w:hAnsi="Arial Narrow"/>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w:t>
      </w:r>
      <w:r w:rsidRPr="003B7070">
        <w:rPr>
          <w:rFonts w:ascii="Arial Narrow" w:hAnsi="Arial Narrow"/>
        </w:rPr>
        <w:t>iálnom fonde, Kohéznom fonde a Európskom námornom a rybárskom fonde, a ktorým sa zrušuje nariadenie Rady (ES) č. 1083/2006.</w:t>
      </w:r>
    </w:p>
  </w:footnote>
  <w:footnote w:id="34">
    <w:p w14:paraId="7259F919" w14:textId="4FC035A3" w:rsidR="002B2FEA" w:rsidRDefault="002B2FEA" w:rsidP="00EB7CF3">
      <w:pPr>
        <w:pStyle w:val="Textpoznmkypodiarou"/>
        <w:jc w:val="both"/>
      </w:pPr>
      <w:r>
        <w:rPr>
          <w:rStyle w:val="Odkaznapoznmkupodiarou"/>
        </w:rPr>
        <w:footnoteRef/>
      </w:r>
      <w:r>
        <w:t xml:space="preserve"> </w:t>
      </w:r>
      <w:r w:rsidRPr="00EB7CF3">
        <w:rPr>
          <w:rFonts w:ascii="Arial Narrow" w:hAnsi="Arial Narrow"/>
          <w:szCs w:val="18"/>
        </w:rPr>
        <w:t xml:space="preserve">Slovenská agentúra životného prostredia je sprostredkovateľským orgánom pre OP KŽP v rozsahu poverenia na základe zmluvy o vykonávaní </w:t>
      </w:r>
      <w:ins w:id="264" w:author="Autor">
        <w:r>
          <w:rPr>
            <w:rFonts w:ascii="Arial Narrow" w:hAnsi="Arial Narrow"/>
            <w:szCs w:val="18"/>
          </w:rPr>
          <w:t xml:space="preserve">časti </w:t>
        </w:r>
      </w:ins>
      <w:r w:rsidRPr="00EB7CF3">
        <w:rPr>
          <w:rFonts w:ascii="Arial Narrow" w:hAnsi="Arial Narrow"/>
          <w:szCs w:val="18"/>
        </w:rPr>
        <w:t xml:space="preserve">úloh </w:t>
      </w:r>
      <w:ins w:id="265" w:author="Autor">
        <w:r w:rsidRPr="00155CBB">
          <w:rPr>
            <w:rFonts w:ascii="Arial Narrow" w:hAnsi="Arial Narrow"/>
            <w:szCs w:val="18"/>
          </w:rPr>
          <w:t xml:space="preserve">riadiaceho orgánu sprostredkovateľským orgánom uzatvorenej </w:t>
        </w:r>
      </w:ins>
      <w:r w:rsidRPr="00EB7CF3">
        <w:rPr>
          <w:rFonts w:ascii="Arial Narrow" w:hAnsi="Arial Narrow"/>
          <w:szCs w:val="18"/>
        </w:rPr>
        <w:t>medzi riadiacim orgánom a sprostredkovateľským orgánom</w:t>
      </w:r>
      <w:r>
        <w:rPr>
          <w:rFonts w:ascii="Arial Narrow" w:hAnsi="Arial Narrow"/>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6D5F9A" w14:textId="77777777" w:rsidR="002B2FEA" w:rsidRDefault="002B2FEA">
    <w:pPr>
      <w:pStyle w:val="Hlavika"/>
      <w:framePr w:hSpace="181" w:wrap="around" w:vAnchor="text" w:hAnchor="margin" w:y="-407"/>
      <w:jc w:val="left"/>
      <w:rPr>
        <w:i w:val="0"/>
        <w:sz w:val="26"/>
        <w:szCs w:val="26"/>
      </w:rPr>
    </w:pPr>
    <w:r>
      <w:rPr>
        <w:rFonts w:ascii="KPMG Logo" w:hAnsi="KPMG Logo"/>
        <w:i w:val="0"/>
        <w:sz w:val="26"/>
        <w:szCs w:val="26"/>
      </w:rPr>
      <w:t>ABCD</w:t>
    </w:r>
  </w:p>
  <w:tbl>
    <w:tblPr>
      <w:tblW w:w="0" w:type="auto"/>
      <w:tblLayout w:type="fixed"/>
      <w:tblCellMar>
        <w:left w:w="71" w:type="dxa"/>
        <w:right w:w="71" w:type="dxa"/>
      </w:tblCellMar>
      <w:tblLook w:val="0000" w:firstRow="0" w:lastRow="0" w:firstColumn="0" w:lastColumn="0" w:noHBand="0" w:noVBand="0"/>
    </w:tblPr>
    <w:tblGrid>
      <w:gridCol w:w="4111"/>
    </w:tblGrid>
    <w:tr w:rsidR="002B2FEA" w14:paraId="276D86E2" w14:textId="77777777">
      <w:trPr>
        <w:trHeight w:hRule="exact" w:val="220"/>
      </w:trPr>
      <w:tc>
        <w:tcPr>
          <w:tcW w:w="4111" w:type="dxa"/>
        </w:tcPr>
        <w:p w14:paraId="5EF99247" w14:textId="77777777" w:rsidR="002B2FEA" w:rsidRDefault="002B2FEA">
          <w:pPr>
            <w:pStyle w:val="Hlavika"/>
            <w:framePr w:hSpace="181" w:wrap="around" w:vAnchor="text" w:hAnchor="text" w:xAlign="right" w:y="1"/>
            <w:rPr>
              <w:b/>
            </w:rPr>
          </w:pPr>
          <w:r>
            <w:rPr>
              <w:b/>
            </w:rPr>
            <w:fldChar w:fldCharType="begin"/>
          </w:r>
          <w:r>
            <w:rPr>
              <w:b/>
            </w:rPr>
            <w:instrText xml:space="preserve"> DocProperty KISClient \* charformat </w:instrText>
          </w:r>
          <w:r>
            <w:rPr>
              <w:b/>
            </w:rPr>
            <w:fldChar w:fldCharType="separate"/>
          </w:r>
          <w:r w:rsidR="007C11E2">
            <w:rPr>
              <w:bCs/>
            </w:rPr>
            <w:t>Chyba! Neznámy názov vlastnosti dokumentu.</w:t>
          </w:r>
          <w:r>
            <w:rPr>
              <w:b/>
            </w:rPr>
            <w:fldChar w:fldCharType="end"/>
          </w:r>
        </w:p>
      </w:tc>
    </w:tr>
    <w:tr w:rsidR="002B2FEA" w14:paraId="3514822A" w14:textId="77777777">
      <w:trPr>
        <w:trHeight w:hRule="exact" w:val="220"/>
      </w:trPr>
      <w:tc>
        <w:tcPr>
          <w:tcW w:w="4111" w:type="dxa"/>
        </w:tcPr>
        <w:p w14:paraId="2FDC64D1" w14:textId="77777777" w:rsidR="002B2FEA" w:rsidRDefault="002B2FEA">
          <w:pPr>
            <w:pStyle w:val="Hlavika"/>
            <w:framePr w:hSpace="181" w:wrap="around" w:vAnchor="text" w:hAnchor="text" w:xAlign="right" w:y="1"/>
          </w:pPr>
          <w:r>
            <w:fldChar w:fldCharType="begin"/>
          </w:r>
          <w:r>
            <w:instrText xml:space="preserve"> DocProperty KISSubject  \* charformat </w:instrText>
          </w:r>
          <w:r>
            <w:fldChar w:fldCharType="separate"/>
          </w:r>
          <w:r w:rsidR="007C11E2">
            <w:rPr>
              <w:b/>
              <w:bCs/>
            </w:rPr>
            <w:t>Chyba! Neznámy názov vlastnosti dokumentu.</w:t>
          </w:r>
          <w:r>
            <w:fldChar w:fldCharType="end"/>
          </w:r>
        </w:p>
      </w:tc>
    </w:tr>
    <w:tr w:rsidR="002B2FEA" w14:paraId="1549CE45" w14:textId="77777777">
      <w:tc>
        <w:tcPr>
          <w:tcW w:w="4111" w:type="dxa"/>
        </w:tcPr>
        <w:p w14:paraId="6ED24FBC" w14:textId="77777777" w:rsidR="002B2FEA" w:rsidRDefault="002B2FEA">
          <w:pPr>
            <w:pStyle w:val="Hlavika"/>
            <w:framePr w:hSpace="181" w:wrap="around" w:vAnchor="text" w:hAnchor="text" w:xAlign="right" w:y="1"/>
          </w:pPr>
          <w:r>
            <w:fldChar w:fldCharType="begin"/>
          </w:r>
          <w:r>
            <w:instrText xml:space="preserve"> DocProperty KISHdrInfo \* charformat </w:instrText>
          </w:r>
          <w:r>
            <w:fldChar w:fldCharType="separate"/>
          </w:r>
          <w:r w:rsidR="007C11E2">
            <w:rPr>
              <w:b/>
              <w:bCs/>
            </w:rPr>
            <w:t>Chyba! Neznámy názov vlastnosti dokumentu.</w:t>
          </w:r>
          <w:r>
            <w:fldChar w:fldCharType="end"/>
          </w:r>
        </w:p>
      </w:tc>
    </w:tr>
  </w:tbl>
  <w:p w14:paraId="4B7AE0FE" w14:textId="77777777" w:rsidR="002B2FEA" w:rsidRDefault="002B2FEA">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70F45B" w14:textId="77777777" w:rsidR="002B2FEA" w:rsidRDefault="002B2FEA" w:rsidP="00CC6F3C">
    <w:pPr>
      <w:pStyle w:val="Hlavika"/>
      <w:tabs>
        <w:tab w:val="left" w:pos="284"/>
        <w:tab w:val="right" w:pos="8789"/>
      </w:tabs>
      <w:spacing w:line="240" w:lineRule="auto"/>
      <w:jc w:val="lef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4844E3" w14:textId="77777777" w:rsidR="002B3492" w:rsidRDefault="002B3492">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4C0E3BDA"/>
    <w:lvl w:ilvl="0">
      <w:start w:val="1"/>
      <w:numFmt w:val="bullet"/>
      <w:pStyle w:val="Zoznamsodrkami4"/>
      <w:lvlText w:val="-"/>
      <w:lvlJc w:val="left"/>
      <w:pPr>
        <w:tabs>
          <w:tab w:val="num" w:pos="680"/>
        </w:tabs>
        <w:ind w:left="680" w:hanging="340"/>
      </w:pPr>
      <w:rPr>
        <w:rFonts w:ascii="9999999" w:hAnsi="9999999" w:cs="Courier New" w:hint="default"/>
      </w:rPr>
    </w:lvl>
  </w:abstractNum>
  <w:abstractNum w:abstractNumId="1" w15:restartNumberingAfterBreak="0">
    <w:nsid w:val="FFFFFF82"/>
    <w:multiLevelType w:val="singleLevel"/>
    <w:tmpl w:val="09DC7A00"/>
    <w:lvl w:ilvl="0">
      <w:start w:val="1"/>
      <w:numFmt w:val="bullet"/>
      <w:pStyle w:val="Zoznamsodrkami3"/>
      <w:lvlText w:val=""/>
      <w:lvlJc w:val="left"/>
      <w:pPr>
        <w:tabs>
          <w:tab w:val="num" w:pos="340"/>
        </w:tabs>
        <w:ind w:left="340" w:hanging="340"/>
      </w:pPr>
      <w:rPr>
        <w:rFonts w:ascii="Symbol" w:hAnsi="Symbol" w:hint="default"/>
        <w:color w:val="auto"/>
        <w:sz w:val="18"/>
        <w:szCs w:val="18"/>
      </w:rPr>
    </w:lvl>
  </w:abstractNum>
  <w:abstractNum w:abstractNumId="2" w15:restartNumberingAfterBreak="0">
    <w:nsid w:val="02AD6666"/>
    <w:multiLevelType w:val="hybridMultilevel"/>
    <w:tmpl w:val="DA8EFA80"/>
    <w:lvl w:ilvl="0" w:tplc="0F7C7FB6">
      <w:start w:val="1"/>
      <w:numFmt w:val="bullet"/>
      <w:pStyle w:val="Zoznamsodrkami"/>
      <w:lvlText w:val=""/>
      <w:lvlJc w:val="left"/>
      <w:pPr>
        <w:tabs>
          <w:tab w:val="num" w:pos="340"/>
        </w:tabs>
        <w:ind w:left="340" w:hanging="340"/>
      </w:pPr>
      <w:rPr>
        <w:rFonts w:ascii="Symbol" w:hAnsi="Symbol" w:hint="default"/>
        <w:color w:val="auto"/>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63600F"/>
    <w:multiLevelType w:val="hybridMultilevel"/>
    <w:tmpl w:val="E876A2F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0FB0DE5"/>
    <w:multiLevelType w:val="hybridMultilevel"/>
    <w:tmpl w:val="97F8939C"/>
    <w:lvl w:ilvl="0" w:tplc="8BE079E4">
      <w:start w:val="2"/>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21608EF"/>
    <w:multiLevelType w:val="hybridMultilevel"/>
    <w:tmpl w:val="EC24CB2A"/>
    <w:lvl w:ilvl="0" w:tplc="637A979C">
      <w:start w:val="1"/>
      <w:numFmt w:val="bullet"/>
      <w:lvlText w:val="-"/>
      <w:lvlJc w:val="left"/>
      <w:pPr>
        <w:ind w:left="436" w:hanging="360"/>
      </w:pPr>
      <w:rPr>
        <w:rFonts w:ascii="Times New Roman" w:hAnsi="Times New Roman" w:cs="Times New Roman" w:hint="default"/>
      </w:rPr>
    </w:lvl>
    <w:lvl w:ilvl="1" w:tplc="041B0003" w:tentative="1">
      <w:start w:val="1"/>
      <w:numFmt w:val="bullet"/>
      <w:lvlText w:val="o"/>
      <w:lvlJc w:val="left"/>
      <w:pPr>
        <w:ind w:left="1156" w:hanging="360"/>
      </w:pPr>
      <w:rPr>
        <w:rFonts w:ascii="Courier New" w:hAnsi="Courier New" w:cs="Courier New" w:hint="default"/>
      </w:rPr>
    </w:lvl>
    <w:lvl w:ilvl="2" w:tplc="041B0005" w:tentative="1">
      <w:start w:val="1"/>
      <w:numFmt w:val="bullet"/>
      <w:lvlText w:val=""/>
      <w:lvlJc w:val="left"/>
      <w:pPr>
        <w:ind w:left="1876" w:hanging="360"/>
      </w:pPr>
      <w:rPr>
        <w:rFonts w:ascii="Wingdings" w:hAnsi="Wingdings" w:hint="default"/>
      </w:rPr>
    </w:lvl>
    <w:lvl w:ilvl="3" w:tplc="041B0001" w:tentative="1">
      <w:start w:val="1"/>
      <w:numFmt w:val="bullet"/>
      <w:lvlText w:val=""/>
      <w:lvlJc w:val="left"/>
      <w:pPr>
        <w:ind w:left="2596" w:hanging="360"/>
      </w:pPr>
      <w:rPr>
        <w:rFonts w:ascii="Symbol" w:hAnsi="Symbol" w:hint="default"/>
      </w:rPr>
    </w:lvl>
    <w:lvl w:ilvl="4" w:tplc="041B0003" w:tentative="1">
      <w:start w:val="1"/>
      <w:numFmt w:val="bullet"/>
      <w:lvlText w:val="o"/>
      <w:lvlJc w:val="left"/>
      <w:pPr>
        <w:ind w:left="3316" w:hanging="360"/>
      </w:pPr>
      <w:rPr>
        <w:rFonts w:ascii="Courier New" w:hAnsi="Courier New" w:cs="Courier New" w:hint="default"/>
      </w:rPr>
    </w:lvl>
    <w:lvl w:ilvl="5" w:tplc="041B0005" w:tentative="1">
      <w:start w:val="1"/>
      <w:numFmt w:val="bullet"/>
      <w:lvlText w:val=""/>
      <w:lvlJc w:val="left"/>
      <w:pPr>
        <w:ind w:left="4036" w:hanging="360"/>
      </w:pPr>
      <w:rPr>
        <w:rFonts w:ascii="Wingdings" w:hAnsi="Wingdings" w:hint="default"/>
      </w:rPr>
    </w:lvl>
    <w:lvl w:ilvl="6" w:tplc="041B0001" w:tentative="1">
      <w:start w:val="1"/>
      <w:numFmt w:val="bullet"/>
      <w:lvlText w:val=""/>
      <w:lvlJc w:val="left"/>
      <w:pPr>
        <w:ind w:left="4756" w:hanging="360"/>
      </w:pPr>
      <w:rPr>
        <w:rFonts w:ascii="Symbol" w:hAnsi="Symbol" w:hint="default"/>
      </w:rPr>
    </w:lvl>
    <w:lvl w:ilvl="7" w:tplc="041B0003" w:tentative="1">
      <w:start w:val="1"/>
      <w:numFmt w:val="bullet"/>
      <w:lvlText w:val="o"/>
      <w:lvlJc w:val="left"/>
      <w:pPr>
        <w:ind w:left="5476" w:hanging="360"/>
      </w:pPr>
      <w:rPr>
        <w:rFonts w:ascii="Courier New" w:hAnsi="Courier New" w:cs="Courier New" w:hint="default"/>
      </w:rPr>
    </w:lvl>
    <w:lvl w:ilvl="8" w:tplc="041B0005" w:tentative="1">
      <w:start w:val="1"/>
      <w:numFmt w:val="bullet"/>
      <w:lvlText w:val=""/>
      <w:lvlJc w:val="left"/>
      <w:pPr>
        <w:ind w:left="6196" w:hanging="360"/>
      </w:pPr>
      <w:rPr>
        <w:rFonts w:ascii="Wingdings" w:hAnsi="Wingdings" w:hint="default"/>
      </w:rPr>
    </w:lvl>
  </w:abstractNum>
  <w:abstractNum w:abstractNumId="6" w15:restartNumberingAfterBreak="0">
    <w:nsid w:val="15D41970"/>
    <w:multiLevelType w:val="hybridMultilevel"/>
    <w:tmpl w:val="39E8CC6E"/>
    <w:lvl w:ilvl="0" w:tplc="041B000F">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A415693"/>
    <w:multiLevelType w:val="hybridMultilevel"/>
    <w:tmpl w:val="C94E54A6"/>
    <w:lvl w:ilvl="0" w:tplc="F02C7F94">
      <w:numFmt w:val="bullet"/>
      <w:lvlText w:val=""/>
      <w:lvlJc w:val="left"/>
      <w:pPr>
        <w:ind w:left="1812" w:hanging="360"/>
      </w:pPr>
      <w:rPr>
        <w:rFonts w:ascii="Symbol" w:eastAsia="Times New Roman" w:hAnsi="Symbol" w:cs="Times New Roman" w:hint="default"/>
      </w:rPr>
    </w:lvl>
    <w:lvl w:ilvl="1" w:tplc="041B0003" w:tentative="1">
      <w:start w:val="1"/>
      <w:numFmt w:val="bullet"/>
      <w:lvlText w:val="o"/>
      <w:lvlJc w:val="left"/>
      <w:pPr>
        <w:ind w:left="2532" w:hanging="360"/>
      </w:pPr>
      <w:rPr>
        <w:rFonts w:ascii="Courier New" w:hAnsi="Courier New" w:cs="Courier New" w:hint="default"/>
      </w:rPr>
    </w:lvl>
    <w:lvl w:ilvl="2" w:tplc="041B0005" w:tentative="1">
      <w:start w:val="1"/>
      <w:numFmt w:val="bullet"/>
      <w:lvlText w:val=""/>
      <w:lvlJc w:val="left"/>
      <w:pPr>
        <w:ind w:left="3252" w:hanging="360"/>
      </w:pPr>
      <w:rPr>
        <w:rFonts w:ascii="Wingdings" w:hAnsi="Wingdings" w:hint="default"/>
      </w:rPr>
    </w:lvl>
    <w:lvl w:ilvl="3" w:tplc="041B0001" w:tentative="1">
      <w:start w:val="1"/>
      <w:numFmt w:val="bullet"/>
      <w:lvlText w:val=""/>
      <w:lvlJc w:val="left"/>
      <w:pPr>
        <w:ind w:left="3972" w:hanging="360"/>
      </w:pPr>
      <w:rPr>
        <w:rFonts w:ascii="Symbol" w:hAnsi="Symbol" w:hint="default"/>
      </w:rPr>
    </w:lvl>
    <w:lvl w:ilvl="4" w:tplc="041B0003" w:tentative="1">
      <w:start w:val="1"/>
      <w:numFmt w:val="bullet"/>
      <w:lvlText w:val="o"/>
      <w:lvlJc w:val="left"/>
      <w:pPr>
        <w:ind w:left="4692" w:hanging="360"/>
      </w:pPr>
      <w:rPr>
        <w:rFonts w:ascii="Courier New" w:hAnsi="Courier New" w:cs="Courier New" w:hint="default"/>
      </w:rPr>
    </w:lvl>
    <w:lvl w:ilvl="5" w:tplc="041B0005" w:tentative="1">
      <w:start w:val="1"/>
      <w:numFmt w:val="bullet"/>
      <w:lvlText w:val=""/>
      <w:lvlJc w:val="left"/>
      <w:pPr>
        <w:ind w:left="5412" w:hanging="360"/>
      </w:pPr>
      <w:rPr>
        <w:rFonts w:ascii="Wingdings" w:hAnsi="Wingdings" w:hint="default"/>
      </w:rPr>
    </w:lvl>
    <w:lvl w:ilvl="6" w:tplc="041B0001" w:tentative="1">
      <w:start w:val="1"/>
      <w:numFmt w:val="bullet"/>
      <w:lvlText w:val=""/>
      <w:lvlJc w:val="left"/>
      <w:pPr>
        <w:ind w:left="6132" w:hanging="360"/>
      </w:pPr>
      <w:rPr>
        <w:rFonts w:ascii="Symbol" w:hAnsi="Symbol" w:hint="default"/>
      </w:rPr>
    </w:lvl>
    <w:lvl w:ilvl="7" w:tplc="041B0003" w:tentative="1">
      <w:start w:val="1"/>
      <w:numFmt w:val="bullet"/>
      <w:lvlText w:val="o"/>
      <w:lvlJc w:val="left"/>
      <w:pPr>
        <w:ind w:left="6852" w:hanging="360"/>
      </w:pPr>
      <w:rPr>
        <w:rFonts w:ascii="Courier New" w:hAnsi="Courier New" w:cs="Courier New" w:hint="default"/>
      </w:rPr>
    </w:lvl>
    <w:lvl w:ilvl="8" w:tplc="041B0005" w:tentative="1">
      <w:start w:val="1"/>
      <w:numFmt w:val="bullet"/>
      <w:lvlText w:val=""/>
      <w:lvlJc w:val="left"/>
      <w:pPr>
        <w:ind w:left="7572" w:hanging="360"/>
      </w:pPr>
      <w:rPr>
        <w:rFonts w:ascii="Wingdings" w:hAnsi="Wingdings" w:hint="default"/>
      </w:rPr>
    </w:lvl>
  </w:abstractNum>
  <w:abstractNum w:abstractNumId="8" w15:restartNumberingAfterBreak="0">
    <w:nsid w:val="1B5075B8"/>
    <w:multiLevelType w:val="hybridMultilevel"/>
    <w:tmpl w:val="C538A992"/>
    <w:lvl w:ilvl="0" w:tplc="78F84E3E">
      <w:start w:val="1"/>
      <w:numFmt w:val="lowerLetter"/>
      <w:pStyle w:val="Style1"/>
      <w:lvlText w:val="%1)"/>
      <w:lvlJc w:val="left"/>
      <w:pPr>
        <w:tabs>
          <w:tab w:val="num" w:pos="900"/>
        </w:tabs>
        <w:ind w:left="900" w:hanging="360"/>
      </w:pPr>
      <w:rPr>
        <w:rFonts w:cs="Times New Roman"/>
        <w:b w:val="0"/>
        <w:bCs w:val="0"/>
      </w:rPr>
    </w:lvl>
    <w:lvl w:ilvl="1" w:tplc="041B0003">
      <w:start w:val="1"/>
      <w:numFmt w:val="lowerLetter"/>
      <w:lvlText w:val="%2."/>
      <w:lvlJc w:val="left"/>
      <w:pPr>
        <w:tabs>
          <w:tab w:val="num" w:pos="2340"/>
        </w:tabs>
        <w:ind w:left="2340" w:hanging="360"/>
      </w:pPr>
      <w:rPr>
        <w:rFonts w:cs="Times New Roman"/>
      </w:rPr>
    </w:lvl>
    <w:lvl w:ilvl="2" w:tplc="041B0005">
      <w:start w:val="1"/>
      <w:numFmt w:val="lowerRoman"/>
      <w:lvlText w:val="%3."/>
      <w:lvlJc w:val="right"/>
      <w:pPr>
        <w:tabs>
          <w:tab w:val="num" w:pos="3060"/>
        </w:tabs>
        <w:ind w:left="3060" w:hanging="180"/>
      </w:pPr>
      <w:rPr>
        <w:rFonts w:cs="Times New Roman"/>
      </w:rPr>
    </w:lvl>
    <w:lvl w:ilvl="3" w:tplc="041B0001">
      <w:start w:val="1"/>
      <w:numFmt w:val="decimal"/>
      <w:lvlText w:val="%4."/>
      <w:lvlJc w:val="left"/>
      <w:pPr>
        <w:tabs>
          <w:tab w:val="num" w:pos="3780"/>
        </w:tabs>
        <w:ind w:left="3780" w:hanging="360"/>
      </w:pPr>
      <w:rPr>
        <w:rFonts w:cs="Times New Roman"/>
      </w:rPr>
    </w:lvl>
    <w:lvl w:ilvl="4" w:tplc="041B0003">
      <w:start w:val="1"/>
      <w:numFmt w:val="lowerLetter"/>
      <w:lvlText w:val="%5."/>
      <w:lvlJc w:val="left"/>
      <w:pPr>
        <w:tabs>
          <w:tab w:val="num" w:pos="4500"/>
        </w:tabs>
        <w:ind w:left="4500" w:hanging="360"/>
      </w:pPr>
      <w:rPr>
        <w:rFonts w:cs="Times New Roman"/>
      </w:rPr>
    </w:lvl>
    <w:lvl w:ilvl="5" w:tplc="041B0005">
      <w:start w:val="1"/>
      <w:numFmt w:val="lowerRoman"/>
      <w:lvlText w:val="%6."/>
      <w:lvlJc w:val="right"/>
      <w:pPr>
        <w:tabs>
          <w:tab w:val="num" w:pos="5220"/>
        </w:tabs>
        <w:ind w:left="5220" w:hanging="180"/>
      </w:pPr>
      <w:rPr>
        <w:rFonts w:cs="Times New Roman"/>
      </w:rPr>
    </w:lvl>
    <w:lvl w:ilvl="6" w:tplc="041B0001">
      <w:start w:val="1"/>
      <w:numFmt w:val="decimal"/>
      <w:lvlText w:val="%7."/>
      <w:lvlJc w:val="left"/>
      <w:pPr>
        <w:tabs>
          <w:tab w:val="num" w:pos="5940"/>
        </w:tabs>
        <w:ind w:left="5940" w:hanging="360"/>
      </w:pPr>
      <w:rPr>
        <w:rFonts w:cs="Times New Roman"/>
      </w:rPr>
    </w:lvl>
    <w:lvl w:ilvl="7" w:tplc="041B0003">
      <w:start w:val="1"/>
      <w:numFmt w:val="lowerLetter"/>
      <w:lvlText w:val="%8."/>
      <w:lvlJc w:val="left"/>
      <w:pPr>
        <w:tabs>
          <w:tab w:val="num" w:pos="6660"/>
        </w:tabs>
        <w:ind w:left="6660" w:hanging="360"/>
      </w:pPr>
      <w:rPr>
        <w:rFonts w:cs="Times New Roman"/>
      </w:rPr>
    </w:lvl>
    <w:lvl w:ilvl="8" w:tplc="041B0005">
      <w:start w:val="1"/>
      <w:numFmt w:val="lowerRoman"/>
      <w:lvlText w:val="%9."/>
      <w:lvlJc w:val="right"/>
      <w:pPr>
        <w:tabs>
          <w:tab w:val="num" w:pos="7380"/>
        </w:tabs>
        <w:ind w:left="7380" w:hanging="180"/>
      </w:pPr>
      <w:rPr>
        <w:rFonts w:cs="Times New Roman"/>
      </w:rPr>
    </w:lvl>
  </w:abstractNum>
  <w:abstractNum w:abstractNumId="9" w15:restartNumberingAfterBreak="0">
    <w:nsid w:val="1CC90EDE"/>
    <w:multiLevelType w:val="hybridMultilevel"/>
    <w:tmpl w:val="2B023F80"/>
    <w:lvl w:ilvl="0" w:tplc="8BE079E4">
      <w:start w:val="2"/>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26D75C9"/>
    <w:multiLevelType w:val="hybridMultilevel"/>
    <w:tmpl w:val="FB0ECB62"/>
    <w:lvl w:ilvl="0" w:tplc="39A83A6E">
      <w:start w:val="2"/>
      <w:numFmt w:val="bullet"/>
      <w:lvlText w:val="-"/>
      <w:lvlJc w:val="left"/>
      <w:pPr>
        <w:ind w:left="76" w:hanging="360"/>
      </w:pPr>
      <w:rPr>
        <w:rFonts w:ascii="Arial Narrow" w:eastAsia="Times New Roman" w:hAnsi="Arial Narrow" w:cs="Times New Roman" w:hint="default"/>
      </w:rPr>
    </w:lvl>
    <w:lvl w:ilvl="1" w:tplc="041B0003" w:tentative="1">
      <w:start w:val="1"/>
      <w:numFmt w:val="bullet"/>
      <w:lvlText w:val="o"/>
      <w:lvlJc w:val="left"/>
      <w:pPr>
        <w:ind w:left="796" w:hanging="360"/>
      </w:pPr>
      <w:rPr>
        <w:rFonts w:ascii="Courier New" w:hAnsi="Courier New" w:cs="Courier New" w:hint="default"/>
      </w:rPr>
    </w:lvl>
    <w:lvl w:ilvl="2" w:tplc="041B0005" w:tentative="1">
      <w:start w:val="1"/>
      <w:numFmt w:val="bullet"/>
      <w:lvlText w:val=""/>
      <w:lvlJc w:val="left"/>
      <w:pPr>
        <w:ind w:left="1516" w:hanging="360"/>
      </w:pPr>
      <w:rPr>
        <w:rFonts w:ascii="Wingdings" w:hAnsi="Wingdings" w:hint="default"/>
      </w:rPr>
    </w:lvl>
    <w:lvl w:ilvl="3" w:tplc="041B0001" w:tentative="1">
      <w:start w:val="1"/>
      <w:numFmt w:val="bullet"/>
      <w:lvlText w:val=""/>
      <w:lvlJc w:val="left"/>
      <w:pPr>
        <w:ind w:left="2236" w:hanging="360"/>
      </w:pPr>
      <w:rPr>
        <w:rFonts w:ascii="Symbol" w:hAnsi="Symbol" w:hint="default"/>
      </w:rPr>
    </w:lvl>
    <w:lvl w:ilvl="4" w:tplc="041B0003" w:tentative="1">
      <w:start w:val="1"/>
      <w:numFmt w:val="bullet"/>
      <w:lvlText w:val="o"/>
      <w:lvlJc w:val="left"/>
      <w:pPr>
        <w:ind w:left="2956" w:hanging="360"/>
      </w:pPr>
      <w:rPr>
        <w:rFonts w:ascii="Courier New" w:hAnsi="Courier New" w:cs="Courier New" w:hint="default"/>
      </w:rPr>
    </w:lvl>
    <w:lvl w:ilvl="5" w:tplc="041B0005" w:tentative="1">
      <w:start w:val="1"/>
      <w:numFmt w:val="bullet"/>
      <w:lvlText w:val=""/>
      <w:lvlJc w:val="left"/>
      <w:pPr>
        <w:ind w:left="3676" w:hanging="360"/>
      </w:pPr>
      <w:rPr>
        <w:rFonts w:ascii="Wingdings" w:hAnsi="Wingdings" w:hint="default"/>
      </w:rPr>
    </w:lvl>
    <w:lvl w:ilvl="6" w:tplc="041B0001" w:tentative="1">
      <w:start w:val="1"/>
      <w:numFmt w:val="bullet"/>
      <w:lvlText w:val=""/>
      <w:lvlJc w:val="left"/>
      <w:pPr>
        <w:ind w:left="4396" w:hanging="360"/>
      </w:pPr>
      <w:rPr>
        <w:rFonts w:ascii="Symbol" w:hAnsi="Symbol" w:hint="default"/>
      </w:rPr>
    </w:lvl>
    <w:lvl w:ilvl="7" w:tplc="041B0003" w:tentative="1">
      <w:start w:val="1"/>
      <w:numFmt w:val="bullet"/>
      <w:lvlText w:val="o"/>
      <w:lvlJc w:val="left"/>
      <w:pPr>
        <w:ind w:left="5116" w:hanging="360"/>
      </w:pPr>
      <w:rPr>
        <w:rFonts w:ascii="Courier New" w:hAnsi="Courier New" w:cs="Courier New" w:hint="default"/>
      </w:rPr>
    </w:lvl>
    <w:lvl w:ilvl="8" w:tplc="041B0005" w:tentative="1">
      <w:start w:val="1"/>
      <w:numFmt w:val="bullet"/>
      <w:lvlText w:val=""/>
      <w:lvlJc w:val="left"/>
      <w:pPr>
        <w:ind w:left="5836" w:hanging="360"/>
      </w:pPr>
      <w:rPr>
        <w:rFonts w:ascii="Wingdings" w:hAnsi="Wingdings" w:hint="default"/>
      </w:rPr>
    </w:lvl>
  </w:abstractNum>
  <w:abstractNum w:abstractNumId="11" w15:restartNumberingAfterBreak="0">
    <w:nsid w:val="22B52124"/>
    <w:multiLevelType w:val="hybridMultilevel"/>
    <w:tmpl w:val="2DCEC50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23AD6858"/>
    <w:multiLevelType w:val="hybridMultilevel"/>
    <w:tmpl w:val="E8443176"/>
    <w:lvl w:ilvl="0" w:tplc="041B000F">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26F37AA4"/>
    <w:multiLevelType w:val="hybridMultilevel"/>
    <w:tmpl w:val="8ED62B68"/>
    <w:lvl w:ilvl="0" w:tplc="041B0001">
      <w:start w:val="1"/>
      <w:numFmt w:val="bullet"/>
      <w:lvlText w:val=""/>
      <w:lvlJc w:val="left"/>
      <w:pPr>
        <w:ind w:left="720" w:hanging="360"/>
      </w:pPr>
      <w:rPr>
        <w:rFonts w:ascii="Symbol" w:hAnsi="Symbo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8335AC8"/>
    <w:multiLevelType w:val="hybridMultilevel"/>
    <w:tmpl w:val="F788D84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A27559A"/>
    <w:multiLevelType w:val="hybridMultilevel"/>
    <w:tmpl w:val="825EAE6C"/>
    <w:lvl w:ilvl="0" w:tplc="041B0001">
      <w:start w:val="1"/>
      <w:numFmt w:val="bullet"/>
      <w:lvlText w:val=""/>
      <w:lvlJc w:val="left"/>
      <w:pPr>
        <w:ind w:left="924" w:hanging="360"/>
      </w:pPr>
      <w:rPr>
        <w:rFonts w:ascii="Symbol" w:hAnsi="Symbol" w:hint="default"/>
      </w:rPr>
    </w:lvl>
    <w:lvl w:ilvl="1" w:tplc="041B0003" w:tentative="1">
      <w:start w:val="1"/>
      <w:numFmt w:val="bullet"/>
      <w:lvlText w:val="o"/>
      <w:lvlJc w:val="left"/>
      <w:pPr>
        <w:ind w:left="1644" w:hanging="360"/>
      </w:pPr>
      <w:rPr>
        <w:rFonts w:ascii="Courier New" w:hAnsi="Courier New" w:cs="Courier New" w:hint="default"/>
      </w:rPr>
    </w:lvl>
    <w:lvl w:ilvl="2" w:tplc="041B0005" w:tentative="1">
      <w:start w:val="1"/>
      <w:numFmt w:val="bullet"/>
      <w:lvlText w:val=""/>
      <w:lvlJc w:val="left"/>
      <w:pPr>
        <w:ind w:left="2364" w:hanging="360"/>
      </w:pPr>
      <w:rPr>
        <w:rFonts w:ascii="Wingdings" w:hAnsi="Wingdings" w:hint="default"/>
      </w:rPr>
    </w:lvl>
    <w:lvl w:ilvl="3" w:tplc="041B0001" w:tentative="1">
      <w:start w:val="1"/>
      <w:numFmt w:val="bullet"/>
      <w:lvlText w:val=""/>
      <w:lvlJc w:val="left"/>
      <w:pPr>
        <w:ind w:left="3084" w:hanging="360"/>
      </w:pPr>
      <w:rPr>
        <w:rFonts w:ascii="Symbol" w:hAnsi="Symbol" w:hint="default"/>
      </w:rPr>
    </w:lvl>
    <w:lvl w:ilvl="4" w:tplc="041B0003" w:tentative="1">
      <w:start w:val="1"/>
      <w:numFmt w:val="bullet"/>
      <w:lvlText w:val="o"/>
      <w:lvlJc w:val="left"/>
      <w:pPr>
        <w:ind w:left="3804" w:hanging="360"/>
      </w:pPr>
      <w:rPr>
        <w:rFonts w:ascii="Courier New" w:hAnsi="Courier New" w:cs="Courier New" w:hint="default"/>
      </w:rPr>
    </w:lvl>
    <w:lvl w:ilvl="5" w:tplc="041B0005" w:tentative="1">
      <w:start w:val="1"/>
      <w:numFmt w:val="bullet"/>
      <w:lvlText w:val=""/>
      <w:lvlJc w:val="left"/>
      <w:pPr>
        <w:ind w:left="4524" w:hanging="360"/>
      </w:pPr>
      <w:rPr>
        <w:rFonts w:ascii="Wingdings" w:hAnsi="Wingdings" w:hint="default"/>
      </w:rPr>
    </w:lvl>
    <w:lvl w:ilvl="6" w:tplc="041B0001" w:tentative="1">
      <w:start w:val="1"/>
      <w:numFmt w:val="bullet"/>
      <w:lvlText w:val=""/>
      <w:lvlJc w:val="left"/>
      <w:pPr>
        <w:ind w:left="5244" w:hanging="360"/>
      </w:pPr>
      <w:rPr>
        <w:rFonts w:ascii="Symbol" w:hAnsi="Symbol" w:hint="default"/>
      </w:rPr>
    </w:lvl>
    <w:lvl w:ilvl="7" w:tplc="041B0003" w:tentative="1">
      <w:start w:val="1"/>
      <w:numFmt w:val="bullet"/>
      <w:lvlText w:val="o"/>
      <w:lvlJc w:val="left"/>
      <w:pPr>
        <w:ind w:left="5964" w:hanging="360"/>
      </w:pPr>
      <w:rPr>
        <w:rFonts w:ascii="Courier New" w:hAnsi="Courier New" w:cs="Courier New" w:hint="default"/>
      </w:rPr>
    </w:lvl>
    <w:lvl w:ilvl="8" w:tplc="041B0005" w:tentative="1">
      <w:start w:val="1"/>
      <w:numFmt w:val="bullet"/>
      <w:lvlText w:val=""/>
      <w:lvlJc w:val="left"/>
      <w:pPr>
        <w:ind w:left="6684" w:hanging="360"/>
      </w:pPr>
      <w:rPr>
        <w:rFonts w:ascii="Wingdings" w:hAnsi="Wingdings" w:hint="default"/>
      </w:rPr>
    </w:lvl>
  </w:abstractNum>
  <w:abstractNum w:abstractNumId="16" w15:restartNumberingAfterBreak="0">
    <w:nsid w:val="31BB176A"/>
    <w:multiLevelType w:val="hybridMultilevel"/>
    <w:tmpl w:val="066489B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357F0FF0"/>
    <w:multiLevelType w:val="hybridMultilevel"/>
    <w:tmpl w:val="C3EE2EEC"/>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8" w15:restartNumberingAfterBreak="0">
    <w:nsid w:val="366F7C89"/>
    <w:multiLevelType w:val="hybridMultilevel"/>
    <w:tmpl w:val="C15EDDDE"/>
    <w:lvl w:ilvl="0" w:tplc="041B0001">
      <w:start w:val="1"/>
      <w:numFmt w:val="bullet"/>
      <w:lvlText w:val=""/>
      <w:lvlJc w:val="left"/>
      <w:pPr>
        <w:ind w:left="924" w:hanging="360"/>
      </w:pPr>
      <w:rPr>
        <w:rFonts w:ascii="Symbol" w:hAnsi="Symbol" w:hint="default"/>
      </w:rPr>
    </w:lvl>
    <w:lvl w:ilvl="1" w:tplc="041B0003" w:tentative="1">
      <w:start w:val="1"/>
      <w:numFmt w:val="bullet"/>
      <w:lvlText w:val="o"/>
      <w:lvlJc w:val="left"/>
      <w:pPr>
        <w:ind w:left="1644" w:hanging="360"/>
      </w:pPr>
      <w:rPr>
        <w:rFonts w:ascii="Courier New" w:hAnsi="Courier New" w:cs="Courier New" w:hint="default"/>
      </w:rPr>
    </w:lvl>
    <w:lvl w:ilvl="2" w:tplc="041B0005" w:tentative="1">
      <w:start w:val="1"/>
      <w:numFmt w:val="bullet"/>
      <w:lvlText w:val=""/>
      <w:lvlJc w:val="left"/>
      <w:pPr>
        <w:ind w:left="2364" w:hanging="360"/>
      </w:pPr>
      <w:rPr>
        <w:rFonts w:ascii="Wingdings" w:hAnsi="Wingdings" w:hint="default"/>
      </w:rPr>
    </w:lvl>
    <w:lvl w:ilvl="3" w:tplc="041B0001" w:tentative="1">
      <w:start w:val="1"/>
      <w:numFmt w:val="bullet"/>
      <w:lvlText w:val=""/>
      <w:lvlJc w:val="left"/>
      <w:pPr>
        <w:ind w:left="3084" w:hanging="360"/>
      </w:pPr>
      <w:rPr>
        <w:rFonts w:ascii="Symbol" w:hAnsi="Symbol" w:hint="default"/>
      </w:rPr>
    </w:lvl>
    <w:lvl w:ilvl="4" w:tplc="041B0003" w:tentative="1">
      <w:start w:val="1"/>
      <w:numFmt w:val="bullet"/>
      <w:lvlText w:val="o"/>
      <w:lvlJc w:val="left"/>
      <w:pPr>
        <w:ind w:left="3804" w:hanging="360"/>
      </w:pPr>
      <w:rPr>
        <w:rFonts w:ascii="Courier New" w:hAnsi="Courier New" w:cs="Courier New" w:hint="default"/>
      </w:rPr>
    </w:lvl>
    <w:lvl w:ilvl="5" w:tplc="041B0005" w:tentative="1">
      <w:start w:val="1"/>
      <w:numFmt w:val="bullet"/>
      <w:lvlText w:val=""/>
      <w:lvlJc w:val="left"/>
      <w:pPr>
        <w:ind w:left="4524" w:hanging="360"/>
      </w:pPr>
      <w:rPr>
        <w:rFonts w:ascii="Wingdings" w:hAnsi="Wingdings" w:hint="default"/>
      </w:rPr>
    </w:lvl>
    <w:lvl w:ilvl="6" w:tplc="041B0001" w:tentative="1">
      <w:start w:val="1"/>
      <w:numFmt w:val="bullet"/>
      <w:lvlText w:val=""/>
      <w:lvlJc w:val="left"/>
      <w:pPr>
        <w:ind w:left="5244" w:hanging="360"/>
      </w:pPr>
      <w:rPr>
        <w:rFonts w:ascii="Symbol" w:hAnsi="Symbol" w:hint="default"/>
      </w:rPr>
    </w:lvl>
    <w:lvl w:ilvl="7" w:tplc="041B0003" w:tentative="1">
      <w:start w:val="1"/>
      <w:numFmt w:val="bullet"/>
      <w:lvlText w:val="o"/>
      <w:lvlJc w:val="left"/>
      <w:pPr>
        <w:ind w:left="5964" w:hanging="360"/>
      </w:pPr>
      <w:rPr>
        <w:rFonts w:ascii="Courier New" w:hAnsi="Courier New" w:cs="Courier New" w:hint="default"/>
      </w:rPr>
    </w:lvl>
    <w:lvl w:ilvl="8" w:tplc="041B0005" w:tentative="1">
      <w:start w:val="1"/>
      <w:numFmt w:val="bullet"/>
      <w:lvlText w:val=""/>
      <w:lvlJc w:val="left"/>
      <w:pPr>
        <w:ind w:left="6684" w:hanging="360"/>
      </w:pPr>
      <w:rPr>
        <w:rFonts w:ascii="Wingdings" w:hAnsi="Wingdings" w:hint="default"/>
      </w:rPr>
    </w:lvl>
  </w:abstractNum>
  <w:abstractNum w:abstractNumId="19" w15:restartNumberingAfterBreak="0">
    <w:nsid w:val="3C3B60EA"/>
    <w:multiLevelType w:val="multilevel"/>
    <w:tmpl w:val="70A86B60"/>
    <w:lvl w:ilvl="0">
      <w:start w:val="1"/>
      <w:numFmt w:val="decimal"/>
      <w:pStyle w:val="Nadpis1"/>
      <w:lvlText w:val="%1"/>
      <w:lvlJc w:val="left"/>
      <w:pPr>
        <w:tabs>
          <w:tab w:val="num" w:pos="0"/>
        </w:tabs>
        <w:ind w:left="0" w:hanging="964"/>
      </w:pPr>
    </w:lvl>
    <w:lvl w:ilvl="1">
      <w:start w:val="1"/>
      <w:numFmt w:val="decimal"/>
      <w:pStyle w:val="Nadpis2"/>
      <w:lvlText w:val="%1.%2"/>
      <w:lvlJc w:val="left"/>
      <w:pPr>
        <w:tabs>
          <w:tab w:val="num" w:pos="0"/>
        </w:tabs>
        <w:ind w:left="0" w:hanging="964"/>
      </w:pPr>
    </w:lvl>
    <w:lvl w:ilvl="2">
      <w:start w:val="1"/>
      <w:numFmt w:val="decimal"/>
      <w:pStyle w:val="Nadpis3"/>
      <w:lvlText w:val="%1.%2.%3"/>
      <w:lvlJc w:val="left"/>
      <w:pPr>
        <w:tabs>
          <w:tab w:val="num" w:pos="0"/>
        </w:tabs>
        <w:ind w:left="0" w:hanging="964"/>
      </w:pPr>
    </w:lvl>
    <w:lvl w:ilvl="3">
      <w:start w:val="1"/>
      <w:numFmt w:val="decimal"/>
      <w:pStyle w:val="Nadpis4"/>
      <w:lvlText w:val="%1.%2.%3.%4"/>
      <w:lvlJc w:val="left"/>
      <w:pPr>
        <w:tabs>
          <w:tab w:val="num" w:pos="20"/>
        </w:tabs>
        <w:ind w:left="0" w:hanging="9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15:restartNumberingAfterBreak="0">
    <w:nsid w:val="3E6F5F66"/>
    <w:multiLevelType w:val="hybridMultilevel"/>
    <w:tmpl w:val="2EE46B6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3FB537AE"/>
    <w:multiLevelType w:val="hybridMultilevel"/>
    <w:tmpl w:val="A97EB95A"/>
    <w:lvl w:ilvl="0" w:tplc="8BE079E4">
      <w:start w:val="2"/>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45301383"/>
    <w:multiLevelType w:val="hybridMultilevel"/>
    <w:tmpl w:val="99689586"/>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3" w15:restartNumberingAfterBreak="0">
    <w:nsid w:val="56BB7CE0"/>
    <w:multiLevelType w:val="hybridMultilevel"/>
    <w:tmpl w:val="EAF07FDC"/>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5BF10018"/>
    <w:multiLevelType w:val="hybridMultilevel"/>
    <w:tmpl w:val="6B6EBBB6"/>
    <w:lvl w:ilvl="0" w:tplc="F10C1DC2">
      <w:start w:val="1"/>
      <w:numFmt w:val="bullet"/>
      <w:lvlText w:val="-"/>
      <w:lvlJc w:val="left"/>
      <w:pPr>
        <w:ind w:left="720" w:hanging="360"/>
      </w:pPr>
      <w:rPr>
        <w:rFonts w:ascii="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5C1B518A"/>
    <w:multiLevelType w:val="hybridMultilevel"/>
    <w:tmpl w:val="AFF24838"/>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CC965E3"/>
    <w:multiLevelType w:val="hybridMultilevel"/>
    <w:tmpl w:val="F780729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604B5E15"/>
    <w:multiLevelType w:val="hybridMultilevel"/>
    <w:tmpl w:val="84564064"/>
    <w:lvl w:ilvl="0" w:tplc="42DC7B94">
      <w:numFmt w:val="bullet"/>
      <w:lvlText w:val="•"/>
      <w:lvlJc w:val="left"/>
      <w:pPr>
        <w:ind w:left="930" w:hanging="570"/>
      </w:pPr>
      <w:rPr>
        <w:rFonts w:ascii="Arial Narrow" w:eastAsia="Times New Roman" w:hAnsi="Arial Narrow" w:cs="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65C87E6E"/>
    <w:multiLevelType w:val="hybridMultilevel"/>
    <w:tmpl w:val="4DF637D6"/>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9" w15:restartNumberingAfterBreak="0">
    <w:nsid w:val="6949685B"/>
    <w:multiLevelType w:val="hybridMultilevel"/>
    <w:tmpl w:val="7EF87068"/>
    <w:lvl w:ilvl="0" w:tplc="8BE079E4">
      <w:start w:val="2"/>
      <w:numFmt w:val="bullet"/>
      <w:lvlText w:val="-"/>
      <w:lvlJc w:val="left"/>
      <w:pPr>
        <w:tabs>
          <w:tab w:val="num" w:pos="720"/>
        </w:tabs>
        <w:ind w:left="720" w:hanging="360"/>
      </w:pPr>
      <w:rPr>
        <w:rFonts w:ascii="Times New Roman" w:eastAsia="Times New Roman" w:hAnsi="Times New Roman"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C4030FF"/>
    <w:multiLevelType w:val="singleLevel"/>
    <w:tmpl w:val="D636778C"/>
    <w:lvl w:ilvl="0">
      <w:start w:val="1"/>
      <w:numFmt w:val="bullet"/>
      <w:pStyle w:val="Zoznamsodrkami2"/>
      <w:lvlText w:val="-"/>
      <w:lvlJc w:val="left"/>
      <w:pPr>
        <w:tabs>
          <w:tab w:val="num" w:pos="680"/>
        </w:tabs>
        <w:ind w:left="680" w:hanging="340"/>
      </w:pPr>
      <w:rPr>
        <w:rFonts w:ascii="9999999" w:hAnsi="9999999" w:cs="Courier New" w:hint="default"/>
      </w:rPr>
    </w:lvl>
  </w:abstractNum>
  <w:abstractNum w:abstractNumId="31" w15:restartNumberingAfterBreak="0">
    <w:nsid w:val="6E311C4A"/>
    <w:multiLevelType w:val="hybridMultilevel"/>
    <w:tmpl w:val="24EAAC06"/>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32" w15:restartNumberingAfterBreak="0">
    <w:nsid w:val="6EC7188E"/>
    <w:multiLevelType w:val="hybridMultilevel"/>
    <w:tmpl w:val="5A002D74"/>
    <w:lvl w:ilvl="0" w:tplc="3B929C34">
      <w:start w:val="9"/>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6F887CED"/>
    <w:multiLevelType w:val="hybridMultilevel"/>
    <w:tmpl w:val="81783E3C"/>
    <w:lvl w:ilvl="0" w:tplc="800843C6">
      <w:start w:val="1"/>
      <w:numFmt w:val="decimal"/>
      <w:lvlText w:val="%1."/>
      <w:lvlJc w:val="left"/>
      <w:pPr>
        <w:ind w:left="393" w:hanging="360"/>
      </w:pPr>
      <w:rPr>
        <w:rFonts w:hint="default"/>
      </w:rPr>
    </w:lvl>
    <w:lvl w:ilvl="1" w:tplc="041B0019" w:tentative="1">
      <w:start w:val="1"/>
      <w:numFmt w:val="lowerLetter"/>
      <w:lvlText w:val="%2."/>
      <w:lvlJc w:val="left"/>
      <w:pPr>
        <w:ind w:left="1113" w:hanging="360"/>
      </w:pPr>
    </w:lvl>
    <w:lvl w:ilvl="2" w:tplc="041B001B" w:tentative="1">
      <w:start w:val="1"/>
      <w:numFmt w:val="lowerRoman"/>
      <w:lvlText w:val="%3."/>
      <w:lvlJc w:val="right"/>
      <w:pPr>
        <w:ind w:left="1833" w:hanging="180"/>
      </w:pPr>
    </w:lvl>
    <w:lvl w:ilvl="3" w:tplc="041B000F" w:tentative="1">
      <w:start w:val="1"/>
      <w:numFmt w:val="decimal"/>
      <w:lvlText w:val="%4."/>
      <w:lvlJc w:val="left"/>
      <w:pPr>
        <w:ind w:left="2553" w:hanging="360"/>
      </w:pPr>
    </w:lvl>
    <w:lvl w:ilvl="4" w:tplc="041B0019" w:tentative="1">
      <w:start w:val="1"/>
      <w:numFmt w:val="lowerLetter"/>
      <w:lvlText w:val="%5."/>
      <w:lvlJc w:val="left"/>
      <w:pPr>
        <w:ind w:left="3273" w:hanging="360"/>
      </w:pPr>
    </w:lvl>
    <w:lvl w:ilvl="5" w:tplc="041B001B" w:tentative="1">
      <w:start w:val="1"/>
      <w:numFmt w:val="lowerRoman"/>
      <w:lvlText w:val="%6."/>
      <w:lvlJc w:val="right"/>
      <w:pPr>
        <w:ind w:left="3993" w:hanging="180"/>
      </w:pPr>
    </w:lvl>
    <w:lvl w:ilvl="6" w:tplc="041B000F" w:tentative="1">
      <w:start w:val="1"/>
      <w:numFmt w:val="decimal"/>
      <w:lvlText w:val="%7."/>
      <w:lvlJc w:val="left"/>
      <w:pPr>
        <w:ind w:left="4713" w:hanging="360"/>
      </w:pPr>
    </w:lvl>
    <w:lvl w:ilvl="7" w:tplc="041B0019" w:tentative="1">
      <w:start w:val="1"/>
      <w:numFmt w:val="lowerLetter"/>
      <w:lvlText w:val="%8."/>
      <w:lvlJc w:val="left"/>
      <w:pPr>
        <w:ind w:left="5433" w:hanging="360"/>
      </w:pPr>
    </w:lvl>
    <w:lvl w:ilvl="8" w:tplc="041B001B" w:tentative="1">
      <w:start w:val="1"/>
      <w:numFmt w:val="lowerRoman"/>
      <w:lvlText w:val="%9."/>
      <w:lvlJc w:val="right"/>
      <w:pPr>
        <w:ind w:left="6153" w:hanging="180"/>
      </w:pPr>
    </w:lvl>
  </w:abstractNum>
  <w:abstractNum w:abstractNumId="34" w15:restartNumberingAfterBreak="0">
    <w:nsid w:val="71CF744E"/>
    <w:multiLevelType w:val="hybridMultilevel"/>
    <w:tmpl w:val="3526411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73B77EC3"/>
    <w:multiLevelType w:val="hybridMultilevel"/>
    <w:tmpl w:val="0400C97A"/>
    <w:lvl w:ilvl="0" w:tplc="EF1C8F22">
      <w:start w:val="1"/>
      <w:numFmt w:val="decimal"/>
      <w:lvlText w:val="%1."/>
      <w:lvlJc w:val="left"/>
      <w:pPr>
        <w:ind w:left="720" w:hanging="360"/>
      </w:pPr>
      <w:rPr>
        <w:rFonts w:ascii="Arial Narrow" w:hAnsi="Arial Narrow"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6252C19"/>
    <w:multiLevelType w:val="hybridMultilevel"/>
    <w:tmpl w:val="96DE480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8" w15:restartNumberingAfterBreak="0">
    <w:nsid w:val="7D00330A"/>
    <w:multiLevelType w:val="hybridMultilevel"/>
    <w:tmpl w:val="6C5EDA2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7D905177"/>
    <w:multiLevelType w:val="hybridMultilevel"/>
    <w:tmpl w:val="3C48039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7F9F5530"/>
    <w:multiLevelType w:val="hybridMultilevel"/>
    <w:tmpl w:val="9882573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0"/>
  </w:num>
  <w:num w:numId="2">
    <w:abstractNumId w:val="19"/>
  </w:num>
  <w:num w:numId="3">
    <w:abstractNumId w:val="37"/>
  </w:num>
  <w:num w:numId="4">
    <w:abstractNumId w:val="1"/>
  </w:num>
  <w:num w:numId="5">
    <w:abstractNumId w:val="0"/>
  </w:num>
  <w:num w:numId="6">
    <w:abstractNumId w:val="2"/>
  </w:num>
  <w:num w:numId="7">
    <w:abstractNumId w:val="6"/>
  </w:num>
  <w:num w:numId="8">
    <w:abstractNumId w:val="31"/>
  </w:num>
  <w:num w:numId="9">
    <w:abstractNumId w:val="29"/>
  </w:num>
  <w:num w:numId="10">
    <w:abstractNumId w:val="24"/>
  </w:num>
  <w:num w:numId="11">
    <w:abstractNumId w:val="32"/>
  </w:num>
  <w:num w:numId="12">
    <w:abstractNumId w:val="36"/>
  </w:num>
  <w:num w:numId="13">
    <w:abstractNumId w:val="8"/>
  </w:num>
  <w:num w:numId="14">
    <w:abstractNumId w:val="28"/>
  </w:num>
  <w:num w:numId="15">
    <w:abstractNumId w:val="17"/>
  </w:num>
  <w:num w:numId="16">
    <w:abstractNumId w:val="12"/>
  </w:num>
  <w:num w:numId="17">
    <w:abstractNumId w:val="18"/>
  </w:num>
  <w:num w:numId="18">
    <w:abstractNumId w:val="15"/>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num>
  <w:num w:numId="21">
    <w:abstractNumId w:val="39"/>
  </w:num>
  <w:num w:numId="22">
    <w:abstractNumId w:val="35"/>
  </w:num>
  <w:num w:numId="23">
    <w:abstractNumId w:val="34"/>
  </w:num>
  <w:num w:numId="24">
    <w:abstractNumId w:val="13"/>
  </w:num>
  <w:num w:numId="25">
    <w:abstractNumId w:val="40"/>
  </w:num>
  <w:num w:numId="26">
    <w:abstractNumId w:val="33"/>
  </w:num>
  <w:num w:numId="27">
    <w:abstractNumId w:val="9"/>
  </w:num>
  <w:num w:numId="28">
    <w:abstractNumId w:val="27"/>
  </w:num>
  <w:num w:numId="29">
    <w:abstractNumId w:val="4"/>
  </w:num>
  <w:num w:numId="30">
    <w:abstractNumId w:val="25"/>
  </w:num>
  <w:num w:numId="31">
    <w:abstractNumId w:val="20"/>
  </w:num>
  <w:num w:numId="32">
    <w:abstractNumId w:val="38"/>
  </w:num>
  <w:num w:numId="33">
    <w:abstractNumId w:val="11"/>
  </w:num>
  <w:num w:numId="34">
    <w:abstractNumId w:val="26"/>
  </w:num>
  <w:num w:numId="35">
    <w:abstractNumId w:val="16"/>
  </w:num>
  <w:num w:numId="36">
    <w:abstractNumId w:val="7"/>
  </w:num>
  <w:num w:numId="37">
    <w:abstractNumId w:val="3"/>
  </w:num>
  <w:num w:numId="38">
    <w:abstractNumId w:val="14"/>
  </w:num>
  <w:num w:numId="39">
    <w:abstractNumId w:val="5"/>
  </w:num>
  <w:num w:numId="40">
    <w:abstractNumId w:val="10"/>
  </w:num>
  <w:num w:numId="41">
    <w:abstractNumId w:val="2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trackRevisions/>
  <w:defaultTabStop w:val="567"/>
  <w:hyphenationZone w:val="425"/>
  <w:doNotHyphenateCaps/>
  <w:drawingGridHorizontalSpacing w:val="110"/>
  <w:displayHorizontalDrawingGridEvery w:val="0"/>
  <w:displayVerticalDrawingGridEvery w:val="0"/>
  <w:doNotShadeFormData/>
  <w:noPunctuationKerning/>
  <w:characterSpacingControl w:val="doNotCompress"/>
  <w:hdrShapeDefaults>
    <o:shapedefaults v:ext="edit" spidmax="962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Name" w:val="Ministerstvo životného prostredia Slovenskej republiky"/>
    <w:docVar w:name="FirmName" w:val="KPMG Slovensko spol. s r.o."/>
    <w:docVar w:name="HdrInfo" w:val="December 2014"/>
    <w:docVar w:name="KISDocType" w:val="Report"/>
    <w:docVar w:name="KISFilledIn" w:val="Y"/>
    <w:docVar w:name="KISVer" w:val="3.0"/>
    <w:docVar w:name="Num3Paras" w:val="No"/>
    <w:docVar w:name="OffIndex" w:val=" 1"/>
    <w:docVar w:name="OffName" w:val="KPMG Slovensko spol. s r.o."/>
    <w:docVar w:name="Orientation" w:val="Portrait"/>
    <w:docVar w:name="ReportName" w:val="Návrh postupov hodnotenia a plánu hodnotenia pre programové obdobie 2014 - 2020"/>
    <w:docVar w:name="ReptStyle" w:val=" 0"/>
  </w:docVars>
  <w:rsids>
    <w:rsidRoot w:val="00F77E4F"/>
    <w:rsid w:val="00000083"/>
    <w:rsid w:val="00000A96"/>
    <w:rsid w:val="000012DB"/>
    <w:rsid w:val="00001F23"/>
    <w:rsid w:val="000033AA"/>
    <w:rsid w:val="0000481A"/>
    <w:rsid w:val="00005525"/>
    <w:rsid w:val="0000676D"/>
    <w:rsid w:val="0001018D"/>
    <w:rsid w:val="000102D1"/>
    <w:rsid w:val="000106B8"/>
    <w:rsid w:val="00010C0A"/>
    <w:rsid w:val="00011538"/>
    <w:rsid w:val="0001203D"/>
    <w:rsid w:val="00012B51"/>
    <w:rsid w:val="000139F6"/>
    <w:rsid w:val="00013EEE"/>
    <w:rsid w:val="000142EA"/>
    <w:rsid w:val="00014F90"/>
    <w:rsid w:val="00015265"/>
    <w:rsid w:val="000152B9"/>
    <w:rsid w:val="00015722"/>
    <w:rsid w:val="00015FED"/>
    <w:rsid w:val="00016138"/>
    <w:rsid w:val="00016B27"/>
    <w:rsid w:val="00016E1D"/>
    <w:rsid w:val="00017543"/>
    <w:rsid w:val="00017787"/>
    <w:rsid w:val="000201BA"/>
    <w:rsid w:val="000207C0"/>
    <w:rsid w:val="00020D6B"/>
    <w:rsid w:val="00020DE2"/>
    <w:rsid w:val="00021C81"/>
    <w:rsid w:val="00021CAC"/>
    <w:rsid w:val="00021F6A"/>
    <w:rsid w:val="00022341"/>
    <w:rsid w:val="000226C9"/>
    <w:rsid w:val="00023A49"/>
    <w:rsid w:val="00023DB7"/>
    <w:rsid w:val="000243D8"/>
    <w:rsid w:val="000253A9"/>
    <w:rsid w:val="00025631"/>
    <w:rsid w:val="000256DC"/>
    <w:rsid w:val="00026449"/>
    <w:rsid w:val="00026722"/>
    <w:rsid w:val="00026963"/>
    <w:rsid w:val="00026A43"/>
    <w:rsid w:val="00026D98"/>
    <w:rsid w:val="00031B23"/>
    <w:rsid w:val="00032885"/>
    <w:rsid w:val="00033385"/>
    <w:rsid w:val="00033F2E"/>
    <w:rsid w:val="00034829"/>
    <w:rsid w:val="00034B72"/>
    <w:rsid w:val="00036574"/>
    <w:rsid w:val="00036A39"/>
    <w:rsid w:val="00036D70"/>
    <w:rsid w:val="00037305"/>
    <w:rsid w:val="000404D9"/>
    <w:rsid w:val="00040A58"/>
    <w:rsid w:val="00041FC7"/>
    <w:rsid w:val="000425BE"/>
    <w:rsid w:val="00045126"/>
    <w:rsid w:val="0004597E"/>
    <w:rsid w:val="000477EA"/>
    <w:rsid w:val="00050436"/>
    <w:rsid w:val="00050857"/>
    <w:rsid w:val="00050D28"/>
    <w:rsid w:val="00051ACF"/>
    <w:rsid w:val="00051C83"/>
    <w:rsid w:val="00051C9C"/>
    <w:rsid w:val="000520B0"/>
    <w:rsid w:val="00052F5F"/>
    <w:rsid w:val="00053333"/>
    <w:rsid w:val="000536F0"/>
    <w:rsid w:val="000537D1"/>
    <w:rsid w:val="0005450C"/>
    <w:rsid w:val="00054844"/>
    <w:rsid w:val="000557E5"/>
    <w:rsid w:val="00056B61"/>
    <w:rsid w:val="00056C38"/>
    <w:rsid w:val="00056EA7"/>
    <w:rsid w:val="00057694"/>
    <w:rsid w:val="00061148"/>
    <w:rsid w:val="0006243B"/>
    <w:rsid w:val="000631EA"/>
    <w:rsid w:val="0006361E"/>
    <w:rsid w:val="0006408E"/>
    <w:rsid w:val="00064AD4"/>
    <w:rsid w:val="00064FE3"/>
    <w:rsid w:val="0006546B"/>
    <w:rsid w:val="000655F0"/>
    <w:rsid w:val="000668CC"/>
    <w:rsid w:val="000671BE"/>
    <w:rsid w:val="000703F7"/>
    <w:rsid w:val="00070E08"/>
    <w:rsid w:val="00071E9C"/>
    <w:rsid w:val="00072B39"/>
    <w:rsid w:val="00072E9E"/>
    <w:rsid w:val="00073659"/>
    <w:rsid w:val="000739DD"/>
    <w:rsid w:val="00074814"/>
    <w:rsid w:val="000749A3"/>
    <w:rsid w:val="00075CEB"/>
    <w:rsid w:val="00076931"/>
    <w:rsid w:val="00076EC1"/>
    <w:rsid w:val="000770A6"/>
    <w:rsid w:val="00077103"/>
    <w:rsid w:val="0007792F"/>
    <w:rsid w:val="000801DC"/>
    <w:rsid w:val="00080477"/>
    <w:rsid w:val="00080C1C"/>
    <w:rsid w:val="000814BE"/>
    <w:rsid w:val="000816B5"/>
    <w:rsid w:val="00081A00"/>
    <w:rsid w:val="000833F5"/>
    <w:rsid w:val="000841BC"/>
    <w:rsid w:val="00084290"/>
    <w:rsid w:val="00084830"/>
    <w:rsid w:val="0008573D"/>
    <w:rsid w:val="00086826"/>
    <w:rsid w:val="00087230"/>
    <w:rsid w:val="00090A79"/>
    <w:rsid w:val="00091363"/>
    <w:rsid w:val="000919AA"/>
    <w:rsid w:val="00092F58"/>
    <w:rsid w:val="0009325B"/>
    <w:rsid w:val="000934B7"/>
    <w:rsid w:val="00093DFA"/>
    <w:rsid w:val="000946C7"/>
    <w:rsid w:val="00094C7A"/>
    <w:rsid w:val="00094E2B"/>
    <w:rsid w:val="00095081"/>
    <w:rsid w:val="00095BB4"/>
    <w:rsid w:val="000967B9"/>
    <w:rsid w:val="00097CA4"/>
    <w:rsid w:val="00097EB2"/>
    <w:rsid w:val="000A00EE"/>
    <w:rsid w:val="000A1441"/>
    <w:rsid w:val="000A1752"/>
    <w:rsid w:val="000A1A08"/>
    <w:rsid w:val="000A24B3"/>
    <w:rsid w:val="000A2753"/>
    <w:rsid w:val="000A27F0"/>
    <w:rsid w:val="000A2D30"/>
    <w:rsid w:val="000A2D65"/>
    <w:rsid w:val="000A3FA6"/>
    <w:rsid w:val="000A52FA"/>
    <w:rsid w:val="000A59BC"/>
    <w:rsid w:val="000A5AC8"/>
    <w:rsid w:val="000A6236"/>
    <w:rsid w:val="000A7D76"/>
    <w:rsid w:val="000A7F09"/>
    <w:rsid w:val="000B0641"/>
    <w:rsid w:val="000B0722"/>
    <w:rsid w:val="000B1F1F"/>
    <w:rsid w:val="000B26C4"/>
    <w:rsid w:val="000B297C"/>
    <w:rsid w:val="000B2AB2"/>
    <w:rsid w:val="000B41DA"/>
    <w:rsid w:val="000B50D6"/>
    <w:rsid w:val="000B5277"/>
    <w:rsid w:val="000B5747"/>
    <w:rsid w:val="000B5B5C"/>
    <w:rsid w:val="000B6092"/>
    <w:rsid w:val="000B6101"/>
    <w:rsid w:val="000B7002"/>
    <w:rsid w:val="000B797C"/>
    <w:rsid w:val="000B7D4F"/>
    <w:rsid w:val="000C08E6"/>
    <w:rsid w:val="000C097D"/>
    <w:rsid w:val="000C194B"/>
    <w:rsid w:val="000C26E3"/>
    <w:rsid w:val="000C32B0"/>
    <w:rsid w:val="000C4760"/>
    <w:rsid w:val="000C510B"/>
    <w:rsid w:val="000C51BA"/>
    <w:rsid w:val="000C555B"/>
    <w:rsid w:val="000C6267"/>
    <w:rsid w:val="000C6888"/>
    <w:rsid w:val="000D0009"/>
    <w:rsid w:val="000D0365"/>
    <w:rsid w:val="000D0DDB"/>
    <w:rsid w:val="000D134A"/>
    <w:rsid w:val="000D137C"/>
    <w:rsid w:val="000D14A6"/>
    <w:rsid w:val="000D17BD"/>
    <w:rsid w:val="000D1FC8"/>
    <w:rsid w:val="000D2A1B"/>
    <w:rsid w:val="000D30B3"/>
    <w:rsid w:val="000D34B7"/>
    <w:rsid w:val="000D42FF"/>
    <w:rsid w:val="000D4768"/>
    <w:rsid w:val="000D5E59"/>
    <w:rsid w:val="000D7A46"/>
    <w:rsid w:val="000E046A"/>
    <w:rsid w:val="000E06A6"/>
    <w:rsid w:val="000E15DB"/>
    <w:rsid w:val="000E17A4"/>
    <w:rsid w:val="000E1E04"/>
    <w:rsid w:val="000E1EFF"/>
    <w:rsid w:val="000E2013"/>
    <w:rsid w:val="000E20F3"/>
    <w:rsid w:val="000E2173"/>
    <w:rsid w:val="000E21F0"/>
    <w:rsid w:val="000E2258"/>
    <w:rsid w:val="000E2B3A"/>
    <w:rsid w:val="000E35E7"/>
    <w:rsid w:val="000E4393"/>
    <w:rsid w:val="000E6063"/>
    <w:rsid w:val="000E6D14"/>
    <w:rsid w:val="000E6DE6"/>
    <w:rsid w:val="000E7182"/>
    <w:rsid w:val="000F0307"/>
    <w:rsid w:val="000F0F12"/>
    <w:rsid w:val="000F149F"/>
    <w:rsid w:val="000F174E"/>
    <w:rsid w:val="000F19D5"/>
    <w:rsid w:val="000F1A0C"/>
    <w:rsid w:val="000F1D91"/>
    <w:rsid w:val="000F22A6"/>
    <w:rsid w:val="000F2D8B"/>
    <w:rsid w:val="000F3587"/>
    <w:rsid w:val="000F3C63"/>
    <w:rsid w:val="000F42B9"/>
    <w:rsid w:val="000F4759"/>
    <w:rsid w:val="000F5C58"/>
    <w:rsid w:val="000F6E1B"/>
    <w:rsid w:val="000F7580"/>
    <w:rsid w:val="00100145"/>
    <w:rsid w:val="001003CD"/>
    <w:rsid w:val="0010116D"/>
    <w:rsid w:val="001017C5"/>
    <w:rsid w:val="00101B9C"/>
    <w:rsid w:val="00101F65"/>
    <w:rsid w:val="0010318C"/>
    <w:rsid w:val="001034CD"/>
    <w:rsid w:val="00103A71"/>
    <w:rsid w:val="00104978"/>
    <w:rsid w:val="00105602"/>
    <w:rsid w:val="001058E6"/>
    <w:rsid w:val="00107CDF"/>
    <w:rsid w:val="00111019"/>
    <w:rsid w:val="001126CD"/>
    <w:rsid w:val="00112768"/>
    <w:rsid w:val="00112D60"/>
    <w:rsid w:val="00112F9C"/>
    <w:rsid w:val="001133A3"/>
    <w:rsid w:val="00113B44"/>
    <w:rsid w:val="00115F37"/>
    <w:rsid w:val="00116A16"/>
    <w:rsid w:val="00116DF0"/>
    <w:rsid w:val="001207E6"/>
    <w:rsid w:val="00121382"/>
    <w:rsid w:val="00121B14"/>
    <w:rsid w:val="00121F1B"/>
    <w:rsid w:val="00122173"/>
    <w:rsid w:val="00123324"/>
    <w:rsid w:val="00125591"/>
    <w:rsid w:val="00125C68"/>
    <w:rsid w:val="00126CBF"/>
    <w:rsid w:val="00126D36"/>
    <w:rsid w:val="00127643"/>
    <w:rsid w:val="00127F03"/>
    <w:rsid w:val="00127FE0"/>
    <w:rsid w:val="0013006F"/>
    <w:rsid w:val="0013063E"/>
    <w:rsid w:val="001310BF"/>
    <w:rsid w:val="00131254"/>
    <w:rsid w:val="001325A0"/>
    <w:rsid w:val="001327B0"/>
    <w:rsid w:val="00132C9D"/>
    <w:rsid w:val="00132D63"/>
    <w:rsid w:val="00133E72"/>
    <w:rsid w:val="00133F2F"/>
    <w:rsid w:val="00135A2E"/>
    <w:rsid w:val="00135AAB"/>
    <w:rsid w:val="001367C5"/>
    <w:rsid w:val="001369C6"/>
    <w:rsid w:val="001375CD"/>
    <w:rsid w:val="00141824"/>
    <w:rsid w:val="001424EE"/>
    <w:rsid w:val="001436BA"/>
    <w:rsid w:val="00143FD9"/>
    <w:rsid w:val="001443CE"/>
    <w:rsid w:val="0014492C"/>
    <w:rsid w:val="00145295"/>
    <w:rsid w:val="00145955"/>
    <w:rsid w:val="001460E7"/>
    <w:rsid w:val="001462EF"/>
    <w:rsid w:val="001468EC"/>
    <w:rsid w:val="00146ABD"/>
    <w:rsid w:val="0014793F"/>
    <w:rsid w:val="0015002C"/>
    <w:rsid w:val="001500C5"/>
    <w:rsid w:val="00150616"/>
    <w:rsid w:val="00151688"/>
    <w:rsid w:val="00152FED"/>
    <w:rsid w:val="00153391"/>
    <w:rsid w:val="001547B6"/>
    <w:rsid w:val="00154BD3"/>
    <w:rsid w:val="00154FEF"/>
    <w:rsid w:val="00155283"/>
    <w:rsid w:val="001553BF"/>
    <w:rsid w:val="001553EA"/>
    <w:rsid w:val="00155CBB"/>
    <w:rsid w:val="00156E1F"/>
    <w:rsid w:val="001573BE"/>
    <w:rsid w:val="0016006A"/>
    <w:rsid w:val="001602D6"/>
    <w:rsid w:val="0016051C"/>
    <w:rsid w:val="0016262B"/>
    <w:rsid w:val="00163F3E"/>
    <w:rsid w:val="001650BC"/>
    <w:rsid w:val="00165283"/>
    <w:rsid w:val="001655CE"/>
    <w:rsid w:val="00166075"/>
    <w:rsid w:val="00166B36"/>
    <w:rsid w:val="0016744B"/>
    <w:rsid w:val="001707B0"/>
    <w:rsid w:val="00171830"/>
    <w:rsid w:val="00171DFE"/>
    <w:rsid w:val="00172641"/>
    <w:rsid w:val="00173196"/>
    <w:rsid w:val="001771F2"/>
    <w:rsid w:val="001772C7"/>
    <w:rsid w:val="00177805"/>
    <w:rsid w:val="001804AA"/>
    <w:rsid w:val="001806E9"/>
    <w:rsid w:val="001806EA"/>
    <w:rsid w:val="00181097"/>
    <w:rsid w:val="00181CD6"/>
    <w:rsid w:val="00181FD7"/>
    <w:rsid w:val="00182103"/>
    <w:rsid w:val="00182117"/>
    <w:rsid w:val="00182DA3"/>
    <w:rsid w:val="00182FBC"/>
    <w:rsid w:val="00183F0B"/>
    <w:rsid w:val="0018588A"/>
    <w:rsid w:val="00185B7F"/>
    <w:rsid w:val="00187CA6"/>
    <w:rsid w:val="001906E6"/>
    <w:rsid w:val="00190878"/>
    <w:rsid w:val="0019091B"/>
    <w:rsid w:val="0019202B"/>
    <w:rsid w:val="0019245E"/>
    <w:rsid w:val="0019269E"/>
    <w:rsid w:val="00192F9E"/>
    <w:rsid w:val="0019371B"/>
    <w:rsid w:val="001949C6"/>
    <w:rsid w:val="00194C46"/>
    <w:rsid w:val="001951BB"/>
    <w:rsid w:val="001952F9"/>
    <w:rsid w:val="00195D30"/>
    <w:rsid w:val="00196168"/>
    <w:rsid w:val="00196A7D"/>
    <w:rsid w:val="001973B7"/>
    <w:rsid w:val="001973C9"/>
    <w:rsid w:val="00197866"/>
    <w:rsid w:val="001A08F6"/>
    <w:rsid w:val="001A1303"/>
    <w:rsid w:val="001A1427"/>
    <w:rsid w:val="001A3D7B"/>
    <w:rsid w:val="001A434C"/>
    <w:rsid w:val="001A5956"/>
    <w:rsid w:val="001A5AEE"/>
    <w:rsid w:val="001A6DEB"/>
    <w:rsid w:val="001B060B"/>
    <w:rsid w:val="001B09AB"/>
    <w:rsid w:val="001B1026"/>
    <w:rsid w:val="001B1A68"/>
    <w:rsid w:val="001B2902"/>
    <w:rsid w:val="001B364C"/>
    <w:rsid w:val="001B3A49"/>
    <w:rsid w:val="001B3FC9"/>
    <w:rsid w:val="001B475E"/>
    <w:rsid w:val="001B5470"/>
    <w:rsid w:val="001B7C20"/>
    <w:rsid w:val="001B7E56"/>
    <w:rsid w:val="001C0288"/>
    <w:rsid w:val="001C04E8"/>
    <w:rsid w:val="001C097F"/>
    <w:rsid w:val="001C0B3E"/>
    <w:rsid w:val="001C2FCD"/>
    <w:rsid w:val="001C336B"/>
    <w:rsid w:val="001C48C4"/>
    <w:rsid w:val="001C494F"/>
    <w:rsid w:val="001C49E5"/>
    <w:rsid w:val="001C4B04"/>
    <w:rsid w:val="001C4BDE"/>
    <w:rsid w:val="001C4CB3"/>
    <w:rsid w:val="001C523F"/>
    <w:rsid w:val="001C5AB0"/>
    <w:rsid w:val="001C6410"/>
    <w:rsid w:val="001C75D5"/>
    <w:rsid w:val="001C7DA0"/>
    <w:rsid w:val="001D1CCE"/>
    <w:rsid w:val="001D230E"/>
    <w:rsid w:val="001D2E64"/>
    <w:rsid w:val="001D33AF"/>
    <w:rsid w:val="001D34DC"/>
    <w:rsid w:val="001D3A6E"/>
    <w:rsid w:val="001D4025"/>
    <w:rsid w:val="001D4328"/>
    <w:rsid w:val="001D43AA"/>
    <w:rsid w:val="001D46C5"/>
    <w:rsid w:val="001D476F"/>
    <w:rsid w:val="001D653B"/>
    <w:rsid w:val="001D68D1"/>
    <w:rsid w:val="001E09E1"/>
    <w:rsid w:val="001E1689"/>
    <w:rsid w:val="001E185F"/>
    <w:rsid w:val="001E2061"/>
    <w:rsid w:val="001E22E2"/>
    <w:rsid w:val="001E287B"/>
    <w:rsid w:val="001E4442"/>
    <w:rsid w:val="001E5C04"/>
    <w:rsid w:val="001E6146"/>
    <w:rsid w:val="001E6604"/>
    <w:rsid w:val="001E6DD1"/>
    <w:rsid w:val="001E7B2D"/>
    <w:rsid w:val="001F00E7"/>
    <w:rsid w:val="001F0D5C"/>
    <w:rsid w:val="001F1791"/>
    <w:rsid w:val="001F19D8"/>
    <w:rsid w:val="001F2D8C"/>
    <w:rsid w:val="001F34AF"/>
    <w:rsid w:val="001F3998"/>
    <w:rsid w:val="001F4B6D"/>
    <w:rsid w:val="001F510C"/>
    <w:rsid w:val="001F56C5"/>
    <w:rsid w:val="001F57BC"/>
    <w:rsid w:val="001F5D7E"/>
    <w:rsid w:val="001F624C"/>
    <w:rsid w:val="001F68FB"/>
    <w:rsid w:val="001F6E33"/>
    <w:rsid w:val="001F7245"/>
    <w:rsid w:val="001F73BD"/>
    <w:rsid w:val="001F76BB"/>
    <w:rsid w:val="00200A56"/>
    <w:rsid w:val="002010FB"/>
    <w:rsid w:val="00202CE5"/>
    <w:rsid w:val="002030BF"/>
    <w:rsid w:val="00203882"/>
    <w:rsid w:val="00204169"/>
    <w:rsid w:val="002042DF"/>
    <w:rsid w:val="002055D4"/>
    <w:rsid w:val="0020572F"/>
    <w:rsid w:val="0020728D"/>
    <w:rsid w:val="00207A54"/>
    <w:rsid w:val="002110F8"/>
    <w:rsid w:val="002114CB"/>
    <w:rsid w:val="00211DCE"/>
    <w:rsid w:val="002125BF"/>
    <w:rsid w:val="0021276A"/>
    <w:rsid w:val="00212FC5"/>
    <w:rsid w:val="00213092"/>
    <w:rsid w:val="002132B3"/>
    <w:rsid w:val="00214EE7"/>
    <w:rsid w:val="00215750"/>
    <w:rsid w:val="00215A87"/>
    <w:rsid w:val="002170FE"/>
    <w:rsid w:val="00217D29"/>
    <w:rsid w:val="00220D5F"/>
    <w:rsid w:val="002222AD"/>
    <w:rsid w:val="00222FD9"/>
    <w:rsid w:val="002232D0"/>
    <w:rsid w:val="0022394A"/>
    <w:rsid w:val="00223DC8"/>
    <w:rsid w:val="00223EB1"/>
    <w:rsid w:val="00224157"/>
    <w:rsid w:val="00224C6E"/>
    <w:rsid w:val="00224CFE"/>
    <w:rsid w:val="002250B7"/>
    <w:rsid w:val="002258D0"/>
    <w:rsid w:val="002271D2"/>
    <w:rsid w:val="00227514"/>
    <w:rsid w:val="0022772C"/>
    <w:rsid w:val="002279C9"/>
    <w:rsid w:val="00227D81"/>
    <w:rsid w:val="0023001C"/>
    <w:rsid w:val="0023006A"/>
    <w:rsid w:val="0023081E"/>
    <w:rsid w:val="00230B44"/>
    <w:rsid w:val="00230C35"/>
    <w:rsid w:val="002313A9"/>
    <w:rsid w:val="00231B27"/>
    <w:rsid w:val="00231D79"/>
    <w:rsid w:val="0023224F"/>
    <w:rsid w:val="002327E1"/>
    <w:rsid w:val="00232E47"/>
    <w:rsid w:val="002336C8"/>
    <w:rsid w:val="00234096"/>
    <w:rsid w:val="00234714"/>
    <w:rsid w:val="00234A8E"/>
    <w:rsid w:val="002354B6"/>
    <w:rsid w:val="002355C4"/>
    <w:rsid w:val="00235A55"/>
    <w:rsid w:val="00236B70"/>
    <w:rsid w:val="0024164B"/>
    <w:rsid w:val="00241BCA"/>
    <w:rsid w:val="00244EDF"/>
    <w:rsid w:val="002463CF"/>
    <w:rsid w:val="00246C31"/>
    <w:rsid w:val="0024710B"/>
    <w:rsid w:val="002475B0"/>
    <w:rsid w:val="002477BA"/>
    <w:rsid w:val="002509F8"/>
    <w:rsid w:val="002511EF"/>
    <w:rsid w:val="00251813"/>
    <w:rsid w:val="00251D43"/>
    <w:rsid w:val="00252E9C"/>
    <w:rsid w:val="00254547"/>
    <w:rsid w:val="00255DA1"/>
    <w:rsid w:val="002566B0"/>
    <w:rsid w:val="00256980"/>
    <w:rsid w:val="00256EE2"/>
    <w:rsid w:val="00257BE3"/>
    <w:rsid w:val="00257E8A"/>
    <w:rsid w:val="00260DB0"/>
    <w:rsid w:val="00260F75"/>
    <w:rsid w:val="0026180D"/>
    <w:rsid w:val="00261D5C"/>
    <w:rsid w:val="0026332A"/>
    <w:rsid w:val="00263381"/>
    <w:rsid w:val="00263A91"/>
    <w:rsid w:val="00263CEB"/>
    <w:rsid w:val="00263D2C"/>
    <w:rsid w:val="002645A3"/>
    <w:rsid w:val="00264A3E"/>
    <w:rsid w:val="00264CBD"/>
    <w:rsid w:val="00264CED"/>
    <w:rsid w:val="00265CBE"/>
    <w:rsid w:val="00265E3F"/>
    <w:rsid w:val="00266BAC"/>
    <w:rsid w:val="002679F6"/>
    <w:rsid w:val="002706CF"/>
    <w:rsid w:val="00270A37"/>
    <w:rsid w:val="00270C64"/>
    <w:rsid w:val="00270F97"/>
    <w:rsid w:val="00270FF4"/>
    <w:rsid w:val="00271267"/>
    <w:rsid w:val="002713C8"/>
    <w:rsid w:val="002719EE"/>
    <w:rsid w:val="00271AF9"/>
    <w:rsid w:val="0027256E"/>
    <w:rsid w:val="00272716"/>
    <w:rsid w:val="002728B2"/>
    <w:rsid w:val="00273B70"/>
    <w:rsid w:val="00273C08"/>
    <w:rsid w:val="00273E68"/>
    <w:rsid w:val="002740E2"/>
    <w:rsid w:val="002748AD"/>
    <w:rsid w:val="00274E48"/>
    <w:rsid w:val="00274F85"/>
    <w:rsid w:val="0027505F"/>
    <w:rsid w:val="00275B92"/>
    <w:rsid w:val="0027671E"/>
    <w:rsid w:val="00276A55"/>
    <w:rsid w:val="00277579"/>
    <w:rsid w:val="00277DD7"/>
    <w:rsid w:val="00277DFA"/>
    <w:rsid w:val="0028065C"/>
    <w:rsid w:val="002806F0"/>
    <w:rsid w:val="002812B2"/>
    <w:rsid w:val="002817EB"/>
    <w:rsid w:val="00281C6F"/>
    <w:rsid w:val="00281E1D"/>
    <w:rsid w:val="002822E2"/>
    <w:rsid w:val="00282A1A"/>
    <w:rsid w:val="00283233"/>
    <w:rsid w:val="0028434F"/>
    <w:rsid w:val="00286607"/>
    <w:rsid w:val="002906BB"/>
    <w:rsid w:val="00290D09"/>
    <w:rsid w:val="00291130"/>
    <w:rsid w:val="00291E9E"/>
    <w:rsid w:val="00292EAF"/>
    <w:rsid w:val="00293379"/>
    <w:rsid w:val="00293B97"/>
    <w:rsid w:val="00294023"/>
    <w:rsid w:val="00294576"/>
    <w:rsid w:val="0029471F"/>
    <w:rsid w:val="00294961"/>
    <w:rsid w:val="00294EB8"/>
    <w:rsid w:val="00294EEB"/>
    <w:rsid w:val="002976E9"/>
    <w:rsid w:val="002A07F7"/>
    <w:rsid w:val="002A09B9"/>
    <w:rsid w:val="002A1515"/>
    <w:rsid w:val="002A2B47"/>
    <w:rsid w:val="002A2EE7"/>
    <w:rsid w:val="002A5499"/>
    <w:rsid w:val="002A558D"/>
    <w:rsid w:val="002A59B8"/>
    <w:rsid w:val="002A5DEA"/>
    <w:rsid w:val="002A645A"/>
    <w:rsid w:val="002A6516"/>
    <w:rsid w:val="002A6F7F"/>
    <w:rsid w:val="002A72F7"/>
    <w:rsid w:val="002A798A"/>
    <w:rsid w:val="002A7A13"/>
    <w:rsid w:val="002B0401"/>
    <w:rsid w:val="002B0504"/>
    <w:rsid w:val="002B099D"/>
    <w:rsid w:val="002B0DC4"/>
    <w:rsid w:val="002B214D"/>
    <w:rsid w:val="002B2FEA"/>
    <w:rsid w:val="002B32E2"/>
    <w:rsid w:val="002B3492"/>
    <w:rsid w:val="002B34E7"/>
    <w:rsid w:val="002B352E"/>
    <w:rsid w:val="002B3719"/>
    <w:rsid w:val="002B394E"/>
    <w:rsid w:val="002B3DB0"/>
    <w:rsid w:val="002B4344"/>
    <w:rsid w:val="002B45B5"/>
    <w:rsid w:val="002B53BB"/>
    <w:rsid w:val="002B6B8F"/>
    <w:rsid w:val="002C0643"/>
    <w:rsid w:val="002C06DD"/>
    <w:rsid w:val="002C0AB0"/>
    <w:rsid w:val="002C0B7B"/>
    <w:rsid w:val="002C11F4"/>
    <w:rsid w:val="002C15B9"/>
    <w:rsid w:val="002C1652"/>
    <w:rsid w:val="002C1D29"/>
    <w:rsid w:val="002C2C00"/>
    <w:rsid w:val="002C2CF9"/>
    <w:rsid w:val="002C2DE8"/>
    <w:rsid w:val="002C3306"/>
    <w:rsid w:val="002C4599"/>
    <w:rsid w:val="002C4FBF"/>
    <w:rsid w:val="002C66CD"/>
    <w:rsid w:val="002C6FD1"/>
    <w:rsid w:val="002C7563"/>
    <w:rsid w:val="002C76E8"/>
    <w:rsid w:val="002C79FE"/>
    <w:rsid w:val="002D0937"/>
    <w:rsid w:val="002D0955"/>
    <w:rsid w:val="002D101B"/>
    <w:rsid w:val="002D1D3F"/>
    <w:rsid w:val="002D21FC"/>
    <w:rsid w:val="002D3A19"/>
    <w:rsid w:val="002D3CE8"/>
    <w:rsid w:val="002D4494"/>
    <w:rsid w:val="002D450E"/>
    <w:rsid w:val="002D4B7C"/>
    <w:rsid w:val="002D4FE1"/>
    <w:rsid w:val="002D5A5B"/>
    <w:rsid w:val="002D5ABB"/>
    <w:rsid w:val="002D70DC"/>
    <w:rsid w:val="002D71FE"/>
    <w:rsid w:val="002D72F3"/>
    <w:rsid w:val="002D73C8"/>
    <w:rsid w:val="002D789F"/>
    <w:rsid w:val="002D7944"/>
    <w:rsid w:val="002D7DB0"/>
    <w:rsid w:val="002E065D"/>
    <w:rsid w:val="002E0E39"/>
    <w:rsid w:val="002E1189"/>
    <w:rsid w:val="002E15CA"/>
    <w:rsid w:val="002E21B6"/>
    <w:rsid w:val="002E392D"/>
    <w:rsid w:val="002E4665"/>
    <w:rsid w:val="002E4DBB"/>
    <w:rsid w:val="002E543E"/>
    <w:rsid w:val="002E5578"/>
    <w:rsid w:val="002E65AB"/>
    <w:rsid w:val="002E67CE"/>
    <w:rsid w:val="002E7C41"/>
    <w:rsid w:val="002F0ACE"/>
    <w:rsid w:val="002F0B86"/>
    <w:rsid w:val="002F0CA7"/>
    <w:rsid w:val="002F0E07"/>
    <w:rsid w:val="002F0F4B"/>
    <w:rsid w:val="002F1CF4"/>
    <w:rsid w:val="002F20AC"/>
    <w:rsid w:val="002F2384"/>
    <w:rsid w:val="002F2577"/>
    <w:rsid w:val="002F2AB0"/>
    <w:rsid w:val="002F2BCF"/>
    <w:rsid w:val="002F2EDA"/>
    <w:rsid w:val="002F35E2"/>
    <w:rsid w:val="002F3649"/>
    <w:rsid w:val="002F3C7D"/>
    <w:rsid w:val="002F3E55"/>
    <w:rsid w:val="002F58BC"/>
    <w:rsid w:val="002F7C16"/>
    <w:rsid w:val="00300137"/>
    <w:rsid w:val="003011F8"/>
    <w:rsid w:val="00301434"/>
    <w:rsid w:val="00301EA2"/>
    <w:rsid w:val="00302685"/>
    <w:rsid w:val="00303021"/>
    <w:rsid w:val="00303331"/>
    <w:rsid w:val="003054AB"/>
    <w:rsid w:val="00305F67"/>
    <w:rsid w:val="0031147C"/>
    <w:rsid w:val="00311E73"/>
    <w:rsid w:val="00311E94"/>
    <w:rsid w:val="00311F51"/>
    <w:rsid w:val="00313091"/>
    <w:rsid w:val="003141F2"/>
    <w:rsid w:val="00314981"/>
    <w:rsid w:val="003160C2"/>
    <w:rsid w:val="00316679"/>
    <w:rsid w:val="003167C6"/>
    <w:rsid w:val="00316E42"/>
    <w:rsid w:val="003203FA"/>
    <w:rsid w:val="00320640"/>
    <w:rsid w:val="00320E11"/>
    <w:rsid w:val="00321758"/>
    <w:rsid w:val="003217C2"/>
    <w:rsid w:val="00322B53"/>
    <w:rsid w:val="00323480"/>
    <w:rsid w:val="00323984"/>
    <w:rsid w:val="00323A22"/>
    <w:rsid w:val="00323EAA"/>
    <w:rsid w:val="00323FA4"/>
    <w:rsid w:val="003279AF"/>
    <w:rsid w:val="00327E3F"/>
    <w:rsid w:val="003313E8"/>
    <w:rsid w:val="00331517"/>
    <w:rsid w:val="00331BDB"/>
    <w:rsid w:val="003322A3"/>
    <w:rsid w:val="00332696"/>
    <w:rsid w:val="003326CD"/>
    <w:rsid w:val="0033386C"/>
    <w:rsid w:val="00333D38"/>
    <w:rsid w:val="00334971"/>
    <w:rsid w:val="00334A85"/>
    <w:rsid w:val="003350E1"/>
    <w:rsid w:val="0033565A"/>
    <w:rsid w:val="00336730"/>
    <w:rsid w:val="00337334"/>
    <w:rsid w:val="003375BF"/>
    <w:rsid w:val="0033797F"/>
    <w:rsid w:val="0034062E"/>
    <w:rsid w:val="00340930"/>
    <w:rsid w:val="00341372"/>
    <w:rsid w:val="003422AB"/>
    <w:rsid w:val="003435D2"/>
    <w:rsid w:val="00345F0E"/>
    <w:rsid w:val="003469F5"/>
    <w:rsid w:val="00346A3C"/>
    <w:rsid w:val="00347483"/>
    <w:rsid w:val="0034760C"/>
    <w:rsid w:val="00347E52"/>
    <w:rsid w:val="00347F4C"/>
    <w:rsid w:val="00347FCA"/>
    <w:rsid w:val="00350CA0"/>
    <w:rsid w:val="00351432"/>
    <w:rsid w:val="00351CDF"/>
    <w:rsid w:val="00351E36"/>
    <w:rsid w:val="0035210B"/>
    <w:rsid w:val="003525A3"/>
    <w:rsid w:val="00352906"/>
    <w:rsid w:val="00352E61"/>
    <w:rsid w:val="003539FB"/>
    <w:rsid w:val="00353E1A"/>
    <w:rsid w:val="003554E8"/>
    <w:rsid w:val="00356FC2"/>
    <w:rsid w:val="003576E8"/>
    <w:rsid w:val="00357C74"/>
    <w:rsid w:val="00357F2D"/>
    <w:rsid w:val="00360727"/>
    <w:rsid w:val="003616F3"/>
    <w:rsid w:val="00361707"/>
    <w:rsid w:val="003633E6"/>
    <w:rsid w:val="00363880"/>
    <w:rsid w:val="00364EC9"/>
    <w:rsid w:val="00365D28"/>
    <w:rsid w:val="0036626E"/>
    <w:rsid w:val="00366B71"/>
    <w:rsid w:val="003671E4"/>
    <w:rsid w:val="003674D1"/>
    <w:rsid w:val="003674EA"/>
    <w:rsid w:val="00367625"/>
    <w:rsid w:val="0036794C"/>
    <w:rsid w:val="00367C39"/>
    <w:rsid w:val="00370061"/>
    <w:rsid w:val="00370316"/>
    <w:rsid w:val="00370354"/>
    <w:rsid w:val="00370574"/>
    <w:rsid w:val="0037135B"/>
    <w:rsid w:val="00371C65"/>
    <w:rsid w:val="003722BB"/>
    <w:rsid w:val="00372874"/>
    <w:rsid w:val="00372E2A"/>
    <w:rsid w:val="00373373"/>
    <w:rsid w:val="003733C7"/>
    <w:rsid w:val="00374987"/>
    <w:rsid w:val="00374D12"/>
    <w:rsid w:val="00375351"/>
    <w:rsid w:val="0037712A"/>
    <w:rsid w:val="00377B06"/>
    <w:rsid w:val="00377EB0"/>
    <w:rsid w:val="0038020E"/>
    <w:rsid w:val="00381879"/>
    <w:rsid w:val="00381EEC"/>
    <w:rsid w:val="003822AE"/>
    <w:rsid w:val="00382595"/>
    <w:rsid w:val="00382EF7"/>
    <w:rsid w:val="00383383"/>
    <w:rsid w:val="003844C5"/>
    <w:rsid w:val="00384758"/>
    <w:rsid w:val="00384C99"/>
    <w:rsid w:val="0038562C"/>
    <w:rsid w:val="003862ED"/>
    <w:rsid w:val="00387A05"/>
    <w:rsid w:val="00387C74"/>
    <w:rsid w:val="00387C9E"/>
    <w:rsid w:val="003900D5"/>
    <w:rsid w:val="00391026"/>
    <w:rsid w:val="00391A4E"/>
    <w:rsid w:val="0039222A"/>
    <w:rsid w:val="00392516"/>
    <w:rsid w:val="00392652"/>
    <w:rsid w:val="003939AD"/>
    <w:rsid w:val="00394095"/>
    <w:rsid w:val="00394DFB"/>
    <w:rsid w:val="003951EF"/>
    <w:rsid w:val="003956DE"/>
    <w:rsid w:val="00396467"/>
    <w:rsid w:val="00396770"/>
    <w:rsid w:val="0039707E"/>
    <w:rsid w:val="003A0BEB"/>
    <w:rsid w:val="003A19CD"/>
    <w:rsid w:val="003A2715"/>
    <w:rsid w:val="003A271E"/>
    <w:rsid w:val="003A2A16"/>
    <w:rsid w:val="003A2D4B"/>
    <w:rsid w:val="003A4694"/>
    <w:rsid w:val="003A5367"/>
    <w:rsid w:val="003A54AF"/>
    <w:rsid w:val="003A5DDD"/>
    <w:rsid w:val="003A6099"/>
    <w:rsid w:val="003A6224"/>
    <w:rsid w:val="003A658B"/>
    <w:rsid w:val="003B1F86"/>
    <w:rsid w:val="003B2466"/>
    <w:rsid w:val="003B3237"/>
    <w:rsid w:val="003B3693"/>
    <w:rsid w:val="003B4145"/>
    <w:rsid w:val="003B4509"/>
    <w:rsid w:val="003B4C7C"/>
    <w:rsid w:val="003B5964"/>
    <w:rsid w:val="003B61E1"/>
    <w:rsid w:val="003B68A9"/>
    <w:rsid w:val="003B7070"/>
    <w:rsid w:val="003B73CF"/>
    <w:rsid w:val="003B7CA8"/>
    <w:rsid w:val="003C00A6"/>
    <w:rsid w:val="003C0D39"/>
    <w:rsid w:val="003C1FF4"/>
    <w:rsid w:val="003C2268"/>
    <w:rsid w:val="003C291F"/>
    <w:rsid w:val="003C3EC8"/>
    <w:rsid w:val="003C43C9"/>
    <w:rsid w:val="003C512A"/>
    <w:rsid w:val="003C559E"/>
    <w:rsid w:val="003C57DD"/>
    <w:rsid w:val="003C58D7"/>
    <w:rsid w:val="003C5981"/>
    <w:rsid w:val="003C6770"/>
    <w:rsid w:val="003C69EC"/>
    <w:rsid w:val="003C6C7A"/>
    <w:rsid w:val="003C74BC"/>
    <w:rsid w:val="003C7921"/>
    <w:rsid w:val="003D1475"/>
    <w:rsid w:val="003D1EF2"/>
    <w:rsid w:val="003D20D8"/>
    <w:rsid w:val="003D2344"/>
    <w:rsid w:val="003D287E"/>
    <w:rsid w:val="003D4933"/>
    <w:rsid w:val="003D5BFF"/>
    <w:rsid w:val="003D6B56"/>
    <w:rsid w:val="003E1112"/>
    <w:rsid w:val="003E16E4"/>
    <w:rsid w:val="003E1A0D"/>
    <w:rsid w:val="003E1D53"/>
    <w:rsid w:val="003E2EDF"/>
    <w:rsid w:val="003E2EE6"/>
    <w:rsid w:val="003E400B"/>
    <w:rsid w:val="003E429D"/>
    <w:rsid w:val="003E59C1"/>
    <w:rsid w:val="003E5C93"/>
    <w:rsid w:val="003E5E5A"/>
    <w:rsid w:val="003E6631"/>
    <w:rsid w:val="003E7105"/>
    <w:rsid w:val="003F01E7"/>
    <w:rsid w:val="003F0814"/>
    <w:rsid w:val="003F0912"/>
    <w:rsid w:val="003F0C66"/>
    <w:rsid w:val="003F0DEA"/>
    <w:rsid w:val="003F1A0A"/>
    <w:rsid w:val="003F1B8E"/>
    <w:rsid w:val="003F4228"/>
    <w:rsid w:val="003F4F50"/>
    <w:rsid w:val="003F556C"/>
    <w:rsid w:val="003F6D09"/>
    <w:rsid w:val="003F70EB"/>
    <w:rsid w:val="003F71E6"/>
    <w:rsid w:val="00401129"/>
    <w:rsid w:val="004020B8"/>
    <w:rsid w:val="004021AB"/>
    <w:rsid w:val="004022D1"/>
    <w:rsid w:val="004027DA"/>
    <w:rsid w:val="004029E8"/>
    <w:rsid w:val="00403689"/>
    <w:rsid w:val="00404AA1"/>
    <w:rsid w:val="00405CAA"/>
    <w:rsid w:val="0040676F"/>
    <w:rsid w:val="004129C1"/>
    <w:rsid w:val="004135C9"/>
    <w:rsid w:val="00414E79"/>
    <w:rsid w:val="0041500E"/>
    <w:rsid w:val="00415193"/>
    <w:rsid w:val="00415566"/>
    <w:rsid w:val="00415FCA"/>
    <w:rsid w:val="00416D7D"/>
    <w:rsid w:val="00417C0A"/>
    <w:rsid w:val="00417CC1"/>
    <w:rsid w:val="0042010E"/>
    <w:rsid w:val="004205CE"/>
    <w:rsid w:val="00420E3A"/>
    <w:rsid w:val="00421AC5"/>
    <w:rsid w:val="00421C17"/>
    <w:rsid w:val="00421C95"/>
    <w:rsid w:val="00421FDF"/>
    <w:rsid w:val="004225D1"/>
    <w:rsid w:val="0042308A"/>
    <w:rsid w:val="0042330D"/>
    <w:rsid w:val="004245A7"/>
    <w:rsid w:val="00424A57"/>
    <w:rsid w:val="00425B6E"/>
    <w:rsid w:val="00426374"/>
    <w:rsid w:val="0042651A"/>
    <w:rsid w:val="0042715B"/>
    <w:rsid w:val="00427337"/>
    <w:rsid w:val="004307CB"/>
    <w:rsid w:val="004316A6"/>
    <w:rsid w:val="004318E7"/>
    <w:rsid w:val="00431C2C"/>
    <w:rsid w:val="00431EF8"/>
    <w:rsid w:val="00432301"/>
    <w:rsid w:val="00433545"/>
    <w:rsid w:val="00433870"/>
    <w:rsid w:val="004338DB"/>
    <w:rsid w:val="0043409B"/>
    <w:rsid w:val="00434296"/>
    <w:rsid w:val="00434821"/>
    <w:rsid w:val="00435356"/>
    <w:rsid w:val="00435BB1"/>
    <w:rsid w:val="00436001"/>
    <w:rsid w:val="00436DB1"/>
    <w:rsid w:val="004378A1"/>
    <w:rsid w:val="00440789"/>
    <w:rsid w:val="00440C2D"/>
    <w:rsid w:val="00440CAF"/>
    <w:rsid w:val="004410D8"/>
    <w:rsid w:val="004413CF"/>
    <w:rsid w:val="004421FB"/>
    <w:rsid w:val="0044220B"/>
    <w:rsid w:val="004422D9"/>
    <w:rsid w:val="00443275"/>
    <w:rsid w:val="0044345C"/>
    <w:rsid w:val="0044417B"/>
    <w:rsid w:val="0044477E"/>
    <w:rsid w:val="004447E5"/>
    <w:rsid w:val="0044494A"/>
    <w:rsid w:val="00444B3D"/>
    <w:rsid w:val="00444D52"/>
    <w:rsid w:val="00445D2F"/>
    <w:rsid w:val="004463AF"/>
    <w:rsid w:val="00446D85"/>
    <w:rsid w:val="00447071"/>
    <w:rsid w:val="00447795"/>
    <w:rsid w:val="00447A1C"/>
    <w:rsid w:val="0045065C"/>
    <w:rsid w:val="00450FAF"/>
    <w:rsid w:val="00451085"/>
    <w:rsid w:val="0045132B"/>
    <w:rsid w:val="004513EB"/>
    <w:rsid w:val="004517F8"/>
    <w:rsid w:val="00451A80"/>
    <w:rsid w:val="00451DE1"/>
    <w:rsid w:val="0045208D"/>
    <w:rsid w:val="00452EE6"/>
    <w:rsid w:val="00453C99"/>
    <w:rsid w:val="00454011"/>
    <w:rsid w:val="004562D0"/>
    <w:rsid w:val="00456870"/>
    <w:rsid w:val="00457183"/>
    <w:rsid w:val="0046123A"/>
    <w:rsid w:val="00462FED"/>
    <w:rsid w:val="00463E6E"/>
    <w:rsid w:val="004641B0"/>
    <w:rsid w:val="004652B8"/>
    <w:rsid w:val="0046581D"/>
    <w:rsid w:val="004658BD"/>
    <w:rsid w:val="00465E52"/>
    <w:rsid w:val="00466BF1"/>
    <w:rsid w:val="004674E7"/>
    <w:rsid w:val="004720F1"/>
    <w:rsid w:val="0047227B"/>
    <w:rsid w:val="004735EE"/>
    <w:rsid w:val="004744B0"/>
    <w:rsid w:val="00474BAA"/>
    <w:rsid w:val="004779BF"/>
    <w:rsid w:val="00477C2A"/>
    <w:rsid w:val="00477F03"/>
    <w:rsid w:val="0048005A"/>
    <w:rsid w:val="00481762"/>
    <w:rsid w:val="00481798"/>
    <w:rsid w:val="0048198D"/>
    <w:rsid w:val="0048288C"/>
    <w:rsid w:val="00484332"/>
    <w:rsid w:val="00484427"/>
    <w:rsid w:val="004847A4"/>
    <w:rsid w:val="004852A7"/>
    <w:rsid w:val="00485970"/>
    <w:rsid w:val="004871EC"/>
    <w:rsid w:val="004874EB"/>
    <w:rsid w:val="00487569"/>
    <w:rsid w:val="004875C4"/>
    <w:rsid w:val="0048775A"/>
    <w:rsid w:val="0049023E"/>
    <w:rsid w:val="004904F7"/>
    <w:rsid w:val="00490D04"/>
    <w:rsid w:val="00491844"/>
    <w:rsid w:val="00492C30"/>
    <w:rsid w:val="00492ECD"/>
    <w:rsid w:val="00493031"/>
    <w:rsid w:val="004936B4"/>
    <w:rsid w:val="00493C81"/>
    <w:rsid w:val="0049443F"/>
    <w:rsid w:val="00494818"/>
    <w:rsid w:val="0049489E"/>
    <w:rsid w:val="00495842"/>
    <w:rsid w:val="0049752D"/>
    <w:rsid w:val="004A036C"/>
    <w:rsid w:val="004A0B01"/>
    <w:rsid w:val="004A1A9F"/>
    <w:rsid w:val="004A2C01"/>
    <w:rsid w:val="004A34F1"/>
    <w:rsid w:val="004A3D70"/>
    <w:rsid w:val="004A4EAA"/>
    <w:rsid w:val="004A5345"/>
    <w:rsid w:val="004A57FD"/>
    <w:rsid w:val="004A5C63"/>
    <w:rsid w:val="004A6A4C"/>
    <w:rsid w:val="004A6F76"/>
    <w:rsid w:val="004A7A80"/>
    <w:rsid w:val="004B04EA"/>
    <w:rsid w:val="004B09B7"/>
    <w:rsid w:val="004B1EC4"/>
    <w:rsid w:val="004B24DD"/>
    <w:rsid w:val="004B2A19"/>
    <w:rsid w:val="004B2BC3"/>
    <w:rsid w:val="004B305F"/>
    <w:rsid w:val="004B6639"/>
    <w:rsid w:val="004B681B"/>
    <w:rsid w:val="004B6C6B"/>
    <w:rsid w:val="004B6EE2"/>
    <w:rsid w:val="004B6F3D"/>
    <w:rsid w:val="004B7F86"/>
    <w:rsid w:val="004C03E6"/>
    <w:rsid w:val="004C06BE"/>
    <w:rsid w:val="004C0769"/>
    <w:rsid w:val="004C0BA3"/>
    <w:rsid w:val="004C1429"/>
    <w:rsid w:val="004C1C5C"/>
    <w:rsid w:val="004C1CB1"/>
    <w:rsid w:val="004C2234"/>
    <w:rsid w:val="004C232F"/>
    <w:rsid w:val="004C3149"/>
    <w:rsid w:val="004C31E8"/>
    <w:rsid w:val="004C529A"/>
    <w:rsid w:val="004C5AC3"/>
    <w:rsid w:val="004C5BDB"/>
    <w:rsid w:val="004C5BF7"/>
    <w:rsid w:val="004C5CF7"/>
    <w:rsid w:val="004C7970"/>
    <w:rsid w:val="004C79B3"/>
    <w:rsid w:val="004D1558"/>
    <w:rsid w:val="004D1B36"/>
    <w:rsid w:val="004D2771"/>
    <w:rsid w:val="004D2E1E"/>
    <w:rsid w:val="004D32C0"/>
    <w:rsid w:val="004D4991"/>
    <w:rsid w:val="004D686B"/>
    <w:rsid w:val="004D74B1"/>
    <w:rsid w:val="004D79B2"/>
    <w:rsid w:val="004D7A89"/>
    <w:rsid w:val="004E0197"/>
    <w:rsid w:val="004E04FD"/>
    <w:rsid w:val="004E0B94"/>
    <w:rsid w:val="004E10D9"/>
    <w:rsid w:val="004E15D6"/>
    <w:rsid w:val="004E211F"/>
    <w:rsid w:val="004E2227"/>
    <w:rsid w:val="004E2FD6"/>
    <w:rsid w:val="004E3114"/>
    <w:rsid w:val="004E35D1"/>
    <w:rsid w:val="004E3640"/>
    <w:rsid w:val="004E45AD"/>
    <w:rsid w:val="004E47D6"/>
    <w:rsid w:val="004E4B06"/>
    <w:rsid w:val="004E5160"/>
    <w:rsid w:val="004E5169"/>
    <w:rsid w:val="004E644A"/>
    <w:rsid w:val="004E7013"/>
    <w:rsid w:val="004E7A3C"/>
    <w:rsid w:val="004E7A54"/>
    <w:rsid w:val="004E7F63"/>
    <w:rsid w:val="004E7FDD"/>
    <w:rsid w:val="004F083C"/>
    <w:rsid w:val="004F0BF2"/>
    <w:rsid w:val="004F157B"/>
    <w:rsid w:val="004F2668"/>
    <w:rsid w:val="004F2A4B"/>
    <w:rsid w:val="004F35AB"/>
    <w:rsid w:val="004F3C79"/>
    <w:rsid w:val="004F3E33"/>
    <w:rsid w:val="004F47A9"/>
    <w:rsid w:val="004F4BA1"/>
    <w:rsid w:val="004F528B"/>
    <w:rsid w:val="004F562F"/>
    <w:rsid w:val="004F5D9B"/>
    <w:rsid w:val="004F705F"/>
    <w:rsid w:val="004F74B4"/>
    <w:rsid w:val="004F7E06"/>
    <w:rsid w:val="005005C4"/>
    <w:rsid w:val="005007AA"/>
    <w:rsid w:val="00500824"/>
    <w:rsid w:val="00501343"/>
    <w:rsid w:val="00502C43"/>
    <w:rsid w:val="00503B00"/>
    <w:rsid w:val="00503FE8"/>
    <w:rsid w:val="00504F67"/>
    <w:rsid w:val="00505066"/>
    <w:rsid w:val="0050540C"/>
    <w:rsid w:val="0050667B"/>
    <w:rsid w:val="00506889"/>
    <w:rsid w:val="00510DF2"/>
    <w:rsid w:val="00511283"/>
    <w:rsid w:val="00511425"/>
    <w:rsid w:val="005116CE"/>
    <w:rsid w:val="00511C4B"/>
    <w:rsid w:val="00511E5A"/>
    <w:rsid w:val="00511F1A"/>
    <w:rsid w:val="00512371"/>
    <w:rsid w:val="005129C5"/>
    <w:rsid w:val="00513F0A"/>
    <w:rsid w:val="005141BD"/>
    <w:rsid w:val="005149E1"/>
    <w:rsid w:val="00514F92"/>
    <w:rsid w:val="00515F1E"/>
    <w:rsid w:val="00516273"/>
    <w:rsid w:val="00516444"/>
    <w:rsid w:val="00516F32"/>
    <w:rsid w:val="00517701"/>
    <w:rsid w:val="005203CB"/>
    <w:rsid w:val="00520408"/>
    <w:rsid w:val="00522961"/>
    <w:rsid w:val="0052319F"/>
    <w:rsid w:val="00523480"/>
    <w:rsid w:val="00523683"/>
    <w:rsid w:val="00523698"/>
    <w:rsid w:val="00523BD4"/>
    <w:rsid w:val="00523FF1"/>
    <w:rsid w:val="00524236"/>
    <w:rsid w:val="00524A0D"/>
    <w:rsid w:val="005256C4"/>
    <w:rsid w:val="00525867"/>
    <w:rsid w:val="0052606C"/>
    <w:rsid w:val="005262F5"/>
    <w:rsid w:val="00526A82"/>
    <w:rsid w:val="0052785C"/>
    <w:rsid w:val="00527A67"/>
    <w:rsid w:val="00527B96"/>
    <w:rsid w:val="005313A2"/>
    <w:rsid w:val="00531560"/>
    <w:rsid w:val="00532DB6"/>
    <w:rsid w:val="00535225"/>
    <w:rsid w:val="00535662"/>
    <w:rsid w:val="00535C35"/>
    <w:rsid w:val="00536202"/>
    <w:rsid w:val="005364F5"/>
    <w:rsid w:val="00536785"/>
    <w:rsid w:val="00536E83"/>
    <w:rsid w:val="0053768F"/>
    <w:rsid w:val="00537A2B"/>
    <w:rsid w:val="00540358"/>
    <w:rsid w:val="0054195B"/>
    <w:rsid w:val="00541C2E"/>
    <w:rsid w:val="00542398"/>
    <w:rsid w:val="00543209"/>
    <w:rsid w:val="00543D72"/>
    <w:rsid w:val="00544249"/>
    <w:rsid w:val="00544E03"/>
    <w:rsid w:val="00545714"/>
    <w:rsid w:val="00545EE3"/>
    <w:rsid w:val="00546075"/>
    <w:rsid w:val="005465F4"/>
    <w:rsid w:val="00547D54"/>
    <w:rsid w:val="00550670"/>
    <w:rsid w:val="00551647"/>
    <w:rsid w:val="00551BBF"/>
    <w:rsid w:val="005527E1"/>
    <w:rsid w:val="005539C2"/>
    <w:rsid w:val="00553EBD"/>
    <w:rsid w:val="00554A8C"/>
    <w:rsid w:val="005550A2"/>
    <w:rsid w:val="00555C1D"/>
    <w:rsid w:val="00555CEB"/>
    <w:rsid w:val="00555D5F"/>
    <w:rsid w:val="00555FBD"/>
    <w:rsid w:val="0055666A"/>
    <w:rsid w:val="005566A0"/>
    <w:rsid w:val="00556CF2"/>
    <w:rsid w:val="00557A99"/>
    <w:rsid w:val="0056102F"/>
    <w:rsid w:val="005614A3"/>
    <w:rsid w:val="005624B3"/>
    <w:rsid w:val="005639B5"/>
    <w:rsid w:val="005639D0"/>
    <w:rsid w:val="0056400F"/>
    <w:rsid w:val="00564B49"/>
    <w:rsid w:val="005673B5"/>
    <w:rsid w:val="00567AC2"/>
    <w:rsid w:val="00567AEB"/>
    <w:rsid w:val="00571C20"/>
    <w:rsid w:val="00572EB6"/>
    <w:rsid w:val="005730F3"/>
    <w:rsid w:val="0057361B"/>
    <w:rsid w:val="005738D1"/>
    <w:rsid w:val="005748BE"/>
    <w:rsid w:val="00574EAC"/>
    <w:rsid w:val="00574F54"/>
    <w:rsid w:val="0057504B"/>
    <w:rsid w:val="005753B6"/>
    <w:rsid w:val="00575580"/>
    <w:rsid w:val="00576970"/>
    <w:rsid w:val="005773D1"/>
    <w:rsid w:val="00577C93"/>
    <w:rsid w:val="00580DFA"/>
    <w:rsid w:val="00580ECA"/>
    <w:rsid w:val="005823DA"/>
    <w:rsid w:val="0058257F"/>
    <w:rsid w:val="00583792"/>
    <w:rsid w:val="00583907"/>
    <w:rsid w:val="00584150"/>
    <w:rsid w:val="00584E92"/>
    <w:rsid w:val="005854AD"/>
    <w:rsid w:val="00585A4C"/>
    <w:rsid w:val="00586770"/>
    <w:rsid w:val="00586819"/>
    <w:rsid w:val="005868DF"/>
    <w:rsid w:val="005868E0"/>
    <w:rsid w:val="005869A3"/>
    <w:rsid w:val="00586B2D"/>
    <w:rsid w:val="00587370"/>
    <w:rsid w:val="00593D0A"/>
    <w:rsid w:val="0059555F"/>
    <w:rsid w:val="00595A4B"/>
    <w:rsid w:val="00595E5C"/>
    <w:rsid w:val="00595E98"/>
    <w:rsid w:val="00596716"/>
    <w:rsid w:val="005970B1"/>
    <w:rsid w:val="005974BF"/>
    <w:rsid w:val="00597BDC"/>
    <w:rsid w:val="005A1195"/>
    <w:rsid w:val="005A1991"/>
    <w:rsid w:val="005A208B"/>
    <w:rsid w:val="005A2784"/>
    <w:rsid w:val="005A3164"/>
    <w:rsid w:val="005A34FC"/>
    <w:rsid w:val="005A36BF"/>
    <w:rsid w:val="005A3822"/>
    <w:rsid w:val="005A46AB"/>
    <w:rsid w:val="005A4A58"/>
    <w:rsid w:val="005A4A6F"/>
    <w:rsid w:val="005A5060"/>
    <w:rsid w:val="005A60E3"/>
    <w:rsid w:val="005A7287"/>
    <w:rsid w:val="005A7363"/>
    <w:rsid w:val="005A75F8"/>
    <w:rsid w:val="005A7702"/>
    <w:rsid w:val="005A7BAA"/>
    <w:rsid w:val="005B126D"/>
    <w:rsid w:val="005B1385"/>
    <w:rsid w:val="005B1D44"/>
    <w:rsid w:val="005B253C"/>
    <w:rsid w:val="005B36F8"/>
    <w:rsid w:val="005B3778"/>
    <w:rsid w:val="005B4149"/>
    <w:rsid w:val="005B42E1"/>
    <w:rsid w:val="005B447B"/>
    <w:rsid w:val="005B4FE6"/>
    <w:rsid w:val="005B5077"/>
    <w:rsid w:val="005B5A8C"/>
    <w:rsid w:val="005B5F46"/>
    <w:rsid w:val="005B7168"/>
    <w:rsid w:val="005B7510"/>
    <w:rsid w:val="005C0464"/>
    <w:rsid w:val="005C0E9D"/>
    <w:rsid w:val="005C1823"/>
    <w:rsid w:val="005C1A82"/>
    <w:rsid w:val="005C1ABD"/>
    <w:rsid w:val="005C1DF3"/>
    <w:rsid w:val="005C1E44"/>
    <w:rsid w:val="005C1E9B"/>
    <w:rsid w:val="005C2C4C"/>
    <w:rsid w:val="005C45B8"/>
    <w:rsid w:val="005C4BB4"/>
    <w:rsid w:val="005C4D14"/>
    <w:rsid w:val="005C5930"/>
    <w:rsid w:val="005C5B43"/>
    <w:rsid w:val="005C5F4F"/>
    <w:rsid w:val="005C63FD"/>
    <w:rsid w:val="005C78A5"/>
    <w:rsid w:val="005C7E3E"/>
    <w:rsid w:val="005D0CC4"/>
    <w:rsid w:val="005D1754"/>
    <w:rsid w:val="005D270E"/>
    <w:rsid w:val="005D286B"/>
    <w:rsid w:val="005D4125"/>
    <w:rsid w:val="005D42D2"/>
    <w:rsid w:val="005D4858"/>
    <w:rsid w:val="005D4FF4"/>
    <w:rsid w:val="005D5689"/>
    <w:rsid w:val="005D6074"/>
    <w:rsid w:val="005D6094"/>
    <w:rsid w:val="005D6275"/>
    <w:rsid w:val="005D7BB5"/>
    <w:rsid w:val="005E083E"/>
    <w:rsid w:val="005E1DAE"/>
    <w:rsid w:val="005E2A67"/>
    <w:rsid w:val="005E2B83"/>
    <w:rsid w:val="005E321A"/>
    <w:rsid w:val="005E33B4"/>
    <w:rsid w:val="005E4D57"/>
    <w:rsid w:val="005E5139"/>
    <w:rsid w:val="005E5C77"/>
    <w:rsid w:val="005E7A9F"/>
    <w:rsid w:val="005F0373"/>
    <w:rsid w:val="005F0F58"/>
    <w:rsid w:val="005F1094"/>
    <w:rsid w:val="005F1A88"/>
    <w:rsid w:val="005F2666"/>
    <w:rsid w:val="005F49D6"/>
    <w:rsid w:val="00600013"/>
    <w:rsid w:val="0060028E"/>
    <w:rsid w:val="00601F09"/>
    <w:rsid w:val="0060232D"/>
    <w:rsid w:val="00602914"/>
    <w:rsid w:val="00602D0A"/>
    <w:rsid w:val="006034B1"/>
    <w:rsid w:val="00603E98"/>
    <w:rsid w:val="00603FF7"/>
    <w:rsid w:val="00604EA3"/>
    <w:rsid w:val="006057B8"/>
    <w:rsid w:val="006057CC"/>
    <w:rsid w:val="00605BD3"/>
    <w:rsid w:val="00605FE4"/>
    <w:rsid w:val="0060692E"/>
    <w:rsid w:val="00606F2F"/>
    <w:rsid w:val="00607667"/>
    <w:rsid w:val="00610CD4"/>
    <w:rsid w:val="00610E99"/>
    <w:rsid w:val="00611048"/>
    <w:rsid w:val="006116C4"/>
    <w:rsid w:val="00612047"/>
    <w:rsid w:val="00612584"/>
    <w:rsid w:val="00612B46"/>
    <w:rsid w:val="00614411"/>
    <w:rsid w:val="00614468"/>
    <w:rsid w:val="00614A4F"/>
    <w:rsid w:val="00615406"/>
    <w:rsid w:val="0061598A"/>
    <w:rsid w:val="00615D68"/>
    <w:rsid w:val="00615EC8"/>
    <w:rsid w:val="00615FAB"/>
    <w:rsid w:val="006170BB"/>
    <w:rsid w:val="00617A1B"/>
    <w:rsid w:val="0062088C"/>
    <w:rsid w:val="00620A7E"/>
    <w:rsid w:val="00622F2A"/>
    <w:rsid w:val="006234BD"/>
    <w:rsid w:val="006238B7"/>
    <w:rsid w:val="00623B94"/>
    <w:rsid w:val="00623E36"/>
    <w:rsid w:val="00624587"/>
    <w:rsid w:val="006247FA"/>
    <w:rsid w:val="00625765"/>
    <w:rsid w:val="00625AB5"/>
    <w:rsid w:val="00625DF0"/>
    <w:rsid w:val="0062630F"/>
    <w:rsid w:val="006267EB"/>
    <w:rsid w:val="00626C40"/>
    <w:rsid w:val="006270F2"/>
    <w:rsid w:val="00627323"/>
    <w:rsid w:val="00627351"/>
    <w:rsid w:val="0063033E"/>
    <w:rsid w:val="00633023"/>
    <w:rsid w:val="006330E9"/>
    <w:rsid w:val="0063417E"/>
    <w:rsid w:val="0063429A"/>
    <w:rsid w:val="00635B95"/>
    <w:rsid w:val="00636850"/>
    <w:rsid w:val="006376B7"/>
    <w:rsid w:val="00637B69"/>
    <w:rsid w:val="00637EBF"/>
    <w:rsid w:val="00640270"/>
    <w:rsid w:val="00640B80"/>
    <w:rsid w:val="00641477"/>
    <w:rsid w:val="00641D7E"/>
    <w:rsid w:val="00642079"/>
    <w:rsid w:val="00642572"/>
    <w:rsid w:val="00642A1E"/>
    <w:rsid w:val="00642FBC"/>
    <w:rsid w:val="00642FDF"/>
    <w:rsid w:val="00643036"/>
    <w:rsid w:val="00643248"/>
    <w:rsid w:val="006434FF"/>
    <w:rsid w:val="00644796"/>
    <w:rsid w:val="00644CC5"/>
    <w:rsid w:val="0064555C"/>
    <w:rsid w:val="00646064"/>
    <w:rsid w:val="00646AFE"/>
    <w:rsid w:val="00646C9F"/>
    <w:rsid w:val="006471E4"/>
    <w:rsid w:val="00647651"/>
    <w:rsid w:val="00647BCE"/>
    <w:rsid w:val="00650050"/>
    <w:rsid w:val="0065067F"/>
    <w:rsid w:val="00650E87"/>
    <w:rsid w:val="00650F01"/>
    <w:rsid w:val="00651340"/>
    <w:rsid w:val="00651C3F"/>
    <w:rsid w:val="00653ECF"/>
    <w:rsid w:val="00654117"/>
    <w:rsid w:val="00654C03"/>
    <w:rsid w:val="00654FB4"/>
    <w:rsid w:val="006557CE"/>
    <w:rsid w:val="00655927"/>
    <w:rsid w:val="00655C2E"/>
    <w:rsid w:val="00655C74"/>
    <w:rsid w:val="00656152"/>
    <w:rsid w:val="00656E8A"/>
    <w:rsid w:val="00656F34"/>
    <w:rsid w:val="00657508"/>
    <w:rsid w:val="006576C7"/>
    <w:rsid w:val="006607CB"/>
    <w:rsid w:val="00662455"/>
    <w:rsid w:val="00663514"/>
    <w:rsid w:val="00663B94"/>
    <w:rsid w:val="00663F65"/>
    <w:rsid w:val="006645EB"/>
    <w:rsid w:val="00664F23"/>
    <w:rsid w:val="006650CF"/>
    <w:rsid w:val="0066595B"/>
    <w:rsid w:val="00665A83"/>
    <w:rsid w:val="00665B7A"/>
    <w:rsid w:val="0066602E"/>
    <w:rsid w:val="006668AC"/>
    <w:rsid w:val="00667141"/>
    <w:rsid w:val="00667327"/>
    <w:rsid w:val="006674CD"/>
    <w:rsid w:val="0066767E"/>
    <w:rsid w:val="006704AD"/>
    <w:rsid w:val="00670A3D"/>
    <w:rsid w:val="00670FA6"/>
    <w:rsid w:val="0067158D"/>
    <w:rsid w:val="00671623"/>
    <w:rsid w:val="00671AE5"/>
    <w:rsid w:val="006729DD"/>
    <w:rsid w:val="00673492"/>
    <w:rsid w:val="00673883"/>
    <w:rsid w:val="00673888"/>
    <w:rsid w:val="006738EA"/>
    <w:rsid w:val="00673F25"/>
    <w:rsid w:val="0067485E"/>
    <w:rsid w:val="00674F90"/>
    <w:rsid w:val="006767FC"/>
    <w:rsid w:val="00676893"/>
    <w:rsid w:val="006772F8"/>
    <w:rsid w:val="006803D8"/>
    <w:rsid w:val="00681F90"/>
    <w:rsid w:val="00682C5F"/>
    <w:rsid w:val="00684B3F"/>
    <w:rsid w:val="00685473"/>
    <w:rsid w:val="00685578"/>
    <w:rsid w:val="006858D1"/>
    <w:rsid w:val="00686048"/>
    <w:rsid w:val="0068796C"/>
    <w:rsid w:val="00691159"/>
    <w:rsid w:val="00691D4B"/>
    <w:rsid w:val="00692249"/>
    <w:rsid w:val="006925DC"/>
    <w:rsid w:val="00693B71"/>
    <w:rsid w:val="006947AE"/>
    <w:rsid w:val="00694917"/>
    <w:rsid w:val="00694A68"/>
    <w:rsid w:val="00694E68"/>
    <w:rsid w:val="00695150"/>
    <w:rsid w:val="00695E65"/>
    <w:rsid w:val="00696606"/>
    <w:rsid w:val="00696A81"/>
    <w:rsid w:val="00696AD4"/>
    <w:rsid w:val="00697AD2"/>
    <w:rsid w:val="006A056E"/>
    <w:rsid w:val="006A0A7C"/>
    <w:rsid w:val="006A0EDB"/>
    <w:rsid w:val="006A2E56"/>
    <w:rsid w:val="006A473F"/>
    <w:rsid w:val="006A4E0E"/>
    <w:rsid w:val="006A5290"/>
    <w:rsid w:val="006B1065"/>
    <w:rsid w:val="006B378D"/>
    <w:rsid w:val="006B3D55"/>
    <w:rsid w:val="006B4E74"/>
    <w:rsid w:val="006B559E"/>
    <w:rsid w:val="006B6694"/>
    <w:rsid w:val="006B69AD"/>
    <w:rsid w:val="006B6C01"/>
    <w:rsid w:val="006B6F87"/>
    <w:rsid w:val="006B7807"/>
    <w:rsid w:val="006C078A"/>
    <w:rsid w:val="006C0E53"/>
    <w:rsid w:val="006C10D3"/>
    <w:rsid w:val="006C1B85"/>
    <w:rsid w:val="006C1EB2"/>
    <w:rsid w:val="006C2953"/>
    <w:rsid w:val="006C2A5E"/>
    <w:rsid w:val="006C3DED"/>
    <w:rsid w:val="006C3FAF"/>
    <w:rsid w:val="006C4E70"/>
    <w:rsid w:val="006C6B6D"/>
    <w:rsid w:val="006C6E45"/>
    <w:rsid w:val="006C7B2D"/>
    <w:rsid w:val="006D0B6D"/>
    <w:rsid w:val="006D15FB"/>
    <w:rsid w:val="006D1FDF"/>
    <w:rsid w:val="006D2A5C"/>
    <w:rsid w:val="006D2BD7"/>
    <w:rsid w:val="006D2D62"/>
    <w:rsid w:val="006D2E6B"/>
    <w:rsid w:val="006D34AF"/>
    <w:rsid w:val="006D377C"/>
    <w:rsid w:val="006D3A35"/>
    <w:rsid w:val="006D3D6E"/>
    <w:rsid w:val="006D3F2B"/>
    <w:rsid w:val="006D4132"/>
    <w:rsid w:val="006D48C8"/>
    <w:rsid w:val="006D5003"/>
    <w:rsid w:val="006D6435"/>
    <w:rsid w:val="006D64B2"/>
    <w:rsid w:val="006D6C1E"/>
    <w:rsid w:val="006D71C2"/>
    <w:rsid w:val="006D7B56"/>
    <w:rsid w:val="006E04B0"/>
    <w:rsid w:val="006E07DC"/>
    <w:rsid w:val="006E0F09"/>
    <w:rsid w:val="006E357A"/>
    <w:rsid w:val="006E3A49"/>
    <w:rsid w:val="006E4652"/>
    <w:rsid w:val="006E4E1D"/>
    <w:rsid w:val="006E59A2"/>
    <w:rsid w:val="006E6FC5"/>
    <w:rsid w:val="006F004B"/>
    <w:rsid w:val="006F09B1"/>
    <w:rsid w:val="006F0EB0"/>
    <w:rsid w:val="006F162F"/>
    <w:rsid w:val="006F1700"/>
    <w:rsid w:val="006F1D19"/>
    <w:rsid w:val="006F2976"/>
    <w:rsid w:val="006F462D"/>
    <w:rsid w:val="006F48A8"/>
    <w:rsid w:val="006F50AF"/>
    <w:rsid w:val="006F561F"/>
    <w:rsid w:val="006F5E00"/>
    <w:rsid w:val="006F5F9A"/>
    <w:rsid w:val="006F6CE3"/>
    <w:rsid w:val="00700AC4"/>
    <w:rsid w:val="00700C77"/>
    <w:rsid w:val="00701DA3"/>
    <w:rsid w:val="00701F5C"/>
    <w:rsid w:val="007023BF"/>
    <w:rsid w:val="00702486"/>
    <w:rsid w:val="0070263F"/>
    <w:rsid w:val="007027A9"/>
    <w:rsid w:val="0070302C"/>
    <w:rsid w:val="00703CC3"/>
    <w:rsid w:val="007040BD"/>
    <w:rsid w:val="007042AA"/>
    <w:rsid w:val="0070458E"/>
    <w:rsid w:val="007049A7"/>
    <w:rsid w:val="00705210"/>
    <w:rsid w:val="00705FA5"/>
    <w:rsid w:val="0070605B"/>
    <w:rsid w:val="00706872"/>
    <w:rsid w:val="00706972"/>
    <w:rsid w:val="007071BD"/>
    <w:rsid w:val="0070769F"/>
    <w:rsid w:val="00707A4B"/>
    <w:rsid w:val="007109D5"/>
    <w:rsid w:val="007109FF"/>
    <w:rsid w:val="00710AD5"/>
    <w:rsid w:val="00710DDE"/>
    <w:rsid w:val="00710FDA"/>
    <w:rsid w:val="00711225"/>
    <w:rsid w:val="00711363"/>
    <w:rsid w:val="00711A2A"/>
    <w:rsid w:val="00712042"/>
    <w:rsid w:val="00712741"/>
    <w:rsid w:val="007138A9"/>
    <w:rsid w:val="00714614"/>
    <w:rsid w:val="00715675"/>
    <w:rsid w:val="00716A3E"/>
    <w:rsid w:val="00717ABB"/>
    <w:rsid w:val="0072090C"/>
    <w:rsid w:val="0072213C"/>
    <w:rsid w:val="0072248F"/>
    <w:rsid w:val="00722E96"/>
    <w:rsid w:val="00722EF6"/>
    <w:rsid w:val="0072300E"/>
    <w:rsid w:val="00723B12"/>
    <w:rsid w:val="00723FF8"/>
    <w:rsid w:val="007266B3"/>
    <w:rsid w:val="00726ADC"/>
    <w:rsid w:val="00726D2B"/>
    <w:rsid w:val="00727C26"/>
    <w:rsid w:val="0073046A"/>
    <w:rsid w:val="007318B5"/>
    <w:rsid w:val="007318F8"/>
    <w:rsid w:val="0073195A"/>
    <w:rsid w:val="00731B6B"/>
    <w:rsid w:val="007326B4"/>
    <w:rsid w:val="00732CFC"/>
    <w:rsid w:val="00732D48"/>
    <w:rsid w:val="007333F6"/>
    <w:rsid w:val="0073356F"/>
    <w:rsid w:val="00735002"/>
    <w:rsid w:val="0073549D"/>
    <w:rsid w:val="00736302"/>
    <w:rsid w:val="00737161"/>
    <w:rsid w:val="00740288"/>
    <w:rsid w:val="00740786"/>
    <w:rsid w:val="0074082E"/>
    <w:rsid w:val="007416E8"/>
    <w:rsid w:val="007417B3"/>
    <w:rsid w:val="00741D1D"/>
    <w:rsid w:val="007423C3"/>
    <w:rsid w:val="007455F5"/>
    <w:rsid w:val="007457A9"/>
    <w:rsid w:val="007457AD"/>
    <w:rsid w:val="00746109"/>
    <w:rsid w:val="00746473"/>
    <w:rsid w:val="00751E77"/>
    <w:rsid w:val="0075265E"/>
    <w:rsid w:val="00752B2F"/>
    <w:rsid w:val="00752DC1"/>
    <w:rsid w:val="0075308E"/>
    <w:rsid w:val="007533E3"/>
    <w:rsid w:val="0075417D"/>
    <w:rsid w:val="007547CB"/>
    <w:rsid w:val="00754CB6"/>
    <w:rsid w:val="0075587E"/>
    <w:rsid w:val="00755D56"/>
    <w:rsid w:val="00755F96"/>
    <w:rsid w:val="007567AA"/>
    <w:rsid w:val="007568F4"/>
    <w:rsid w:val="00757149"/>
    <w:rsid w:val="007577D7"/>
    <w:rsid w:val="00760139"/>
    <w:rsid w:val="00761B75"/>
    <w:rsid w:val="007621FA"/>
    <w:rsid w:val="00762663"/>
    <w:rsid w:val="00763210"/>
    <w:rsid w:val="007632F7"/>
    <w:rsid w:val="00763FF1"/>
    <w:rsid w:val="007645E6"/>
    <w:rsid w:val="007647B1"/>
    <w:rsid w:val="007649BC"/>
    <w:rsid w:val="007655EA"/>
    <w:rsid w:val="00765D5F"/>
    <w:rsid w:val="0076674D"/>
    <w:rsid w:val="007673C9"/>
    <w:rsid w:val="00770715"/>
    <w:rsid w:val="00770F00"/>
    <w:rsid w:val="00771F25"/>
    <w:rsid w:val="007721B6"/>
    <w:rsid w:val="0077259C"/>
    <w:rsid w:val="00772987"/>
    <w:rsid w:val="00772ADF"/>
    <w:rsid w:val="00772F8E"/>
    <w:rsid w:val="007737D7"/>
    <w:rsid w:val="007738F7"/>
    <w:rsid w:val="007742DD"/>
    <w:rsid w:val="00774791"/>
    <w:rsid w:val="007748C0"/>
    <w:rsid w:val="00775110"/>
    <w:rsid w:val="00775249"/>
    <w:rsid w:val="007758DB"/>
    <w:rsid w:val="0078034C"/>
    <w:rsid w:val="007810BF"/>
    <w:rsid w:val="007812D9"/>
    <w:rsid w:val="00781DEF"/>
    <w:rsid w:val="00783C8D"/>
    <w:rsid w:val="00785147"/>
    <w:rsid w:val="00785AF1"/>
    <w:rsid w:val="00786167"/>
    <w:rsid w:val="00786737"/>
    <w:rsid w:val="0078712A"/>
    <w:rsid w:val="00791007"/>
    <w:rsid w:val="007915CF"/>
    <w:rsid w:val="0079178B"/>
    <w:rsid w:val="00791E8D"/>
    <w:rsid w:val="0079234C"/>
    <w:rsid w:val="00792F55"/>
    <w:rsid w:val="00793212"/>
    <w:rsid w:val="007939E4"/>
    <w:rsid w:val="007949B7"/>
    <w:rsid w:val="0079524A"/>
    <w:rsid w:val="0079567F"/>
    <w:rsid w:val="0079596A"/>
    <w:rsid w:val="00795C39"/>
    <w:rsid w:val="00796254"/>
    <w:rsid w:val="00796700"/>
    <w:rsid w:val="00796D49"/>
    <w:rsid w:val="007976D0"/>
    <w:rsid w:val="00797BDD"/>
    <w:rsid w:val="007A02EE"/>
    <w:rsid w:val="007A0B6A"/>
    <w:rsid w:val="007A0BF2"/>
    <w:rsid w:val="007A0D3E"/>
    <w:rsid w:val="007A0DFE"/>
    <w:rsid w:val="007A0EFA"/>
    <w:rsid w:val="007A108B"/>
    <w:rsid w:val="007A161B"/>
    <w:rsid w:val="007A1624"/>
    <w:rsid w:val="007A1AEE"/>
    <w:rsid w:val="007A20B0"/>
    <w:rsid w:val="007A3355"/>
    <w:rsid w:val="007A393F"/>
    <w:rsid w:val="007A3E08"/>
    <w:rsid w:val="007A4E62"/>
    <w:rsid w:val="007A58B7"/>
    <w:rsid w:val="007A6AEC"/>
    <w:rsid w:val="007A728D"/>
    <w:rsid w:val="007B0149"/>
    <w:rsid w:val="007B0280"/>
    <w:rsid w:val="007B069D"/>
    <w:rsid w:val="007B06CB"/>
    <w:rsid w:val="007B0A38"/>
    <w:rsid w:val="007B10D9"/>
    <w:rsid w:val="007B1E1E"/>
    <w:rsid w:val="007B1F48"/>
    <w:rsid w:val="007B2378"/>
    <w:rsid w:val="007B2493"/>
    <w:rsid w:val="007B26B0"/>
    <w:rsid w:val="007B2860"/>
    <w:rsid w:val="007B3FF3"/>
    <w:rsid w:val="007B43C5"/>
    <w:rsid w:val="007B4588"/>
    <w:rsid w:val="007B4858"/>
    <w:rsid w:val="007B6372"/>
    <w:rsid w:val="007B6A64"/>
    <w:rsid w:val="007B6C2F"/>
    <w:rsid w:val="007B75DC"/>
    <w:rsid w:val="007C04C9"/>
    <w:rsid w:val="007C10D5"/>
    <w:rsid w:val="007C11E2"/>
    <w:rsid w:val="007C1C1E"/>
    <w:rsid w:val="007C1DC7"/>
    <w:rsid w:val="007C326A"/>
    <w:rsid w:val="007C41A3"/>
    <w:rsid w:val="007C603C"/>
    <w:rsid w:val="007C7234"/>
    <w:rsid w:val="007C78F6"/>
    <w:rsid w:val="007C7B37"/>
    <w:rsid w:val="007D13C9"/>
    <w:rsid w:val="007D3A99"/>
    <w:rsid w:val="007D3FA7"/>
    <w:rsid w:val="007D53FF"/>
    <w:rsid w:val="007D5B9B"/>
    <w:rsid w:val="007D64B4"/>
    <w:rsid w:val="007D6A56"/>
    <w:rsid w:val="007E0D94"/>
    <w:rsid w:val="007E112C"/>
    <w:rsid w:val="007E18CB"/>
    <w:rsid w:val="007E1D93"/>
    <w:rsid w:val="007E212D"/>
    <w:rsid w:val="007E2E31"/>
    <w:rsid w:val="007E3002"/>
    <w:rsid w:val="007E30A2"/>
    <w:rsid w:val="007E3453"/>
    <w:rsid w:val="007E35EE"/>
    <w:rsid w:val="007E367C"/>
    <w:rsid w:val="007E3D3E"/>
    <w:rsid w:val="007E4B58"/>
    <w:rsid w:val="007E5D8E"/>
    <w:rsid w:val="007E5DF9"/>
    <w:rsid w:val="007E617E"/>
    <w:rsid w:val="007E6256"/>
    <w:rsid w:val="007E6271"/>
    <w:rsid w:val="007E6496"/>
    <w:rsid w:val="007F2680"/>
    <w:rsid w:val="007F301A"/>
    <w:rsid w:val="007F359B"/>
    <w:rsid w:val="007F396F"/>
    <w:rsid w:val="007F47F2"/>
    <w:rsid w:val="007F511E"/>
    <w:rsid w:val="007F6521"/>
    <w:rsid w:val="00800490"/>
    <w:rsid w:val="0080065B"/>
    <w:rsid w:val="008006DE"/>
    <w:rsid w:val="00800CF8"/>
    <w:rsid w:val="00800E81"/>
    <w:rsid w:val="0080215B"/>
    <w:rsid w:val="0080220A"/>
    <w:rsid w:val="00802454"/>
    <w:rsid w:val="008024C9"/>
    <w:rsid w:val="008048A5"/>
    <w:rsid w:val="008049A1"/>
    <w:rsid w:val="008057F3"/>
    <w:rsid w:val="0080638F"/>
    <w:rsid w:val="00806D10"/>
    <w:rsid w:val="00806E90"/>
    <w:rsid w:val="0081016C"/>
    <w:rsid w:val="00810CBB"/>
    <w:rsid w:val="00811B9A"/>
    <w:rsid w:val="0081289C"/>
    <w:rsid w:val="00813C6C"/>
    <w:rsid w:val="00813FA7"/>
    <w:rsid w:val="00814A4F"/>
    <w:rsid w:val="00814DE2"/>
    <w:rsid w:val="00814E9A"/>
    <w:rsid w:val="008152A7"/>
    <w:rsid w:val="00817E22"/>
    <w:rsid w:val="008207BA"/>
    <w:rsid w:val="00820BFB"/>
    <w:rsid w:val="00821592"/>
    <w:rsid w:val="00823B00"/>
    <w:rsid w:val="008245AC"/>
    <w:rsid w:val="008245B9"/>
    <w:rsid w:val="00824EE9"/>
    <w:rsid w:val="008254D4"/>
    <w:rsid w:val="008257EB"/>
    <w:rsid w:val="00825D5C"/>
    <w:rsid w:val="00825D6B"/>
    <w:rsid w:val="00825DF1"/>
    <w:rsid w:val="008276BA"/>
    <w:rsid w:val="00827936"/>
    <w:rsid w:val="00830573"/>
    <w:rsid w:val="00830A46"/>
    <w:rsid w:val="00830D75"/>
    <w:rsid w:val="00831CF8"/>
    <w:rsid w:val="00832028"/>
    <w:rsid w:val="00832CFE"/>
    <w:rsid w:val="00832EAD"/>
    <w:rsid w:val="00832F4E"/>
    <w:rsid w:val="00833D4D"/>
    <w:rsid w:val="008352E0"/>
    <w:rsid w:val="008361D1"/>
    <w:rsid w:val="00837F0C"/>
    <w:rsid w:val="00840B29"/>
    <w:rsid w:val="00841072"/>
    <w:rsid w:val="00841515"/>
    <w:rsid w:val="00841B7E"/>
    <w:rsid w:val="00841F8A"/>
    <w:rsid w:val="00842167"/>
    <w:rsid w:val="0084223E"/>
    <w:rsid w:val="008422F8"/>
    <w:rsid w:val="0084290F"/>
    <w:rsid w:val="00843AB0"/>
    <w:rsid w:val="00843C1B"/>
    <w:rsid w:val="00843CB0"/>
    <w:rsid w:val="00844D40"/>
    <w:rsid w:val="008462FE"/>
    <w:rsid w:val="00846A77"/>
    <w:rsid w:val="0084746A"/>
    <w:rsid w:val="0084760C"/>
    <w:rsid w:val="00847FD4"/>
    <w:rsid w:val="008500F4"/>
    <w:rsid w:val="00851303"/>
    <w:rsid w:val="008514FE"/>
    <w:rsid w:val="0085175C"/>
    <w:rsid w:val="0085564E"/>
    <w:rsid w:val="00855655"/>
    <w:rsid w:val="00855AD0"/>
    <w:rsid w:val="00856848"/>
    <w:rsid w:val="008569A7"/>
    <w:rsid w:val="008614CC"/>
    <w:rsid w:val="0086189E"/>
    <w:rsid w:val="00861A32"/>
    <w:rsid w:val="00861FBA"/>
    <w:rsid w:val="008621A7"/>
    <w:rsid w:val="00862492"/>
    <w:rsid w:val="00862B1B"/>
    <w:rsid w:val="008636A7"/>
    <w:rsid w:val="008637C1"/>
    <w:rsid w:val="00864727"/>
    <w:rsid w:val="00865166"/>
    <w:rsid w:val="00866E72"/>
    <w:rsid w:val="008672C7"/>
    <w:rsid w:val="00867BAA"/>
    <w:rsid w:val="00870417"/>
    <w:rsid w:val="0087113A"/>
    <w:rsid w:val="0087121B"/>
    <w:rsid w:val="00872BA4"/>
    <w:rsid w:val="00872C02"/>
    <w:rsid w:val="00873249"/>
    <w:rsid w:val="0087341E"/>
    <w:rsid w:val="008735AD"/>
    <w:rsid w:val="00873D11"/>
    <w:rsid w:val="00873F66"/>
    <w:rsid w:val="0087497A"/>
    <w:rsid w:val="00875497"/>
    <w:rsid w:val="00876782"/>
    <w:rsid w:val="00876FA8"/>
    <w:rsid w:val="00877908"/>
    <w:rsid w:val="008803EE"/>
    <w:rsid w:val="00880629"/>
    <w:rsid w:val="00880DF4"/>
    <w:rsid w:val="00880EB6"/>
    <w:rsid w:val="00881217"/>
    <w:rsid w:val="0088432D"/>
    <w:rsid w:val="0088439D"/>
    <w:rsid w:val="00884E56"/>
    <w:rsid w:val="00885249"/>
    <w:rsid w:val="0088530A"/>
    <w:rsid w:val="00885DC4"/>
    <w:rsid w:val="008863BF"/>
    <w:rsid w:val="00886B8E"/>
    <w:rsid w:val="00886DA5"/>
    <w:rsid w:val="00886E2E"/>
    <w:rsid w:val="00886FE3"/>
    <w:rsid w:val="00887624"/>
    <w:rsid w:val="00891300"/>
    <w:rsid w:val="00891AB0"/>
    <w:rsid w:val="008923E3"/>
    <w:rsid w:val="008933BA"/>
    <w:rsid w:val="008939CD"/>
    <w:rsid w:val="00894D18"/>
    <w:rsid w:val="00895E81"/>
    <w:rsid w:val="008963F5"/>
    <w:rsid w:val="008966B7"/>
    <w:rsid w:val="00896CC0"/>
    <w:rsid w:val="00897B69"/>
    <w:rsid w:val="008A0AE8"/>
    <w:rsid w:val="008A110B"/>
    <w:rsid w:val="008A1CBD"/>
    <w:rsid w:val="008A2593"/>
    <w:rsid w:val="008A3872"/>
    <w:rsid w:val="008A3FAC"/>
    <w:rsid w:val="008A425D"/>
    <w:rsid w:val="008A5A2D"/>
    <w:rsid w:val="008A5ECA"/>
    <w:rsid w:val="008A6C61"/>
    <w:rsid w:val="008A70F3"/>
    <w:rsid w:val="008A797E"/>
    <w:rsid w:val="008B038C"/>
    <w:rsid w:val="008B0C1E"/>
    <w:rsid w:val="008B1F4D"/>
    <w:rsid w:val="008B255F"/>
    <w:rsid w:val="008B27BD"/>
    <w:rsid w:val="008B298F"/>
    <w:rsid w:val="008B423D"/>
    <w:rsid w:val="008B4381"/>
    <w:rsid w:val="008B4450"/>
    <w:rsid w:val="008B4652"/>
    <w:rsid w:val="008B548E"/>
    <w:rsid w:val="008B57E8"/>
    <w:rsid w:val="008B6284"/>
    <w:rsid w:val="008B6B79"/>
    <w:rsid w:val="008B6C8D"/>
    <w:rsid w:val="008B6DDB"/>
    <w:rsid w:val="008B6EB2"/>
    <w:rsid w:val="008B752F"/>
    <w:rsid w:val="008C148E"/>
    <w:rsid w:val="008C254D"/>
    <w:rsid w:val="008C2AFE"/>
    <w:rsid w:val="008C35A3"/>
    <w:rsid w:val="008C3648"/>
    <w:rsid w:val="008C3F99"/>
    <w:rsid w:val="008C40DF"/>
    <w:rsid w:val="008C429D"/>
    <w:rsid w:val="008C4DC7"/>
    <w:rsid w:val="008C4FFB"/>
    <w:rsid w:val="008C5209"/>
    <w:rsid w:val="008C5DD3"/>
    <w:rsid w:val="008C67B9"/>
    <w:rsid w:val="008C682B"/>
    <w:rsid w:val="008C7081"/>
    <w:rsid w:val="008C7380"/>
    <w:rsid w:val="008C73FB"/>
    <w:rsid w:val="008C7D2E"/>
    <w:rsid w:val="008D0FC5"/>
    <w:rsid w:val="008D1E55"/>
    <w:rsid w:val="008D29F7"/>
    <w:rsid w:val="008D39F3"/>
    <w:rsid w:val="008D420A"/>
    <w:rsid w:val="008D4877"/>
    <w:rsid w:val="008D4E37"/>
    <w:rsid w:val="008D4FB2"/>
    <w:rsid w:val="008D5939"/>
    <w:rsid w:val="008D69F2"/>
    <w:rsid w:val="008D6B40"/>
    <w:rsid w:val="008D6F22"/>
    <w:rsid w:val="008D7058"/>
    <w:rsid w:val="008D7711"/>
    <w:rsid w:val="008D7F4C"/>
    <w:rsid w:val="008E0068"/>
    <w:rsid w:val="008E2385"/>
    <w:rsid w:val="008E2750"/>
    <w:rsid w:val="008E37B3"/>
    <w:rsid w:val="008E4EB4"/>
    <w:rsid w:val="008E5F0E"/>
    <w:rsid w:val="008E66BF"/>
    <w:rsid w:val="008E6925"/>
    <w:rsid w:val="008E6B93"/>
    <w:rsid w:val="008E6D8E"/>
    <w:rsid w:val="008E6F96"/>
    <w:rsid w:val="008E7264"/>
    <w:rsid w:val="008E7349"/>
    <w:rsid w:val="008E7425"/>
    <w:rsid w:val="008F007D"/>
    <w:rsid w:val="008F07FB"/>
    <w:rsid w:val="008F0925"/>
    <w:rsid w:val="008F1321"/>
    <w:rsid w:val="008F1334"/>
    <w:rsid w:val="008F26CD"/>
    <w:rsid w:val="008F2F2B"/>
    <w:rsid w:val="008F306A"/>
    <w:rsid w:val="008F396E"/>
    <w:rsid w:val="008F625E"/>
    <w:rsid w:val="008F6E0A"/>
    <w:rsid w:val="008F6E84"/>
    <w:rsid w:val="009008CC"/>
    <w:rsid w:val="0090144E"/>
    <w:rsid w:val="00902494"/>
    <w:rsid w:val="00902C45"/>
    <w:rsid w:val="00903012"/>
    <w:rsid w:val="00903C4D"/>
    <w:rsid w:val="009056DE"/>
    <w:rsid w:val="00905737"/>
    <w:rsid w:val="00906C3A"/>
    <w:rsid w:val="00906C43"/>
    <w:rsid w:val="00906D8C"/>
    <w:rsid w:val="00910220"/>
    <w:rsid w:val="009132B0"/>
    <w:rsid w:val="009132DA"/>
    <w:rsid w:val="009136D8"/>
    <w:rsid w:val="009138A1"/>
    <w:rsid w:val="00914835"/>
    <w:rsid w:val="00916E54"/>
    <w:rsid w:val="00916F49"/>
    <w:rsid w:val="0092019D"/>
    <w:rsid w:val="00920A48"/>
    <w:rsid w:val="00920B13"/>
    <w:rsid w:val="00921730"/>
    <w:rsid w:val="009220E2"/>
    <w:rsid w:val="009221D0"/>
    <w:rsid w:val="00922FDD"/>
    <w:rsid w:val="00923607"/>
    <w:rsid w:val="00923A77"/>
    <w:rsid w:val="00924BB3"/>
    <w:rsid w:val="00924C51"/>
    <w:rsid w:val="00924E29"/>
    <w:rsid w:val="00925111"/>
    <w:rsid w:val="00926440"/>
    <w:rsid w:val="009266A5"/>
    <w:rsid w:val="00926EA4"/>
    <w:rsid w:val="00927AFC"/>
    <w:rsid w:val="00927F14"/>
    <w:rsid w:val="009302A2"/>
    <w:rsid w:val="009305C2"/>
    <w:rsid w:val="009307DA"/>
    <w:rsid w:val="009334F1"/>
    <w:rsid w:val="00933527"/>
    <w:rsid w:val="009347BF"/>
    <w:rsid w:val="0093499D"/>
    <w:rsid w:val="009354C3"/>
    <w:rsid w:val="00935E7B"/>
    <w:rsid w:val="0093678B"/>
    <w:rsid w:val="00937AAE"/>
    <w:rsid w:val="009400B8"/>
    <w:rsid w:val="00940B0F"/>
    <w:rsid w:val="009417B8"/>
    <w:rsid w:val="00942D2B"/>
    <w:rsid w:val="00943B62"/>
    <w:rsid w:val="00944609"/>
    <w:rsid w:val="00944C4C"/>
    <w:rsid w:val="0094619C"/>
    <w:rsid w:val="009469FC"/>
    <w:rsid w:val="00946FF0"/>
    <w:rsid w:val="009470B4"/>
    <w:rsid w:val="00947225"/>
    <w:rsid w:val="00947C77"/>
    <w:rsid w:val="009506CB"/>
    <w:rsid w:val="00950988"/>
    <w:rsid w:val="00951595"/>
    <w:rsid w:val="009515D3"/>
    <w:rsid w:val="009517C9"/>
    <w:rsid w:val="009520C3"/>
    <w:rsid w:val="00952861"/>
    <w:rsid w:val="00952E1C"/>
    <w:rsid w:val="00953EAD"/>
    <w:rsid w:val="0095512A"/>
    <w:rsid w:val="00955E83"/>
    <w:rsid w:val="0095635F"/>
    <w:rsid w:val="009566BE"/>
    <w:rsid w:val="00956C97"/>
    <w:rsid w:val="009572E2"/>
    <w:rsid w:val="0095793C"/>
    <w:rsid w:val="00960090"/>
    <w:rsid w:val="009609A0"/>
    <w:rsid w:val="00960AF6"/>
    <w:rsid w:val="0096171B"/>
    <w:rsid w:val="00961CBC"/>
    <w:rsid w:val="00966E66"/>
    <w:rsid w:val="00966F9E"/>
    <w:rsid w:val="00967886"/>
    <w:rsid w:val="009702F8"/>
    <w:rsid w:val="00971546"/>
    <w:rsid w:val="00971B50"/>
    <w:rsid w:val="00972C51"/>
    <w:rsid w:val="00973FF9"/>
    <w:rsid w:val="00974A3C"/>
    <w:rsid w:val="00974DC9"/>
    <w:rsid w:val="009755B7"/>
    <w:rsid w:val="00975E20"/>
    <w:rsid w:val="0097635D"/>
    <w:rsid w:val="009767F0"/>
    <w:rsid w:val="0097692E"/>
    <w:rsid w:val="00977474"/>
    <w:rsid w:val="00977B9E"/>
    <w:rsid w:val="009806FC"/>
    <w:rsid w:val="00980823"/>
    <w:rsid w:val="009814E8"/>
    <w:rsid w:val="0098173E"/>
    <w:rsid w:val="009817CA"/>
    <w:rsid w:val="00981C19"/>
    <w:rsid w:val="00981FAF"/>
    <w:rsid w:val="0098238E"/>
    <w:rsid w:val="009834EA"/>
    <w:rsid w:val="0098356D"/>
    <w:rsid w:val="0098421E"/>
    <w:rsid w:val="009843FB"/>
    <w:rsid w:val="00985BBF"/>
    <w:rsid w:val="0098649D"/>
    <w:rsid w:val="0098697A"/>
    <w:rsid w:val="0098726A"/>
    <w:rsid w:val="00987C82"/>
    <w:rsid w:val="00990C05"/>
    <w:rsid w:val="00991650"/>
    <w:rsid w:val="009918FE"/>
    <w:rsid w:val="00991A67"/>
    <w:rsid w:val="009920FC"/>
    <w:rsid w:val="00992562"/>
    <w:rsid w:val="009936C7"/>
    <w:rsid w:val="00993A9D"/>
    <w:rsid w:val="00994726"/>
    <w:rsid w:val="00994DAE"/>
    <w:rsid w:val="00995A48"/>
    <w:rsid w:val="00997E09"/>
    <w:rsid w:val="00997E72"/>
    <w:rsid w:val="009A151B"/>
    <w:rsid w:val="009A1570"/>
    <w:rsid w:val="009A2E21"/>
    <w:rsid w:val="009A31D7"/>
    <w:rsid w:val="009A422D"/>
    <w:rsid w:val="009A4306"/>
    <w:rsid w:val="009A4561"/>
    <w:rsid w:val="009A571A"/>
    <w:rsid w:val="009A5ED7"/>
    <w:rsid w:val="009A64E1"/>
    <w:rsid w:val="009A7C2C"/>
    <w:rsid w:val="009A7D74"/>
    <w:rsid w:val="009B0CA9"/>
    <w:rsid w:val="009B0E17"/>
    <w:rsid w:val="009B2ECF"/>
    <w:rsid w:val="009B3B6A"/>
    <w:rsid w:val="009B434D"/>
    <w:rsid w:val="009B5455"/>
    <w:rsid w:val="009B5458"/>
    <w:rsid w:val="009B57D7"/>
    <w:rsid w:val="009B620E"/>
    <w:rsid w:val="009B633E"/>
    <w:rsid w:val="009C03C1"/>
    <w:rsid w:val="009C0CA0"/>
    <w:rsid w:val="009C18F6"/>
    <w:rsid w:val="009C2C1B"/>
    <w:rsid w:val="009C2E15"/>
    <w:rsid w:val="009C33C8"/>
    <w:rsid w:val="009C33EC"/>
    <w:rsid w:val="009C34B5"/>
    <w:rsid w:val="009C42CF"/>
    <w:rsid w:val="009C4BC5"/>
    <w:rsid w:val="009C5002"/>
    <w:rsid w:val="009C58F2"/>
    <w:rsid w:val="009C69F8"/>
    <w:rsid w:val="009D0176"/>
    <w:rsid w:val="009D0234"/>
    <w:rsid w:val="009D24EF"/>
    <w:rsid w:val="009D3339"/>
    <w:rsid w:val="009D35CF"/>
    <w:rsid w:val="009D3C29"/>
    <w:rsid w:val="009D54CD"/>
    <w:rsid w:val="009D555B"/>
    <w:rsid w:val="009D5D32"/>
    <w:rsid w:val="009D6139"/>
    <w:rsid w:val="009D675C"/>
    <w:rsid w:val="009D6B8D"/>
    <w:rsid w:val="009D795C"/>
    <w:rsid w:val="009E00CB"/>
    <w:rsid w:val="009E0235"/>
    <w:rsid w:val="009E0C6E"/>
    <w:rsid w:val="009E15A4"/>
    <w:rsid w:val="009E15A8"/>
    <w:rsid w:val="009E16BE"/>
    <w:rsid w:val="009E1F6C"/>
    <w:rsid w:val="009E2659"/>
    <w:rsid w:val="009E2F3F"/>
    <w:rsid w:val="009E302B"/>
    <w:rsid w:val="009E4480"/>
    <w:rsid w:val="009E4A4D"/>
    <w:rsid w:val="009E5165"/>
    <w:rsid w:val="009E5740"/>
    <w:rsid w:val="009E5967"/>
    <w:rsid w:val="009E6462"/>
    <w:rsid w:val="009E70C3"/>
    <w:rsid w:val="009E72B0"/>
    <w:rsid w:val="009E72FA"/>
    <w:rsid w:val="009E73FD"/>
    <w:rsid w:val="009E7CDF"/>
    <w:rsid w:val="009F0270"/>
    <w:rsid w:val="009F061F"/>
    <w:rsid w:val="009F11ED"/>
    <w:rsid w:val="009F11FB"/>
    <w:rsid w:val="009F15F7"/>
    <w:rsid w:val="009F16D8"/>
    <w:rsid w:val="009F19DE"/>
    <w:rsid w:val="009F1B93"/>
    <w:rsid w:val="009F2843"/>
    <w:rsid w:val="009F3EED"/>
    <w:rsid w:val="009F4AD3"/>
    <w:rsid w:val="009F4E52"/>
    <w:rsid w:val="009F7103"/>
    <w:rsid w:val="009F74A3"/>
    <w:rsid w:val="009F7BA6"/>
    <w:rsid w:val="009F7DF3"/>
    <w:rsid w:val="009F7FCA"/>
    <w:rsid w:val="00A01413"/>
    <w:rsid w:val="00A017F8"/>
    <w:rsid w:val="00A01C8B"/>
    <w:rsid w:val="00A01F89"/>
    <w:rsid w:val="00A02571"/>
    <w:rsid w:val="00A02B81"/>
    <w:rsid w:val="00A03924"/>
    <w:rsid w:val="00A03A34"/>
    <w:rsid w:val="00A03AFD"/>
    <w:rsid w:val="00A03E68"/>
    <w:rsid w:val="00A04E0B"/>
    <w:rsid w:val="00A05654"/>
    <w:rsid w:val="00A061EF"/>
    <w:rsid w:val="00A06440"/>
    <w:rsid w:val="00A07E3A"/>
    <w:rsid w:val="00A105FC"/>
    <w:rsid w:val="00A115B8"/>
    <w:rsid w:val="00A11663"/>
    <w:rsid w:val="00A1232A"/>
    <w:rsid w:val="00A12CFB"/>
    <w:rsid w:val="00A13681"/>
    <w:rsid w:val="00A1452E"/>
    <w:rsid w:val="00A148CB"/>
    <w:rsid w:val="00A149D5"/>
    <w:rsid w:val="00A14FCE"/>
    <w:rsid w:val="00A1546A"/>
    <w:rsid w:val="00A15DF4"/>
    <w:rsid w:val="00A16053"/>
    <w:rsid w:val="00A1611B"/>
    <w:rsid w:val="00A167E9"/>
    <w:rsid w:val="00A16942"/>
    <w:rsid w:val="00A1697A"/>
    <w:rsid w:val="00A171A6"/>
    <w:rsid w:val="00A177F3"/>
    <w:rsid w:val="00A17892"/>
    <w:rsid w:val="00A17A96"/>
    <w:rsid w:val="00A2068B"/>
    <w:rsid w:val="00A20EA9"/>
    <w:rsid w:val="00A20F31"/>
    <w:rsid w:val="00A2219B"/>
    <w:rsid w:val="00A227EA"/>
    <w:rsid w:val="00A22DC8"/>
    <w:rsid w:val="00A233DA"/>
    <w:rsid w:val="00A23F25"/>
    <w:rsid w:val="00A24453"/>
    <w:rsid w:val="00A2590F"/>
    <w:rsid w:val="00A25919"/>
    <w:rsid w:val="00A25BE5"/>
    <w:rsid w:val="00A26228"/>
    <w:rsid w:val="00A26B4D"/>
    <w:rsid w:val="00A26F74"/>
    <w:rsid w:val="00A271A4"/>
    <w:rsid w:val="00A27305"/>
    <w:rsid w:val="00A275EA"/>
    <w:rsid w:val="00A30B67"/>
    <w:rsid w:val="00A3196E"/>
    <w:rsid w:val="00A31F42"/>
    <w:rsid w:val="00A325C8"/>
    <w:rsid w:val="00A33ACA"/>
    <w:rsid w:val="00A33C8B"/>
    <w:rsid w:val="00A33E49"/>
    <w:rsid w:val="00A346D5"/>
    <w:rsid w:val="00A3616F"/>
    <w:rsid w:val="00A37543"/>
    <w:rsid w:val="00A37722"/>
    <w:rsid w:val="00A40E39"/>
    <w:rsid w:val="00A413A9"/>
    <w:rsid w:val="00A41411"/>
    <w:rsid w:val="00A4154B"/>
    <w:rsid w:val="00A41757"/>
    <w:rsid w:val="00A4295F"/>
    <w:rsid w:val="00A429A1"/>
    <w:rsid w:val="00A42B8D"/>
    <w:rsid w:val="00A432C2"/>
    <w:rsid w:val="00A433D1"/>
    <w:rsid w:val="00A43485"/>
    <w:rsid w:val="00A4398F"/>
    <w:rsid w:val="00A4419E"/>
    <w:rsid w:val="00A44F86"/>
    <w:rsid w:val="00A452B3"/>
    <w:rsid w:val="00A458AF"/>
    <w:rsid w:val="00A45BE5"/>
    <w:rsid w:val="00A45FEB"/>
    <w:rsid w:val="00A5054E"/>
    <w:rsid w:val="00A50BF9"/>
    <w:rsid w:val="00A51023"/>
    <w:rsid w:val="00A51395"/>
    <w:rsid w:val="00A5139A"/>
    <w:rsid w:val="00A521CC"/>
    <w:rsid w:val="00A52621"/>
    <w:rsid w:val="00A52A55"/>
    <w:rsid w:val="00A53CDB"/>
    <w:rsid w:val="00A54196"/>
    <w:rsid w:val="00A560C8"/>
    <w:rsid w:val="00A56914"/>
    <w:rsid w:val="00A57092"/>
    <w:rsid w:val="00A57919"/>
    <w:rsid w:val="00A57922"/>
    <w:rsid w:val="00A57E71"/>
    <w:rsid w:val="00A611A9"/>
    <w:rsid w:val="00A611B4"/>
    <w:rsid w:val="00A6140B"/>
    <w:rsid w:val="00A614EE"/>
    <w:rsid w:val="00A61A2C"/>
    <w:rsid w:val="00A624AE"/>
    <w:rsid w:val="00A62810"/>
    <w:rsid w:val="00A6297A"/>
    <w:rsid w:val="00A64EC9"/>
    <w:rsid w:val="00A652BF"/>
    <w:rsid w:val="00A65A29"/>
    <w:rsid w:val="00A66127"/>
    <w:rsid w:val="00A66DB1"/>
    <w:rsid w:val="00A67BCB"/>
    <w:rsid w:val="00A70214"/>
    <w:rsid w:val="00A7153C"/>
    <w:rsid w:val="00A71D95"/>
    <w:rsid w:val="00A728A3"/>
    <w:rsid w:val="00A72C30"/>
    <w:rsid w:val="00A732DF"/>
    <w:rsid w:val="00A73502"/>
    <w:rsid w:val="00A73C86"/>
    <w:rsid w:val="00A75F7B"/>
    <w:rsid w:val="00A77008"/>
    <w:rsid w:val="00A7717F"/>
    <w:rsid w:val="00A7719B"/>
    <w:rsid w:val="00A77F6F"/>
    <w:rsid w:val="00A8016D"/>
    <w:rsid w:val="00A807D6"/>
    <w:rsid w:val="00A80AE8"/>
    <w:rsid w:val="00A80C16"/>
    <w:rsid w:val="00A823C7"/>
    <w:rsid w:val="00A823D5"/>
    <w:rsid w:val="00A83442"/>
    <w:rsid w:val="00A8365F"/>
    <w:rsid w:val="00A843EE"/>
    <w:rsid w:val="00A84449"/>
    <w:rsid w:val="00A84D49"/>
    <w:rsid w:val="00A865DF"/>
    <w:rsid w:val="00A86777"/>
    <w:rsid w:val="00A86812"/>
    <w:rsid w:val="00A869E5"/>
    <w:rsid w:val="00A8767C"/>
    <w:rsid w:val="00A87F81"/>
    <w:rsid w:val="00A909D5"/>
    <w:rsid w:val="00A90A99"/>
    <w:rsid w:val="00A916D4"/>
    <w:rsid w:val="00A92225"/>
    <w:rsid w:val="00A92D5B"/>
    <w:rsid w:val="00A93580"/>
    <w:rsid w:val="00A93940"/>
    <w:rsid w:val="00A940D4"/>
    <w:rsid w:val="00A95A31"/>
    <w:rsid w:val="00A95E3F"/>
    <w:rsid w:val="00A96553"/>
    <w:rsid w:val="00A96CED"/>
    <w:rsid w:val="00AA027B"/>
    <w:rsid w:val="00AA0307"/>
    <w:rsid w:val="00AA10B2"/>
    <w:rsid w:val="00AA1E5B"/>
    <w:rsid w:val="00AA1F91"/>
    <w:rsid w:val="00AA2039"/>
    <w:rsid w:val="00AA2462"/>
    <w:rsid w:val="00AA28F8"/>
    <w:rsid w:val="00AA2CB8"/>
    <w:rsid w:val="00AA3E8F"/>
    <w:rsid w:val="00AA48B5"/>
    <w:rsid w:val="00AA56F6"/>
    <w:rsid w:val="00AA5EB1"/>
    <w:rsid w:val="00AA5EDD"/>
    <w:rsid w:val="00AA62FC"/>
    <w:rsid w:val="00AA6CB8"/>
    <w:rsid w:val="00AA7949"/>
    <w:rsid w:val="00AA7F08"/>
    <w:rsid w:val="00AB0F39"/>
    <w:rsid w:val="00AB13A9"/>
    <w:rsid w:val="00AB19E3"/>
    <w:rsid w:val="00AB3A4D"/>
    <w:rsid w:val="00AB4159"/>
    <w:rsid w:val="00AB45BF"/>
    <w:rsid w:val="00AB4F71"/>
    <w:rsid w:val="00AB6C9D"/>
    <w:rsid w:val="00AB78F0"/>
    <w:rsid w:val="00AC0D6C"/>
    <w:rsid w:val="00AC11E2"/>
    <w:rsid w:val="00AC2C4F"/>
    <w:rsid w:val="00AC3301"/>
    <w:rsid w:val="00AC4572"/>
    <w:rsid w:val="00AC4700"/>
    <w:rsid w:val="00AC4CBA"/>
    <w:rsid w:val="00AC5833"/>
    <w:rsid w:val="00AC5FB5"/>
    <w:rsid w:val="00AC6320"/>
    <w:rsid w:val="00AC6545"/>
    <w:rsid w:val="00AC68F5"/>
    <w:rsid w:val="00AC6983"/>
    <w:rsid w:val="00AC6A18"/>
    <w:rsid w:val="00AC6B0D"/>
    <w:rsid w:val="00AC7ED6"/>
    <w:rsid w:val="00AD0B91"/>
    <w:rsid w:val="00AD1689"/>
    <w:rsid w:val="00AD1791"/>
    <w:rsid w:val="00AD2EBE"/>
    <w:rsid w:val="00AD3FD9"/>
    <w:rsid w:val="00AD47C5"/>
    <w:rsid w:val="00AD4D18"/>
    <w:rsid w:val="00AD6056"/>
    <w:rsid w:val="00AD7C82"/>
    <w:rsid w:val="00AD7CB0"/>
    <w:rsid w:val="00AE03F8"/>
    <w:rsid w:val="00AE0975"/>
    <w:rsid w:val="00AE18E4"/>
    <w:rsid w:val="00AE1CB2"/>
    <w:rsid w:val="00AE1F4C"/>
    <w:rsid w:val="00AE3699"/>
    <w:rsid w:val="00AE418A"/>
    <w:rsid w:val="00AE4F15"/>
    <w:rsid w:val="00AE55F2"/>
    <w:rsid w:val="00AE5FD4"/>
    <w:rsid w:val="00AE6673"/>
    <w:rsid w:val="00AE6B0E"/>
    <w:rsid w:val="00AE6E8B"/>
    <w:rsid w:val="00AE78CF"/>
    <w:rsid w:val="00AF015A"/>
    <w:rsid w:val="00AF0255"/>
    <w:rsid w:val="00AF02BF"/>
    <w:rsid w:val="00AF0A58"/>
    <w:rsid w:val="00AF0FD4"/>
    <w:rsid w:val="00AF16C5"/>
    <w:rsid w:val="00AF1939"/>
    <w:rsid w:val="00AF22EF"/>
    <w:rsid w:val="00AF3441"/>
    <w:rsid w:val="00AF3CC4"/>
    <w:rsid w:val="00AF3ECF"/>
    <w:rsid w:val="00AF41D7"/>
    <w:rsid w:val="00AF42FA"/>
    <w:rsid w:val="00AF52F5"/>
    <w:rsid w:val="00AF5B6E"/>
    <w:rsid w:val="00AF678A"/>
    <w:rsid w:val="00AF694F"/>
    <w:rsid w:val="00AF74F1"/>
    <w:rsid w:val="00AF7993"/>
    <w:rsid w:val="00AF79D5"/>
    <w:rsid w:val="00B0073C"/>
    <w:rsid w:val="00B0074E"/>
    <w:rsid w:val="00B02DF5"/>
    <w:rsid w:val="00B044A9"/>
    <w:rsid w:val="00B0555D"/>
    <w:rsid w:val="00B05A37"/>
    <w:rsid w:val="00B06825"/>
    <w:rsid w:val="00B06F66"/>
    <w:rsid w:val="00B071B9"/>
    <w:rsid w:val="00B07B2F"/>
    <w:rsid w:val="00B10400"/>
    <w:rsid w:val="00B10753"/>
    <w:rsid w:val="00B107A9"/>
    <w:rsid w:val="00B11232"/>
    <w:rsid w:val="00B11642"/>
    <w:rsid w:val="00B11711"/>
    <w:rsid w:val="00B1186E"/>
    <w:rsid w:val="00B119D2"/>
    <w:rsid w:val="00B11ED7"/>
    <w:rsid w:val="00B12657"/>
    <w:rsid w:val="00B13781"/>
    <w:rsid w:val="00B13BFF"/>
    <w:rsid w:val="00B157AD"/>
    <w:rsid w:val="00B15899"/>
    <w:rsid w:val="00B1679E"/>
    <w:rsid w:val="00B16BC2"/>
    <w:rsid w:val="00B175D3"/>
    <w:rsid w:val="00B17CB2"/>
    <w:rsid w:val="00B20CD1"/>
    <w:rsid w:val="00B20F2C"/>
    <w:rsid w:val="00B21CC6"/>
    <w:rsid w:val="00B22977"/>
    <w:rsid w:val="00B2362C"/>
    <w:rsid w:val="00B2466C"/>
    <w:rsid w:val="00B25F78"/>
    <w:rsid w:val="00B262E2"/>
    <w:rsid w:val="00B2644C"/>
    <w:rsid w:val="00B26BCC"/>
    <w:rsid w:val="00B26ECF"/>
    <w:rsid w:val="00B2740B"/>
    <w:rsid w:val="00B278A7"/>
    <w:rsid w:val="00B30554"/>
    <w:rsid w:val="00B306C6"/>
    <w:rsid w:val="00B3080B"/>
    <w:rsid w:val="00B308C8"/>
    <w:rsid w:val="00B311A6"/>
    <w:rsid w:val="00B311D6"/>
    <w:rsid w:val="00B31534"/>
    <w:rsid w:val="00B316AD"/>
    <w:rsid w:val="00B31CB9"/>
    <w:rsid w:val="00B31EED"/>
    <w:rsid w:val="00B3214D"/>
    <w:rsid w:val="00B32276"/>
    <w:rsid w:val="00B32340"/>
    <w:rsid w:val="00B32C8D"/>
    <w:rsid w:val="00B32FC1"/>
    <w:rsid w:val="00B33544"/>
    <w:rsid w:val="00B3355E"/>
    <w:rsid w:val="00B338FC"/>
    <w:rsid w:val="00B33C0A"/>
    <w:rsid w:val="00B33CC8"/>
    <w:rsid w:val="00B34FD7"/>
    <w:rsid w:val="00B354AD"/>
    <w:rsid w:val="00B355C0"/>
    <w:rsid w:val="00B3601A"/>
    <w:rsid w:val="00B36665"/>
    <w:rsid w:val="00B3720D"/>
    <w:rsid w:val="00B37380"/>
    <w:rsid w:val="00B373AC"/>
    <w:rsid w:val="00B37B66"/>
    <w:rsid w:val="00B37F18"/>
    <w:rsid w:val="00B40146"/>
    <w:rsid w:val="00B408B6"/>
    <w:rsid w:val="00B40C98"/>
    <w:rsid w:val="00B4234E"/>
    <w:rsid w:val="00B42F64"/>
    <w:rsid w:val="00B43D6C"/>
    <w:rsid w:val="00B44438"/>
    <w:rsid w:val="00B44D7A"/>
    <w:rsid w:val="00B44F54"/>
    <w:rsid w:val="00B4531C"/>
    <w:rsid w:val="00B46995"/>
    <w:rsid w:val="00B46C93"/>
    <w:rsid w:val="00B46CCB"/>
    <w:rsid w:val="00B4747B"/>
    <w:rsid w:val="00B47CCE"/>
    <w:rsid w:val="00B5014C"/>
    <w:rsid w:val="00B50332"/>
    <w:rsid w:val="00B50CC4"/>
    <w:rsid w:val="00B5100C"/>
    <w:rsid w:val="00B5187B"/>
    <w:rsid w:val="00B5209E"/>
    <w:rsid w:val="00B5263F"/>
    <w:rsid w:val="00B52963"/>
    <w:rsid w:val="00B52AFA"/>
    <w:rsid w:val="00B542CA"/>
    <w:rsid w:val="00B547F0"/>
    <w:rsid w:val="00B55AB0"/>
    <w:rsid w:val="00B5603C"/>
    <w:rsid w:val="00B56130"/>
    <w:rsid w:val="00B568C8"/>
    <w:rsid w:val="00B60690"/>
    <w:rsid w:val="00B609B2"/>
    <w:rsid w:val="00B6157A"/>
    <w:rsid w:val="00B6192C"/>
    <w:rsid w:val="00B634C5"/>
    <w:rsid w:val="00B65497"/>
    <w:rsid w:val="00B659EF"/>
    <w:rsid w:val="00B65E48"/>
    <w:rsid w:val="00B66049"/>
    <w:rsid w:val="00B66379"/>
    <w:rsid w:val="00B663AA"/>
    <w:rsid w:val="00B66BEA"/>
    <w:rsid w:val="00B673D4"/>
    <w:rsid w:val="00B67E9A"/>
    <w:rsid w:val="00B706B6"/>
    <w:rsid w:val="00B70A31"/>
    <w:rsid w:val="00B70ADA"/>
    <w:rsid w:val="00B71B7B"/>
    <w:rsid w:val="00B71DCE"/>
    <w:rsid w:val="00B71E65"/>
    <w:rsid w:val="00B720C3"/>
    <w:rsid w:val="00B721E2"/>
    <w:rsid w:val="00B72230"/>
    <w:rsid w:val="00B72C21"/>
    <w:rsid w:val="00B7353D"/>
    <w:rsid w:val="00B746A0"/>
    <w:rsid w:val="00B74E3D"/>
    <w:rsid w:val="00B766C0"/>
    <w:rsid w:val="00B77015"/>
    <w:rsid w:val="00B77458"/>
    <w:rsid w:val="00B7792A"/>
    <w:rsid w:val="00B805E3"/>
    <w:rsid w:val="00B811EA"/>
    <w:rsid w:val="00B83964"/>
    <w:rsid w:val="00B83C5F"/>
    <w:rsid w:val="00B840C7"/>
    <w:rsid w:val="00B843B2"/>
    <w:rsid w:val="00B84A2E"/>
    <w:rsid w:val="00B84DF4"/>
    <w:rsid w:val="00B85900"/>
    <w:rsid w:val="00B8595E"/>
    <w:rsid w:val="00B85CDD"/>
    <w:rsid w:val="00B86E06"/>
    <w:rsid w:val="00B87CD7"/>
    <w:rsid w:val="00B902F2"/>
    <w:rsid w:val="00B905C3"/>
    <w:rsid w:val="00B91527"/>
    <w:rsid w:val="00B9185B"/>
    <w:rsid w:val="00B91BBD"/>
    <w:rsid w:val="00B92908"/>
    <w:rsid w:val="00B92D21"/>
    <w:rsid w:val="00B92EE0"/>
    <w:rsid w:val="00B951C6"/>
    <w:rsid w:val="00B960B9"/>
    <w:rsid w:val="00B96728"/>
    <w:rsid w:val="00B9674B"/>
    <w:rsid w:val="00B967A9"/>
    <w:rsid w:val="00B96D21"/>
    <w:rsid w:val="00B97107"/>
    <w:rsid w:val="00B97332"/>
    <w:rsid w:val="00B975BF"/>
    <w:rsid w:val="00BA01DF"/>
    <w:rsid w:val="00BA05D9"/>
    <w:rsid w:val="00BA22F8"/>
    <w:rsid w:val="00BA2C4F"/>
    <w:rsid w:val="00BA2F3A"/>
    <w:rsid w:val="00BA325F"/>
    <w:rsid w:val="00BA3A71"/>
    <w:rsid w:val="00BA5807"/>
    <w:rsid w:val="00BA5F6D"/>
    <w:rsid w:val="00BA5FB9"/>
    <w:rsid w:val="00BA6B8A"/>
    <w:rsid w:val="00BA7127"/>
    <w:rsid w:val="00BA76D4"/>
    <w:rsid w:val="00BA77FF"/>
    <w:rsid w:val="00BB01DC"/>
    <w:rsid w:val="00BB254F"/>
    <w:rsid w:val="00BB2717"/>
    <w:rsid w:val="00BB30C2"/>
    <w:rsid w:val="00BB3A7E"/>
    <w:rsid w:val="00BB3B0B"/>
    <w:rsid w:val="00BB5909"/>
    <w:rsid w:val="00BB5963"/>
    <w:rsid w:val="00BB5B56"/>
    <w:rsid w:val="00BB6112"/>
    <w:rsid w:val="00BB642B"/>
    <w:rsid w:val="00BB6B58"/>
    <w:rsid w:val="00BB7202"/>
    <w:rsid w:val="00BB73F7"/>
    <w:rsid w:val="00BC0A45"/>
    <w:rsid w:val="00BC1341"/>
    <w:rsid w:val="00BC149E"/>
    <w:rsid w:val="00BC201F"/>
    <w:rsid w:val="00BC24EE"/>
    <w:rsid w:val="00BC4D65"/>
    <w:rsid w:val="00BC4FCA"/>
    <w:rsid w:val="00BC54EB"/>
    <w:rsid w:val="00BC65C4"/>
    <w:rsid w:val="00BC7193"/>
    <w:rsid w:val="00BC7E27"/>
    <w:rsid w:val="00BD02B9"/>
    <w:rsid w:val="00BD047C"/>
    <w:rsid w:val="00BD1A09"/>
    <w:rsid w:val="00BD2DDB"/>
    <w:rsid w:val="00BD30E5"/>
    <w:rsid w:val="00BD323B"/>
    <w:rsid w:val="00BD360B"/>
    <w:rsid w:val="00BD36AC"/>
    <w:rsid w:val="00BD3868"/>
    <w:rsid w:val="00BD3DB3"/>
    <w:rsid w:val="00BD46B8"/>
    <w:rsid w:val="00BD48B3"/>
    <w:rsid w:val="00BD4A6A"/>
    <w:rsid w:val="00BD561A"/>
    <w:rsid w:val="00BD57B6"/>
    <w:rsid w:val="00BD5803"/>
    <w:rsid w:val="00BD5ED5"/>
    <w:rsid w:val="00BD603B"/>
    <w:rsid w:val="00BD6185"/>
    <w:rsid w:val="00BD749F"/>
    <w:rsid w:val="00BD7F51"/>
    <w:rsid w:val="00BD7F60"/>
    <w:rsid w:val="00BE0DEA"/>
    <w:rsid w:val="00BE14EF"/>
    <w:rsid w:val="00BE1805"/>
    <w:rsid w:val="00BE1C47"/>
    <w:rsid w:val="00BE1C6E"/>
    <w:rsid w:val="00BE1CBD"/>
    <w:rsid w:val="00BE20D1"/>
    <w:rsid w:val="00BE39E8"/>
    <w:rsid w:val="00BE4290"/>
    <w:rsid w:val="00BE4388"/>
    <w:rsid w:val="00BE5F76"/>
    <w:rsid w:val="00BE6F9F"/>
    <w:rsid w:val="00BE71F5"/>
    <w:rsid w:val="00BE722A"/>
    <w:rsid w:val="00BE7441"/>
    <w:rsid w:val="00BE74F0"/>
    <w:rsid w:val="00BE79E5"/>
    <w:rsid w:val="00BE7D64"/>
    <w:rsid w:val="00BF07A3"/>
    <w:rsid w:val="00BF0ADF"/>
    <w:rsid w:val="00BF0BAD"/>
    <w:rsid w:val="00BF0C2E"/>
    <w:rsid w:val="00BF0D36"/>
    <w:rsid w:val="00BF0D3A"/>
    <w:rsid w:val="00BF2630"/>
    <w:rsid w:val="00BF2DDF"/>
    <w:rsid w:val="00BF3209"/>
    <w:rsid w:val="00BF3684"/>
    <w:rsid w:val="00BF3A1D"/>
    <w:rsid w:val="00BF4CD6"/>
    <w:rsid w:val="00BF4D32"/>
    <w:rsid w:val="00BF51F7"/>
    <w:rsid w:val="00BF5C60"/>
    <w:rsid w:val="00BF6387"/>
    <w:rsid w:val="00BF679A"/>
    <w:rsid w:val="00BF6C35"/>
    <w:rsid w:val="00C019FB"/>
    <w:rsid w:val="00C02116"/>
    <w:rsid w:val="00C037CB"/>
    <w:rsid w:val="00C03B42"/>
    <w:rsid w:val="00C05114"/>
    <w:rsid w:val="00C05257"/>
    <w:rsid w:val="00C0570C"/>
    <w:rsid w:val="00C058E5"/>
    <w:rsid w:val="00C06030"/>
    <w:rsid w:val="00C06E94"/>
    <w:rsid w:val="00C06EC6"/>
    <w:rsid w:val="00C07721"/>
    <w:rsid w:val="00C10C19"/>
    <w:rsid w:val="00C11D4A"/>
    <w:rsid w:val="00C12039"/>
    <w:rsid w:val="00C122AD"/>
    <w:rsid w:val="00C1238D"/>
    <w:rsid w:val="00C1243E"/>
    <w:rsid w:val="00C130A0"/>
    <w:rsid w:val="00C144B6"/>
    <w:rsid w:val="00C14994"/>
    <w:rsid w:val="00C1631B"/>
    <w:rsid w:val="00C16EFB"/>
    <w:rsid w:val="00C17394"/>
    <w:rsid w:val="00C1748E"/>
    <w:rsid w:val="00C174C9"/>
    <w:rsid w:val="00C17B70"/>
    <w:rsid w:val="00C17DE6"/>
    <w:rsid w:val="00C20A58"/>
    <w:rsid w:val="00C20E06"/>
    <w:rsid w:val="00C20E41"/>
    <w:rsid w:val="00C21380"/>
    <w:rsid w:val="00C21777"/>
    <w:rsid w:val="00C21F88"/>
    <w:rsid w:val="00C22209"/>
    <w:rsid w:val="00C224BB"/>
    <w:rsid w:val="00C22FFE"/>
    <w:rsid w:val="00C237FE"/>
    <w:rsid w:val="00C23EFC"/>
    <w:rsid w:val="00C2590F"/>
    <w:rsid w:val="00C261CE"/>
    <w:rsid w:val="00C26DF6"/>
    <w:rsid w:val="00C27A32"/>
    <w:rsid w:val="00C3005B"/>
    <w:rsid w:val="00C300DB"/>
    <w:rsid w:val="00C3162D"/>
    <w:rsid w:val="00C3179D"/>
    <w:rsid w:val="00C32495"/>
    <w:rsid w:val="00C328E2"/>
    <w:rsid w:val="00C32A97"/>
    <w:rsid w:val="00C339AC"/>
    <w:rsid w:val="00C33FA9"/>
    <w:rsid w:val="00C3556B"/>
    <w:rsid w:val="00C362E6"/>
    <w:rsid w:val="00C363CB"/>
    <w:rsid w:val="00C37214"/>
    <w:rsid w:val="00C37510"/>
    <w:rsid w:val="00C37D62"/>
    <w:rsid w:val="00C40155"/>
    <w:rsid w:val="00C428C5"/>
    <w:rsid w:val="00C42CFD"/>
    <w:rsid w:val="00C430FA"/>
    <w:rsid w:val="00C44815"/>
    <w:rsid w:val="00C44D89"/>
    <w:rsid w:val="00C44E70"/>
    <w:rsid w:val="00C4561B"/>
    <w:rsid w:val="00C464DD"/>
    <w:rsid w:val="00C4674D"/>
    <w:rsid w:val="00C467FA"/>
    <w:rsid w:val="00C500F4"/>
    <w:rsid w:val="00C50245"/>
    <w:rsid w:val="00C507DC"/>
    <w:rsid w:val="00C5150E"/>
    <w:rsid w:val="00C5186D"/>
    <w:rsid w:val="00C520F6"/>
    <w:rsid w:val="00C521B7"/>
    <w:rsid w:val="00C5327D"/>
    <w:rsid w:val="00C532E5"/>
    <w:rsid w:val="00C53B90"/>
    <w:rsid w:val="00C53DE4"/>
    <w:rsid w:val="00C54389"/>
    <w:rsid w:val="00C5482E"/>
    <w:rsid w:val="00C54D02"/>
    <w:rsid w:val="00C5584A"/>
    <w:rsid w:val="00C61397"/>
    <w:rsid w:val="00C61404"/>
    <w:rsid w:val="00C614E6"/>
    <w:rsid w:val="00C62511"/>
    <w:rsid w:val="00C630E8"/>
    <w:rsid w:val="00C631EF"/>
    <w:rsid w:val="00C63E1C"/>
    <w:rsid w:val="00C6473E"/>
    <w:rsid w:val="00C64880"/>
    <w:rsid w:val="00C6548E"/>
    <w:rsid w:val="00C664BB"/>
    <w:rsid w:val="00C665A4"/>
    <w:rsid w:val="00C66618"/>
    <w:rsid w:val="00C6685A"/>
    <w:rsid w:val="00C67427"/>
    <w:rsid w:val="00C6756C"/>
    <w:rsid w:val="00C6780B"/>
    <w:rsid w:val="00C67986"/>
    <w:rsid w:val="00C67D92"/>
    <w:rsid w:val="00C706C4"/>
    <w:rsid w:val="00C7099A"/>
    <w:rsid w:val="00C71EEC"/>
    <w:rsid w:val="00C72248"/>
    <w:rsid w:val="00C72742"/>
    <w:rsid w:val="00C739FE"/>
    <w:rsid w:val="00C73D5E"/>
    <w:rsid w:val="00C754A5"/>
    <w:rsid w:val="00C80484"/>
    <w:rsid w:val="00C8069A"/>
    <w:rsid w:val="00C80ED1"/>
    <w:rsid w:val="00C8142C"/>
    <w:rsid w:val="00C8170A"/>
    <w:rsid w:val="00C819C7"/>
    <w:rsid w:val="00C81A4A"/>
    <w:rsid w:val="00C81FD1"/>
    <w:rsid w:val="00C833F6"/>
    <w:rsid w:val="00C85777"/>
    <w:rsid w:val="00C85BEE"/>
    <w:rsid w:val="00C86A6C"/>
    <w:rsid w:val="00C870CF"/>
    <w:rsid w:val="00C87577"/>
    <w:rsid w:val="00C87F43"/>
    <w:rsid w:val="00C9026F"/>
    <w:rsid w:val="00C90536"/>
    <w:rsid w:val="00C91173"/>
    <w:rsid w:val="00C911BF"/>
    <w:rsid w:val="00C916DE"/>
    <w:rsid w:val="00C91747"/>
    <w:rsid w:val="00C91BBB"/>
    <w:rsid w:val="00C922CD"/>
    <w:rsid w:val="00C92367"/>
    <w:rsid w:val="00C92ADD"/>
    <w:rsid w:val="00C93016"/>
    <w:rsid w:val="00C93B51"/>
    <w:rsid w:val="00C94896"/>
    <w:rsid w:val="00C963C7"/>
    <w:rsid w:val="00C9719F"/>
    <w:rsid w:val="00CA0A9C"/>
    <w:rsid w:val="00CA1867"/>
    <w:rsid w:val="00CA2023"/>
    <w:rsid w:val="00CA25C1"/>
    <w:rsid w:val="00CA2B8B"/>
    <w:rsid w:val="00CA31AF"/>
    <w:rsid w:val="00CA371C"/>
    <w:rsid w:val="00CA3842"/>
    <w:rsid w:val="00CA391B"/>
    <w:rsid w:val="00CA42F0"/>
    <w:rsid w:val="00CA5651"/>
    <w:rsid w:val="00CA645B"/>
    <w:rsid w:val="00CA6741"/>
    <w:rsid w:val="00CA68F9"/>
    <w:rsid w:val="00CA696C"/>
    <w:rsid w:val="00CA73B1"/>
    <w:rsid w:val="00CA76A1"/>
    <w:rsid w:val="00CB0CEA"/>
    <w:rsid w:val="00CB1C0F"/>
    <w:rsid w:val="00CB1DF8"/>
    <w:rsid w:val="00CB272F"/>
    <w:rsid w:val="00CB3399"/>
    <w:rsid w:val="00CB3B81"/>
    <w:rsid w:val="00CB4254"/>
    <w:rsid w:val="00CB469E"/>
    <w:rsid w:val="00CB492A"/>
    <w:rsid w:val="00CB4C35"/>
    <w:rsid w:val="00CB6CA1"/>
    <w:rsid w:val="00CB762E"/>
    <w:rsid w:val="00CB79AC"/>
    <w:rsid w:val="00CC01B3"/>
    <w:rsid w:val="00CC0DD8"/>
    <w:rsid w:val="00CC141D"/>
    <w:rsid w:val="00CC23BF"/>
    <w:rsid w:val="00CC2735"/>
    <w:rsid w:val="00CC4AEC"/>
    <w:rsid w:val="00CC4B83"/>
    <w:rsid w:val="00CC4F82"/>
    <w:rsid w:val="00CC5445"/>
    <w:rsid w:val="00CC67AB"/>
    <w:rsid w:val="00CC6F3C"/>
    <w:rsid w:val="00CC7294"/>
    <w:rsid w:val="00CC75E3"/>
    <w:rsid w:val="00CC7BA5"/>
    <w:rsid w:val="00CC7E7C"/>
    <w:rsid w:val="00CD014E"/>
    <w:rsid w:val="00CD0457"/>
    <w:rsid w:val="00CD0B81"/>
    <w:rsid w:val="00CD2C33"/>
    <w:rsid w:val="00CD3B3E"/>
    <w:rsid w:val="00CD3C14"/>
    <w:rsid w:val="00CD4698"/>
    <w:rsid w:val="00CD51D2"/>
    <w:rsid w:val="00CD5655"/>
    <w:rsid w:val="00CD58CE"/>
    <w:rsid w:val="00CD5DA3"/>
    <w:rsid w:val="00CD60DF"/>
    <w:rsid w:val="00CD65C4"/>
    <w:rsid w:val="00CD6DAA"/>
    <w:rsid w:val="00CD7553"/>
    <w:rsid w:val="00CD7687"/>
    <w:rsid w:val="00CD77C0"/>
    <w:rsid w:val="00CD7F94"/>
    <w:rsid w:val="00CE030A"/>
    <w:rsid w:val="00CE15B9"/>
    <w:rsid w:val="00CE186E"/>
    <w:rsid w:val="00CE2A2C"/>
    <w:rsid w:val="00CE3889"/>
    <w:rsid w:val="00CE4041"/>
    <w:rsid w:val="00CE74A2"/>
    <w:rsid w:val="00CE780B"/>
    <w:rsid w:val="00CF000E"/>
    <w:rsid w:val="00CF09D2"/>
    <w:rsid w:val="00CF0CA4"/>
    <w:rsid w:val="00CF12CD"/>
    <w:rsid w:val="00CF230D"/>
    <w:rsid w:val="00CF2B72"/>
    <w:rsid w:val="00CF2CEC"/>
    <w:rsid w:val="00CF3483"/>
    <w:rsid w:val="00CF359A"/>
    <w:rsid w:val="00CF3D73"/>
    <w:rsid w:val="00CF4056"/>
    <w:rsid w:val="00CF63F8"/>
    <w:rsid w:val="00CF6F69"/>
    <w:rsid w:val="00D0189B"/>
    <w:rsid w:val="00D020F0"/>
    <w:rsid w:val="00D038C1"/>
    <w:rsid w:val="00D043A0"/>
    <w:rsid w:val="00D04CF7"/>
    <w:rsid w:val="00D0534A"/>
    <w:rsid w:val="00D056BE"/>
    <w:rsid w:val="00D05C70"/>
    <w:rsid w:val="00D05E9C"/>
    <w:rsid w:val="00D076BB"/>
    <w:rsid w:val="00D078CB"/>
    <w:rsid w:val="00D07ABD"/>
    <w:rsid w:val="00D10C83"/>
    <w:rsid w:val="00D11CF8"/>
    <w:rsid w:val="00D12479"/>
    <w:rsid w:val="00D1685C"/>
    <w:rsid w:val="00D16A4E"/>
    <w:rsid w:val="00D16D8D"/>
    <w:rsid w:val="00D17063"/>
    <w:rsid w:val="00D203AD"/>
    <w:rsid w:val="00D204A6"/>
    <w:rsid w:val="00D206C0"/>
    <w:rsid w:val="00D209CA"/>
    <w:rsid w:val="00D20F47"/>
    <w:rsid w:val="00D21688"/>
    <w:rsid w:val="00D21798"/>
    <w:rsid w:val="00D21D68"/>
    <w:rsid w:val="00D22138"/>
    <w:rsid w:val="00D2225F"/>
    <w:rsid w:val="00D223F9"/>
    <w:rsid w:val="00D23A63"/>
    <w:rsid w:val="00D23CB6"/>
    <w:rsid w:val="00D242AD"/>
    <w:rsid w:val="00D24514"/>
    <w:rsid w:val="00D24902"/>
    <w:rsid w:val="00D24B7D"/>
    <w:rsid w:val="00D25037"/>
    <w:rsid w:val="00D2510D"/>
    <w:rsid w:val="00D258EF"/>
    <w:rsid w:val="00D313A1"/>
    <w:rsid w:val="00D32FD9"/>
    <w:rsid w:val="00D33E88"/>
    <w:rsid w:val="00D347FE"/>
    <w:rsid w:val="00D348C7"/>
    <w:rsid w:val="00D34932"/>
    <w:rsid w:val="00D35889"/>
    <w:rsid w:val="00D359B1"/>
    <w:rsid w:val="00D363ED"/>
    <w:rsid w:val="00D366EC"/>
    <w:rsid w:val="00D36E75"/>
    <w:rsid w:val="00D40853"/>
    <w:rsid w:val="00D40D9D"/>
    <w:rsid w:val="00D41C40"/>
    <w:rsid w:val="00D436DA"/>
    <w:rsid w:val="00D43969"/>
    <w:rsid w:val="00D44675"/>
    <w:rsid w:val="00D44904"/>
    <w:rsid w:val="00D4665F"/>
    <w:rsid w:val="00D46DD1"/>
    <w:rsid w:val="00D501B9"/>
    <w:rsid w:val="00D502D9"/>
    <w:rsid w:val="00D50988"/>
    <w:rsid w:val="00D50F58"/>
    <w:rsid w:val="00D51654"/>
    <w:rsid w:val="00D51B47"/>
    <w:rsid w:val="00D51FCA"/>
    <w:rsid w:val="00D52080"/>
    <w:rsid w:val="00D52290"/>
    <w:rsid w:val="00D53471"/>
    <w:rsid w:val="00D538DB"/>
    <w:rsid w:val="00D53F4D"/>
    <w:rsid w:val="00D54257"/>
    <w:rsid w:val="00D545EE"/>
    <w:rsid w:val="00D546DC"/>
    <w:rsid w:val="00D54E79"/>
    <w:rsid w:val="00D55169"/>
    <w:rsid w:val="00D5518A"/>
    <w:rsid w:val="00D561F0"/>
    <w:rsid w:val="00D562C5"/>
    <w:rsid w:val="00D5674E"/>
    <w:rsid w:val="00D56892"/>
    <w:rsid w:val="00D56B00"/>
    <w:rsid w:val="00D574E9"/>
    <w:rsid w:val="00D57722"/>
    <w:rsid w:val="00D605E3"/>
    <w:rsid w:val="00D6123D"/>
    <w:rsid w:val="00D62056"/>
    <w:rsid w:val="00D623A2"/>
    <w:rsid w:val="00D628E3"/>
    <w:rsid w:val="00D635A3"/>
    <w:rsid w:val="00D645FE"/>
    <w:rsid w:val="00D655CB"/>
    <w:rsid w:val="00D656F2"/>
    <w:rsid w:val="00D65CB5"/>
    <w:rsid w:val="00D66165"/>
    <w:rsid w:val="00D666E9"/>
    <w:rsid w:val="00D66BAA"/>
    <w:rsid w:val="00D6796F"/>
    <w:rsid w:val="00D71295"/>
    <w:rsid w:val="00D712A7"/>
    <w:rsid w:val="00D71753"/>
    <w:rsid w:val="00D71F13"/>
    <w:rsid w:val="00D72862"/>
    <w:rsid w:val="00D730E5"/>
    <w:rsid w:val="00D7350C"/>
    <w:rsid w:val="00D73792"/>
    <w:rsid w:val="00D746E5"/>
    <w:rsid w:val="00D748D8"/>
    <w:rsid w:val="00D74A9D"/>
    <w:rsid w:val="00D754C1"/>
    <w:rsid w:val="00D75714"/>
    <w:rsid w:val="00D75CC2"/>
    <w:rsid w:val="00D7620B"/>
    <w:rsid w:val="00D770AB"/>
    <w:rsid w:val="00D77118"/>
    <w:rsid w:val="00D77530"/>
    <w:rsid w:val="00D8009A"/>
    <w:rsid w:val="00D802B2"/>
    <w:rsid w:val="00D8032A"/>
    <w:rsid w:val="00D816C0"/>
    <w:rsid w:val="00D81C68"/>
    <w:rsid w:val="00D828E2"/>
    <w:rsid w:val="00D8352D"/>
    <w:rsid w:val="00D8376C"/>
    <w:rsid w:val="00D849CF"/>
    <w:rsid w:val="00D84A13"/>
    <w:rsid w:val="00D84FD6"/>
    <w:rsid w:val="00D85CE9"/>
    <w:rsid w:val="00D8622E"/>
    <w:rsid w:val="00D86829"/>
    <w:rsid w:val="00D86EC6"/>
    <w:rsid w:val="00D870E2"/>
    <w:rsid w:val="00D873DE"/>
    <w:rsid w:val="00D90592"/>
    <w:rsid w:val="00D909D0"/>
    <w:rsid w:val="00D915CD"/>
    <w:rsid w:val="00D91A3C"/>
    <w:rsid w:val="00D91BC0"/>
    <w:rsid w:val="00D9294D"/>
    <w:rsid w:val="00D934BB"/>
    <w:rsid w:val="00D94413"/>
    <w:rsid w:val="00D94654"/>
    <w:rsid w:val="00D9489E"/>
    <w:rsid w:val="00D94969"/>
    <w:rsid w:val="00D94DBB"/>
    <w:rsid w:val="00D96827"/>
    <w:rsid w:val="00D96912"/>
    <w:rsid w:val="00D96DDB"/>
    <w:rsid w:val="00D97569"/>
    <w:rsid w:val="00D97DE0"/>
    <w:rsid w:val="00DA0925"/>
    <w:rsid w:val="00DA1BFE"/>
    <w:rsid w:val="00DA1D00"/>
    <w:rsid w:val="00DA2005"/>
    <w:rsid w:val="00DA22DA"/>
    <w:rsid w:val="00DA2D68"/>
    <w:rsid w:val="00DA2FC5"/>
    <w:rsid w:val="00DA381E"/>
    <w:rsid w:val="00DA4AAA"/>
    <w:rsid w:val="00DA4EAF"/>
    <w:rsid w:val="00DA55A9"/>
    <w:rsid w:val="00DA5645"/>
    <w:rsid w:val="00DA582F"/>
    <w:rsid w:val="00DA66F4"/>
    <w:rsid w:val="00DA7149"/>
    <w:rsid w:val="00DB029E"/>
    <w:rsid w:val="00DB08B3"/>
    <w:rsid w:val="00DB0C2C"/>
    <w:rsid w:val="00DB0CAD"/>
    <w:rsid w:val="00DB12F1"/>
    <w:rsid w:val="00DB1AF9"/>
    <w:rsid w:val="00DB1F3C"/>
    <w:rsid w:val="00DB462C"/>
    <w:rsid w:val="00DB470D"/>
    <w:rsid w:val="00DB64F5"/>
    <w:rsid w:val="00DB6AE0"/>
    <w:rsid w:val="00DB71CB"/>
    <w:rsid w:val="00DC09FD"/>
    <w:rsid w:val="00DC103F"/>
    <w:rsid w:val="00DC3284"/>
    <w:rsid w:val="00DC32A6"/>
    <w:rsid w:val="00DC3EE8"/>
    <w:rsid w:val="00DC41B2"/>
    <w:rsid w:val="00DC5806"/>
    <w:rsid w:val="00DC5A1D"/>
    <w:rsid w:val="00DC6595"/>
    <w:rsid w:val="00DC7662"/>
    <w:rsid w:val="00DC7683"/>
    <w:rsid w:val="00DD070A"/>
    <w:rsid w:val="00DD0A01"/>
    <w:rsid w:val="00DD0D4E"/>
    <w:rsid w:val="00DD17ED"/>
    <w:rsid w:val="00DD1993"/>
    <w:rsid w:val="00DD2465"/>
    <w:rsid w:val="00DD54F8"/>
    <w:rsid w:val="00DD5D8C"/>
    <w:rsid w:val="00DD5E87"/>
    <w:rsid w:val="00DD5FB7"/>
    <w:rsid w:val="00DD642F"/>
    <w:rsid w:val="00DD67D1"/>
    <w:rsid w:val="00DD6B6B"/>
    <w:rsid w:val="00DD7801"/>
    <w:rsid w:val="00DE0042"/>
    <w:rsid w:val="00DE0ED3"/>
    <w:rsid w:val="00DE218A"/>
    <w:rsid w:val="00DE2B68"/>
    <w:rsid w:val="00DE4D40"/>
    <w:rsid w:val="00DE5877"/>
    <w:rsid w:val="00DE6551"/>
    <w:rsid w:val="00DE69F2"/>
    <w:rsid w:val="00DE6C50"/>
    <w:rsid w:val="00DE7B69"/>
    <w:rsid w:val="00DF0A33"/>
    <w:rsid w:val="00DF0E81"/>
    <w:rsid w:val="00DF14D6"/>
    <w:rsid w:val="00DF1A17"/>
    <w:rsid w:val="00DF1E77"/>
    <w:rsid w:val="00DF2382"/>
    <w:rsid w:val="00DF30DB"/>
    <w:rsid w:val="00DF5614"/>
    <w:rsid w:val="00DF68F0"/>
    <w:rsid w:val="00DF6E0F"/>
    <w:rsid w:val="00DF7C4E"/>
    <w:rsid w:val="00E02D5A"/>
    <w:rsid w:val="00E030B1"/>
    <w:rsid w:val="00E034D1"/>
    <w:rsid w:val="00E03777"/>
    <w:rsid w:val="00E03E0C"/>
    <w:rsid w:val="00E0405F"/>
    <w:rsid w:val="00E04B80"/>
    <w:rsid w:val="00E04BA0"/>
    <w:rsid w:val="00E04C7C"/>
    <w:rsid w:val="00E052C9"/>
    <w:rsid w:val="00E05E5F"/>
    <w:rsid w:val="00E06752"/>
    <w:rsid w:val="00E06D58"/>
    <w:rsid w:val="00E07E49"/>
    <w:rsid w:val="00E10B6C"/>
    <w:rsid w:val="00E10F4D"/>
    <w:rsid w:val="00E117B2"/>
    <w:rsid w:val="00E12408"/>
    <w:rsid w:val="00E1257D"/>
    <w:rsid w:val="00E13405"/>
    <w:rsid w:val="00E136AA"/>
    <w:rsid w:val="00E139CF"/>
    <w:rsid w:val="00E13EBC"/>
    <w:rsid w:val="00E14E9F"/>
    <w:rsid w:val="00E1530F"/>
    <w:rsid w:val="00E1651B"/>
    <w:rsid w:val="00E165E0"/>
    <w:rsid w:val="00E17FAA"/>
    <w:rsid w:val="00E203DD"/>
    <w:rsid w:val="00E22C3D"/>
    <w:rsid w:val="00E2315A"/>
    <w:rsid w:val="00E231FE"/>
    <w:rsid w:val="00E2400E"/>
    <w:rsid w:val="00E24031"/>
    <w:rsid w:val="00E2407B"/>
    <w:rsid w:val="00E25CE6"/>
    <w:rsid w:val="00E25EDD"/>
    <w:rsid w:val="00E26336"/>
    <w:rsid w:val="00E263EE"/>
    <w:rsid w:val="00E26B39"/>
    <w:rsid w:val="00E2715B"/>
    <w:rsid w:val="00E272B8"/>
    <w:rsid w:val="00E30527"/>
    <w:rsid w:val="00E30990"/>
    <w:rsid w:val="00E3252F"/>
    <w:rsid w:val="00E32601"/>
    <w:rsid w:val="00E32C93"/>
    <w:rsid w:val="00E32FFB"/>
    <w:rsid w:val="00E3332C"/>
    <w:rsid w:val="00E3457B"/>
    <w:rsid w:val="00E345C4"/>
    <w:rsid w:val="00E34753"/>
    <w:rsid w:val="00E34D70"/>
    <w:rsid w:val="00E35823"/>
    <w:rsid w:val="00E362E5"/>
    <w:rsid w:val="00E36899"/>
    <w:rsid w:val="00E36D61"/>
    <w:rsid w:val="00E40230"/>
    <w:rsid w:val="00E4030B"/>
    <w:rsid w:val="00E4060F"/>
    <w:rsid w:val="00E40B6B"/>
    <w:rsid w:val="00E40BB6"/>
    <w:rsid w:val="00E40E80"/>
    <w:rsid w:val="00E41E34"/>
    <w:rsid w:val="00E41FED"/>
    <w:rsid w:val="00E42EB7"/>
    <w:rsid w:val="00E46408"/>
    <w:rsid w:val="00E46A38"/>
    <w:rsid w:val="00E4725B"/>
    <w:rsid w:val="00E51005"/>
    <w:rsid w:val="00E51872"/>
    <w:rsid w:val="00E5249F"/>
    <w:rsid w:val="00E52838"/>
    <w:rsid w:val="00E52A40"/>
    <w:rsid w:val="00E53230"/>
    <w:rsid w:val="00E53549"/>
    <w:rsid w:val="00E535EC"/>
    <w:rsid w:val="00E5521D"/>
    <w:rsid w:val="00E55CC6"/>
    <w:rsid w:val="00E560B8"/>
    <w:rsid w:val="00E5620E"/>
    <w:rsid w:val="00E569C3"/>
    <w:rsid w:val="00E572C8"/>
    <w:rsid w:val="00E5735B"/>
    <w:rsid w:val="00E60CA3"/>
    <w:rsid w:val="00E6245E"/>
    <w:rsid w:val="00E625A1"/>
    <w:rsid w:val="00E627E6"/>
    <w:rsid w:val="00E64030"/>
    <w:rsid w:val="00E67A8D"/>
    <w:rsid w:val="00E67A9E"/>
    <w:rsid w:val="00E702E5"/>
    <w:rsid w:val="00E70644"/>
    <w:rsid w:val="00E70AC3"/>
    <w:rsid w:val="00E716A6"/>
    <w:rsid w:val="00E72E33"/>
    <w:rsid w:val="00E73557"/>
    <w:rsid w:val="00E745AE"/>
    <w:rsid w:val="00E74E72"/>
    <w:rsid w:val="00E770E1"/>
    <w:rsid w:val="00E773E0"/>
    <w:rsid w:val="00E80AD8"/>
    <w:rsid w:val="00E81424"/>
    <w:rsid w:val="00E823A4"/>
    <w:rsid w:val="00E827AD"/>
    <w:rsid w:val="00E84CFC"/>
    <w:rsid w:val="00E85128"/>
    <w:rsid w:val="00E85777"/>
    <w:rsid w:val="00E85A78"/>
    <w:rsid w:val="00E85B18"/>
    <w:rsid w:val="00E8615A"/>
    <w:rsid w:val="00E864D3"/>
    <w:rsid w:val="00E8697D"/>
    <w:rsid w:val="00E86CE8"/>
    <w:rsid w:val="00E87031"/>
    <w:rsid w:val="00E87AF6"/>
    <w:rsid w:val="00E9167E"/>
    <w:rsid w:val="00E91F03"/>
    <w:rsid w:val="00E91F4B"/>
    <w:rsid w:val="00E920D6"/>
    <w:rsid w:val="00E922D3"/>
    <w:rsid w:val="00E9257C"/>
    <w:rsid w:val="00E9345B"/>
    <w:rsid w:val="00E93560"/>
    <w:rsid w:val="00E937FC"/>
    <w:rsid w:val="00E93FAE"/>
    <w:rsid w:val="00E952CE"/>
    <w:rsid w:val="00E954CC"/>
    <w:rsid w:val="00E9693A"/>
    <w:rsid w:val="00E96AD4"/>
    <w:rsid w:val="00E97795"/>
    <w:rsid w:val="00EA00AF"/>
    <w:rsid w:val="00EA05F7"/>
    <w:rsid w:val="00EA0A6D"/>
    <w:rsid w:val="00EA0E42"/>
    <w:rsid w:val="00EA13FA"/>
    <w:rsid w:val="00EA18A2"/>
    <w:rsid w:val="00EA19F3"/>
    <w:rsid w:val="00EA2358"/>
    <w:rsid w:val="00EA4E6E"/>
    <w:rsid w:val="00EA5D11"/>
    <w:rsid w:val="00EA6D44"/>
    <w:rsid w:val="00EA77D0"/>
    <w:rsid w:val="00EA7BB5"/>
    <w:rsid w:val="00EB0122"/>
    <w:rsid w:val="00EB2065"/>
    <w:rsid w:val="00EB2897"/>
    <w:rsid w:val="00EB5AE8"/>
    <w:rsid w:val="00EB5BBA"/>
    <w:rsid w:val="00EB5F63"/>
    <w:rsid w:val="00EB5F90"/>
    <w:rsid w:val="00EB74F0"/>
    <w:rsid w:val="00EB78E4"/>
    <w:rsid w:val="00EB7B3A"/>
    <w:rsid w:val="00EB7BB9"/>
    <w:rsid w:val="00EB7CF3"/>
    <w:rsid w:val="00EC1A90"/>
    <w:rsid w:val="00EC21A2"/>
    <w:rsid w:val="00EC21A5"/>
    <w:rsid w:val="00EC2553"/>
    <w:rsid w:val="00EC3E37"/>
    <w:rsid w:val="00EC3EAC"/>
    <w:rsid w:val="00EC47F8"/>
    <w:rsid w:val="00EC4B4E"/>
    <w:rsid w:val="00EC4B64"/>
    <w:rsid w:val="00EC5417"/>
    <w:rsid w:val="00EC5B9F"/>
    <w:rsid w:val="00EC66A9"/>
    <w:rsid w:val="00EC66AB"/>
    <w:rsid w:val="00EC66FD"/>
    <w:rsid w:val="00EC7307"/>
    <w:rsid w:val="00EC7EF1"/>
    <w:rsid w:val="00ED0907"/>
    <w:rsid w:val="00ED1389"/>
    <w:rsid w:val="00ED279A"/>
    <w:rsid w:val="00ED2D8E"/>
    <w:rsid w:val="00ED40DB"/>
    <w:rsid w:val="00ED41EC"/>
    <w:rsid w:val="00ED45AC"/>
    <w:rsid w:val="00ED47E9"/>
    <w:rsid w:val="00ED4D63"/>
    <w:rsid w:val="00ED50B8"/>
    <w:rsid w:val="00ED5392"/>
    <w:rsid w:val="00ED61F4"/>
    <w:rsid w:val="00ED6274"/>
    <w:rsid w:val="00ED65A1"/>
    <w:rsid w:val="00ED69A7"/>
    <w:rsid w:val="00ED73FF"/>
    <w:rsid w:val="00ED7595"/>
    <w:rsid w:val="00ED7AE8"/>
    <w:rsid w:val="00EE0772"/>
    <w:rsid w:val="00EE0B42"/>
    <w:rsid w:val="00EE1548"/>
    <w:rsid w:val="00EE1B93"/>
    <w:rsid w:val="00EE2226"/>
    <w:rsid w:val="00EE2F81"/>
    <w:rsid w:val="00EE3039"/>
    <w:rsid w:val="00EE39FB"/>
    <w:rsid w:val="00EE535C"/>
    <w:rsid w:val="00EE58FE"/>
    <w:rsid w:val="00EE676B"/>
    <w:rsid w:val="00EE6839"/>
    <w:rsid w:val="00EE7EFF"/>
    <w:rsid w:val="00EF0AE6"/>
    <w:rsid w:val="00EF12B9"/>
    <w:rsid w:val="00EF1434"/>
    <w:rsid w:val="00EF1C28"/>
    <w:rsid w:val="00EF1E47"/>
    <w:rsid w:val="00EF37B8"/>
    <w:rsid w:val="00EF3876"/>
    <w:rsid w:val="00EF3C47"/>
    <w:rsid w:val="00EF516C"/>
    <w:rsid w:val="00EF66D9"/>
    <w:rsid w:val="00EF6930"/>
    <w:rsid w:val="00EF6ACE"/>
    <w:rsid w:val="00EF6ED6"/>
    <w:rsid w:val="00EF75F6"/>
    <w:rsid w:val="00EF7656"/>
    <w:rsid w:val="00EF7A7D"/>
    <w:rsid w:val="00F00188"/>
    <w:rsid w:val="00F0154F"/>
    <w:rsid w:val="00F025BA"/>
    <w:rsid w:val="00F02B07"/>
    <w:rsid w:val="00F031F8"/>
    <w:rsid w:val="00F0325F"/>
    <w:rsid w:val="00F03657"/>
    <w:rsid w:val="00F03676"/>
    <w:rsid w:val="00F03B04"/>
    <w:rsid w:val="00F045B5"/>
    <w:rsid w:val="00F0476B"/>
    <w:rsid w:val="00F051E3"/>
    <w:rsid w:val="00F05E3C"/>
    <w:rsid w:val="00F05F3A"/>
    <w:rsid w:val="00F05FDE"/>
    <w:rsid w:val="00F06AA0"/>
    <w:rsid w:val="00F078D6"/>
    <w:rsid w:val="00F101DA"/>
    <w:rsid w:val="00F10CD6"/>
    <w:rsid w:val="00F11CD6"/>
    <w:rsid w:val="00F11D43"/>
    <w:rsid w:val="00F13B2B"/>
    <w:rsid w:val="00F141F6"/>
    <w:rsid w:val="00F144B9"/>
    <w:rsid w:val="00F145F4"/>
    <w:rsid w:val="00F14FBB"/>
    <w:rsid w:val="00F1610A"/>
    <w:rsid w:val="00F16567"/>
    <w:rsid w:val="00F16A06"/>
    <w:rsid w:val="00F16A73"/>
    <w:rsid w:val="00F1717D"/>
    <w:rsid w:val="00F20FBF"/>
    <w:rsid w:val="00F2175C"/>
    <w:rsid w:val="00F21A63"/>
    <w:rsid w:val="00F224A0"/>
    <w:rsid w:val="00F229B9"/>
    <w:rsid w:val="00F23B54"/>
    <w:rsid w:val="00F23D22"/>
    <w:rsid w:val="00F2416B"/>
    <w:rsid w:val="00F241F5"/>
    <w:rsid w:val="00F24CA7"/>
    <w:rsid w:val="00F25124"/>
    <w:rsid w:val="00F25180"/>
    <w:rsid w:val="00F25303"/>
    <w:rsid w:val="00F2759D"/>
    <w:rsid w:val="00F27796"/>
    <w:rsid w:val="00F27E2C"/>
    <w:rsid w:val="00F3010E"/>
    <w:rsid w:val="00F32A6E"/>
    <w:rsid w:val="00F335A0"/>
    <w:rsid w:val="00F33600"/>
    <w:rsid w:val="00F35945"/>
    <w:rsid w:val="00F35E31"/>
    <w:rsid w:val="00F36410"/>
    <w:rsid w:val="00F36B91"/>
    <w:rsid w:val="00F36F92"/>
    <w:rsid w:val="00F37BBC"/>
    <w:rsid w:val="00F37E90"/>
    <w:rsid w:val="00F407E5"/>
    <w:rsid w:val="00F41CB5"/>
    <w:rsid w:val="00F42ABD"/>
    <w:rsid w:val="00F42C21"/>
    <w:rsid w:val="00F42F58"/>
    <w:rsid w:val="00F43562"/>
    <w:rsid w:val="00F4387D"/>
    <w:rsid w:val="00F44056"/>
    <w:rsid w:val="00F4449D"/>
    <w:rsid w:val="00F44C42"/>
    <w:rsid w:val="00F44D62"/>
    <w:rsid w:val="00F44DA7"/>
    <w:rsid w:val="00F45069"/>
    <w:rsid w:val="00F45AEB"/>
    <w:rsid w:val="00F46007"/>
    <w:rsid w:val="00F4600C"/>
    <w:rsid w:val="00F462EF"/>
    <w:rsid w:val="00F46759"/>
    <w:rsid w:val="00F4777B"/>
    <w:rsid w:val="00F47842"/>
    <w:rsid w:val="00F50AD9"/>
    <w:rsid w:val="00F50E42"/>
    <w:rsid w:val="00F513FA"/>
    <w:rsid w:val="00F51447"/>
    <w:rsid w:val="00F51982"/>
    <w:rsid w:val="00F523FC"/>
    <w:rsid w:val="00F5299B"/>
    <w:rsid w:val="00F53A1C"/>
    <w:rsid w:val="00F53C06"/>
    <w:rsid w:val="00F54480"/>
    <w:rsid w:val="00F54611"/>
    <w:rsid w:val="00F546DB"/>
    <w:rsid w:val="00F54CFB"/>
    <w:rsid w:val="00F54D39"/>
    <w:rsid w:val="00F55F2F"/>
    <w:rsid w:val="00F55F31"/>
    <w:rsid w:val="00F5620C"/>
    <w:rsid w:val="00F56F50"/>
    <w:rsid w:val="00F57C71"/>
    <w:rsid w:val="00F60F84"/>
    <w:rsid w:val="00F62383"/>
    <w:rsid w:val="00F626FD"/>
    <w:rsid w:val="00F62DDE"/>
    <w:rsid w:val="00F64FE2"/>
    <w:rsid w:val="00F65116"/>
    <w:rsid w:val="00F65799"/>
    <w:rsid w:val="00F671A7"/>
    <w:rsid w:val="00F67448"/>
    <w:rsid w:val="00F674AE"/>
    <w:rsid w:val="00F67734"/>
    <w:rsid w:val="00F677C5"/>
    <w:rsid w:val="00F67BE6"/>
    <w:rsid w:val="00F67E87"/>
    <w:rsid w:val="00F70D1A"/>
    <w:rsid w:val="00F71F6C"/>
    <w:rsid w:val="00F72840"/>
    <w:rsid w:val="00F72937"/>
    <w:rsid w:val="00F7486B"/>
    <w:rsid w:val="00F75A1F"/>
    <w:rsid w:val="00F761C9"/>
    <w:rsid w:val="00F7674E"/>
    <w:rsid w:val="00F7678A"/>
    <w:rsid w:val="00F76E69"/>
    <w:rsid w:val="00F76FCD"/>
    <w:rsid w:val="00F77371"/>
    <w:rsid w:val="00F77E4F"/>
    <w:rsid w:val="00F80136"/>
    <w:rsid w:val="00F80521"/>
    <w:rsid w:val="00F80D2B"/>
    <w:rsid w:val="00F81CCE"/>
    <w:rsid w:val="00F82C7C"/>
    <w:rsid w:val="00F82E05"/>
    <w:rsid w:val="00F83240"/>
    <w:rsid w:val="00F85BBA"/>
    <w:rsid w:val="00F85E13"/>
    <w:rsid w:val="00F85EB0"/>
    <w:rsid w:val="00F863CD"/>
    <w:rsid w:val="00F86C56"/>
    <w:rsid w:val="00F90A12"/>
    <w:rsid w:val="00F90B31"/>
    <w:rsid w:val="00F9109D"/>
    <w:rsid w:val="00F91397"/>
    <w:rsid w:val="00F9279A"/>
    <w:rsid w:val="00F92A80"/>
    <w:rsid w:val="00F9395A"/>
    <w:rsid w:val="00F94565"/>
    <w:rsid w:val="00F94B64"/>
    <w:rsid w:val="00F95028"/>
    <w:rsid w:val="00F953AE"/>
    <w:rsid w:val="00F95608"/>
    <w:rsid w:val="00F958B5"/>
    <w:rsid w:val="00F95F23"/>
    <w:rsid w:val="00F9602E"/>
    <w:rsid w:val="00F97891"/>
    <w:rsid w:val="00FA07DE"/>
    <w:rsid w:val="00FA10F7"/>
    <w:rsid w:val="00FA1194"/>
    <w:rsid w:val="00FA1CF4"/>
    <w:rsid w:val="00FA23C8"/>
    <w:rsid w:val="00FA2779"/>
    <w:rsid w:val="00FA2A53"/>
    <w:rsid w:val="00FA2E60"/>
    <w:rsid w:val="00FA3173"/>
    <w:rsid w:val="00FA35EF"/>
    <w:rsid w:val="00FA38EE"/>
    <w:rsid w:val="00FA3B40"/>
    <w:rsid w:val="00FA4832"/>
    <w:rsid w:val="00FA495C"/>
    <w:rsid w:val="00FA4E2D"/>
    <w:rsid w:val="00FA58B5"/>
    <w:rsid w:val="00FA59BA"/>
    <w:rsid w:val="00FA7D87"/>
    <w:rsid w:val="00FB00BC"/>
    <w:rsid w:val="00FB0299"/>
    <w:rsid w:val="00FB23A2"/>
    <w:rsid w:val="00FB36C4"/>
    <w:rsid w:val="00FB389E"/>
    <w:rsid w:val="00FB38D5"/>
    <w:rsid w:val="00FB3E16"/>
    <w:rsid w:val="00FB4DA1"/>
    <w:rsid w:val="00FB57A2"/>
    <w:rsid w:val="00FB595D"/>
    <w:rsid w:val="00FB5B66"/>
    <w:rsid w:val="00FB7783"/>
    <w:rsid w:val="00FB792C"/>
    <w:rsid w:val="00FB7A71"/>
    <w:rsid w:val="00FC0B2F"/>
    <w:rsid w:val="00FC2179"/>
    <w:rsid w:val="00FC2628"/>
    <w:rsid w:val="00FC36F9"/>
    <w:rsid w:val="00FC4AF8"/>
    <w:rsid w:val="00FC52D9"/>
    <w:rsid w:val="00FC64AA"/>
    <w:rsid w:val="00FC673C"/>
    <w:rsid w:val="00FC76E7"/>
    <w:rsid w:val="00FC7919"/>
    <w:rsid w:val="00FC7BBD"/>
    <w:rsid w:val="00FD00E9"/>
    <w:rsid w:val="00FD08E3"/>
    <w:rsid w:val="00FD0DD5"/>
    <w:rsid w:val="00FD0E7C"/>
    <w:rsid w:val="00FD2496"/>
    <w:rsid w:val="00FD2BA3"/>
    <w:rsid w:val="00FD2BAF"/>
    <w:rsid w:val="00FD3D45"/>
    <w:rsid w:val="00FD3E5F"/>
    <w:rsid w:val="00FD3FB3"/>
    <w:rsid w:val="00FD448F"/>
    <w:rsid w:val="00FD5359"/>
    <w:rsid w:val="00FD58A7"/>
    <w:rsid w:val="00FD5E8D"/>
    <w:rsid w:val="00FD6480"/>
    <w:rsid w:val="00FD666D"/>
    <w:rsid w:val="00FD758F"/>
    <w:rsid w:val="00FD779D"/>
    <w:rsid w:val="00FD7B08"/>
    <w:rsid w:val="00FD7D69"/>
    <w:rsid w:val="00FE068C"/>
    <w:rsid w:val="00FE28C7"/>
    <w:rsid w:val="00FE2C1B"/>
    <w:rsid w:val="00FE2E87"/>
    <w:rsid w:val="00FE3EDB"/>
    <w:rsid w:val="00FE47B6"/>
    <w:rsid w:val="00FE49F1"/>
    <w:rsid w:val="00FE5265"/>
    <w:rsid w:val="00FE5910"/>
    <w:rsid w:val="00FE6583"/>
    <w:rsid w:val="00FE707D"/>
    <w:rsid w:val="00FF08D3"/>
    <w:rsid w:val="00FF0CDD"/>
    <w:rsid w:val="00FF2BC5"/>
    <w:rsid w:val="00FF32A2"/>
    <w:rsid w:val="00FF3580"/>
    <w:rsid w:val="00FF4364"/>
    <w:rsid w:val="00FF45D2"/>
    <w:rsid w:val="00FF4B21"/>
    <w:rsid w:val="00FF4DAC"/>
    <w:rsid w:val="00FF58CC"/>
    <w:rsid w:val="00FF6566"/>
    <w:rsid w:val="00FF691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6257"/>
    <o:shapelayout v:ext="edit">
      <o:idmap v:ext="edit" data="1"/>
    </o:shapelayout>
  </w:shapeDefaults>
  <w:decimalSymbol w:val=","/>
  <w:listSeparator w:val=";"/>
  <w14:docId w14:val="3C16D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ms Rmn" w:eastAsia="Times New Roman" w:hAnsi="Tms Rm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lsdException w:name="heading 7" w:uiPriority="0"/>
    <w:lsdException w:name="heading 8" w:uiPriority="0"/>
    <w:lsdException w:name="heading 9" w:uiPriority="0"/>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iPriority="0" w:unhideWhenUsed="1" w:qFormat="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55C2E"/>
    <w:rPr>
      <w:rFonts w:ascii="Times New Roman" w:hAnsi="Times New Roman"/>
      <w:sz w:val="22"/>
      <w:lang w:val="sk-SK" w:eastAsia="en-US"/>
    </w:rPr>
  </w:style>
  <w:style w:type="paragraph" w:styleId="Nadpis1">
    <w:name w:val="heading 1"/>
    <w:basedOn w:val="Nadpis2"/>
    <w:next w:val="Zkladntext"/>
    <w:qFormat/>
    <w:rsid w:val="001C49E5"/>
    <w:pPr>
      <w:pageBreakBefore/>
      <w:numPr>
        <w:ilvl w:val="0"/>
      </w:numPr>
      <w:spacing w:before="0" w:line="360" w:lineRule="exact"/>
      <w:outlineLvl w:val="0"/>
    </w:pPr>
    <w:rPr>
      <w:sz w:val="32"/>
    </w:rPr>
  </w:style>
  <w:style w:type="paragraph" w:styleId="Nadpis2">
    <w:name w:val="heading 2"/>
    <w:basedOn w:val="Zkladntext"/>
    <w:next w:val="Zkladntext"/>
    <w:qFormat/>
    <w:rsid w:val="0067485E"/>
    <w:pPr>
      <w:keepNext/>
      <w:numPr>
        <w:ilvl w:val="1"/>
        <w:numId w:val="2"/>
      </w:numPr>
      <w:spacing w:before="400" w:after="0" w:line="320" w:lineRule="exact"/>
      <w:jc w:val="left"/>
      <w:outlineLvl w:val="1"/>
    </w:pPr>
    <w:rPr>
      <w:rFonts w:ascii="Arial Narrow" w:hAnsi="Arial Narrow"/>
      <w:b/>
      <w:sz w:val="24"/>
    </w:rPr>
  </w:style>
  <w:style w:type="paragraph" w:styleId="Nadpis3">
    <w:name w:val="heading 3"/>
    <w:basedOn w:val="Nadpis4"/>
    <w:next w:val="Zkladntext"/>
    <w:qFormat/>
    <w:rsid w:val="001C49E5"/>
    <w:pPr>
      <w:numPr>
        <w:ilvl w:val="2"/>
      </w:numPr>
      <w:outlineLvl w:val="2"/>
    </w:pPr>
    <w:rPr>
      <w:i w:val="0"/>
    </w:rPr>
  </w:style>
  <w:style w:type="paragraph" w:styleId="Nadpis4">
    <w:name w:val="heading 4"/>
    <w:basedOn w:val="Nadpis5"/>
    <w:next w:val="Zkladntext"/>
    <w:qFormat/>
    <w:rsid w:val="001C49E5"/>
    <w:pPr>
      <w:numPr>
        <w:ilvl w:val="3"/>
        <w:numId w:val="2"/>
      </w:numPr>
      <w:tabs>
        <w:tab w:val="clear" w:pos="20"/>
        <w:tab w:val="left" w:pos="0"/>
      </w:tabs>
      <w:spacing w:line="280" w:lineRule="exact"/>
      <w:outlineLvl w:val="3"/>
    </w:pPr>
    <w:rPr>
      <w:b/>
      <w:sz w:val="24"/>
    </w:rPr>
  </w:style>
  <w:style w:type="paragraph" w:styleId="Nadpis5">
    <w:name w:val="heading 5"/>
    <w:basedOn w:val="Zkladntext"/>
    <w:next w:val="Zkladntext"/>
    <w:qFormat/>
    <w:rsid w:val="001C49E5"/>
    <w:pPr>
      <w:keepNext/>
      <w:spacing w:before="400" w:after="0" w:line="260" w:lineRule="exact"/>
      <w:jc w:val="left"/>
      <w:outlineLvl w:val="4"/>
    </w:pPr>
    <w:rPr>
      <w:i/>
    </w:rPr>
  </w:style>
  <w:style w:type="paragraph" w:styleId="Nadpis6">
    <w:name w:val="heading 6"/>
    <w:basedOn w:val="Normlny"/>
    <w:next w:val="Normlny"/>
    <w:rsid w:val="001C49E5"/>
    <w:pPr>
      <w:outlineLvl w:val="5"/>
    </w:pPr>
  </w:style>
  <w:style w:type="paragraph" w:styleId="Nadpis7">
    <w:name w:val="heading 7"/>
    <w:basedOn w:val="Normlny"/>
    <w:next w:val="Normlny"/>
    <w:rsid w:val="001C49E5"/>
    <w:pPr>
      <w:outlineLvl w:val="6"/>
    </w:pPr>
  </w:style>
  <w:style w:type="paragraph" w:styleId="Nadpis8">
    <w:name w:val="heading 8"/>
    <w:basedOn w:val="Normlny"/>
    <w:next w:val="Normlny"/>
    <w:rsid w:val="001C49E5"/>
    <w:pPr>
      <w:outlineLvl w:val="7"/>
    </w:pPr>
  </w:style>
  <w:style w:type="paragraph" w:styleId="Nadpis9">
    <w:name w:val="heading 9"/>
    <w:basedOn w:val="Normlny"/>
    <w:next w:val="Normlny"/>
    <w:rsid w:val="001C49E5"/>
    <w:p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qFormat/>
    <w:rsid w:val="001C49E5"/>
    <w:pPr>
      <w:spacing w:before="130" w:after="130"/>
      <w:jc w:val="both"/>
    </w:pPr>
  </w:style>
  <w:style w:type="paragraph" w:styleId="Obsah4">
    <w:name w:val="toc 4"/>
    <w:basedOn w:val="Obsah3"/>
    <w:semiHidden/>
    <w:rsid w:val="001C49E5"/>
  </w:style>
  <w:style w:type="paragraph" w:styleId="Obsah3">
    <w:name w:val="toc 3"/>
    <w:basedOn w:val="Obsah2"/>
    <w:uiPriority w:val="39"/>
    <w:qFormat/>
    <w:rsid w:val="001C49E5"/>
    <w:pPr>
      <w:tabs>
        <w:tab w:val="left" w:pos="1418"/>
      </w:tabs>
      <w:ind w:left="1418" w:hanging="1418"/>
    </w:pPr>
  </w:style>
  <w:style w:type="paragraph" w:styleId="Obsah2">
    <w:name w:val="toc 2"/>
    <w:basedOn w:val="Obsah1"/>
    <w:uiPriority w:val="39"/>
    <w:qFormat/>
    <w:rsid w:val="001C49E5"/>
    <w:pPr>
      <w:spacing w:before="0"/>
    </w:pPr>
    <w:rPr>
      <w:sz w:val="24"/>
    </w:rPr>
  </w:style>
  <w:style w:type="paragraph" w:styleId="Obsah1">
    <w:name w:val="toc 1"/>
    <w:basedOn w:val="Normlny"/>
    <w:uiPriority w:val="39"/>
    <w:qFormat/>
    <w:rsid w:val="001C49E5"/>
    <w:pPr>
      <w:tabs>
        <w:tab w:val="right" w:pos="8505"/>
      </w:tabs>
      <w:spacing w:before="260"/>
      <w:ind w:left="850" w:right="567" w:hanging="850"/>
    </w:pPr>
    <w:rPr>
      <w:sz w:val="28"/>
    </w:rPr>
  </w:style>
  <w:style w:type="paragraph" w:styleId="Pta">
    <w:name w:val="footer"/>
    <w:basedOn w:val="Normlny"/>
    <w:link w:val="PtaChar"/>
    <w:uiPriority w:val="99"/>
    <w:rsid w:val="001C49E5"/>
    <w:pPr>
      <w:tabs>
        <w:tab w:val="right" w:pos="8222"/>
      </w:tabs>
    </w:pPr>
    <w:rPr>
      <w:sz w:val="18"/>
    </w:rPr>
  </w:style>
  <w:style w:type="paragraph" w:styleId="Hlavika">
    <w:name w:val="header"/>
    <w:basedOn w:val="Normlny"/>
    <w:semiHidden/>
    <w:rsid w:val="001C49E5"/>
    <w:pPr>
      <w:spacing w:line="220" w:lineRule="atLeast"/>
      <w:jc w:val="right"/>
    </w:pPr>
    <w:rPr>
      <w:i/>
      <w:sz w:val="18"/>
    </w:rPr>
  </w:style>
  <w:style w:type="paragraph" w:styleId="Zoznamsodrkami">
    <w:name w:val="List Bullet"/>
    <w:basedOn w:val="Zkladntext"/>
    <w:qFormat/>
    <w:rsid w:val="007939E4"/>
    <w:pPr>
      <w:numPr>
        <w:numId w:val="6"/>
      </w:numPr>
    </w:pPr>
  </w:style>
  <w:style w:type="paragraph" w:styleId="Zoznamsodrkami2">
    <w:name w:val="List Bullet 2"/>
    <w:basedOn w:val="Zoznamsodrkami"/>
    <w:qFormat/>
    <w:rsid w:val="002F2577"/>
    <w:pPr>
      <w:numPr>
        <w:numId w:val="1"/>
      </w:numPr>
    </w:pPr>
  </w:style>
  <w:style w:type="paragraph" w:customStyle="1" w:styleId="zreportname">
    <w:name w:val="zreport name"/>
    <w:basedOn w:val="Normlny"/>
    <w:semiHidden/>
    <w:rsid w:val="001C49E5"/>
    <w:pPr>
      <w:keepLines/>
      <w:spacing w:line="440" w:lineRule="exact"/>
      <w:jc w:val="center"/>
    </w:pPr>
    <w:rPr>
      <w:sz w:val="36"/>
    </w:rPr>
  </w:style>
  <w:style w:type="paragraph" w:customStyle="1" w:styleId="zcontents">
    <w:name w:val="zcontents"/>
    <w:basedOn w:val="Normlny"/>
    <w:semiHidden/>
    <w:rsid w:val="001C49E5"/>
    <w:pPr>
      <w:spacing w:after="260"/>
    </w:pPr>
    <w:rPr>
      <w:b/>
      <w:sz w:val="32"/>
    </w:rPr>
  </w:style>
  <w:style w:type="paragraph" w:customStyle="1" w:styleId="zcompanyname">
    <w:name w:val="zcompany name"/>
    <w:basedOn w:val="Normlny"/>
    <w:semiHidden/>
    <w:rsid w:val="001C49E5"/>
    <w:pPr>
      <w:spacing w:after="400" w:line="440" w:lineRule="exact"/>
      <w:jc w:val="center"/>
    </w:pPr>
    <w:rPr>
      <w:b/>
      <w:noProof/>
      <w:sz w:val="26"/>
    </w:rPr>
  </w:style>
  <w:style w:type="paragraph" w:styleId="Textpoznmkypodiarou">
    <w:name w:val="footnote text"/>
    <w:aliases w:val="Text poznámky pod čiarou 007,Text poznámky pod eiarou 007,_Poznámka pod čiarou,Text poznámky pod èiarou 007,Stinking Styles2,Tekst przypisu- dokt,Char Char Char Char Char Char Char Char Char Char Char,Char Char Ch,o,Car, Char4"/>
    <w:basedOn w:val="Normlny"/>
    <w:link w:val="TextpoznmkypodiarouChar"/>
    <w:rsid w:val="001C49E5"/>
    <w:rPr>
      <w:sz w:val="18"/>
    </w:rPr>
  </w:style>
  <w:style w:type="paragraph" w:customStyle="1" w:styleId="zreportsubtitle">
    <w:name w:val="zreport subtitle"/>
    <w:basedOn w:val="zreportname"/>
    <w:semiHidden/>
    <w:rsid w:val="001C49E5"/>
    <w:rPr>
      <w:sz w:val="32"/>
    </w:rPr>
  </w:style>
  <w:style w:type="paragraph" w:styleId="Zarkazkladnhotextu">
    <w:name w:val="Body Text Indent"/>
    <w:basedOn w:val="Zkladntext"/>
    <w:semiHidden/>
    <w:rsid w:val="001C49E5"/>
    <w:pPr>
      <w:ind w:left="340"/>
    </w:pPr>
  </w:style>
  <w:style w:type="paragraph" w:styleId="Register1">
    <w:name w:val="index 1"/>
    <w:basedOn w:val="Normlny"/>
    <w:next w:val="Normlny"/>
    <w:semiHidden/>
    <w:rsid w:val="001C49E5"/>
    <w:pPr>
      <w:keepNext/>
      <w:spacing w:before="260" w:line="280" w:lineRule="exact"/>
      <w:ind w:right="851"/>
    </w:pPr>
    <w:rPr>
      <w:b/>
      <w:sz w:val="24"/>
    </w:rPr>
  </w:style>
  <w:style w:type="paragraph" w:customStyle="1" w:styleId="Graphic">
    <w:name w:val="Graphic"/>
    <w:basedOn w:val="Podpis"/>
    <w:next w:val="Popis"/>
    <w:qFormat/>
    <w:rsid w:val="001C49E5"/>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semiHidden/>
    <w:rsid w:val="001C49E5"/>
  </w:style>
  <w:style w:type="character" w:styleId="slostrany">
    <w:name w:val="page number"/>
    <w:basedOn w:val="Predvolenpsmoodseku"/>
    <w:semiHidden/>
    <w:rsid w:val="001C49E5"/>
    <w:rPr>
      <w:sz w:val="22"/>
    </w:rPr>
  </w:style>
  <w:style w:type="paragraph" w:styleId="Register2">
    <w:name w:val="index 2"/>
    <w:basedOn w:val="Normlny"/>
    <w:next w:val="Normlny"/>
    <w:semiHidden/>
    <w:rsid w:val="001C49E5"/>
    <w:pPr>
      <w:ind w:left="340" w:right="851"/>
    </w:pPr>
  </w:style>
  <w:style w:type="paragraph" w:customStyle="1" w:styleId="zreportaddinfo">
    <w:name w:val="zreport addinfo"/>
    <w:basedOn w:val="Normlny"/>
    <w:semiHidden/>
    <w:rsid w:val="001C49E5"/>
    <w:pPr>
      <w:framePr w:wrap="around" w:hAnchor="margin" w:xAlign="center" w:yAlign="bottom"/>
      <w:spacing w:line="240" w:lineRule="exact"/>
      <w:jc w:val="center"/>
    </w:pPr>
    <w:rPr>
      <w:noProof/>
      <w:sz w:val="20"/>
    </w:rPr>
  </w:style>
  <w:style w:type="character" w:styleId="Zvraznenie">
    <w:name w:val="Emphasis"/>
    <w:basedOn w:val="Predvolenpsmoodseku"/>
    <w:uiPriority w:val="20"/>
    <w:rsid w:val="00283233"/>
    <w:rPr>
      <w:i/>
      <w:iCs/>
    </w:rPr>
  </w:style>
  <w:style w:type="paragraph" w:customStyle="1" w:styleId="AppendixHeading">
    <w:name w:val="Appendix Heading"/>
    <w:basedOn w:val="Nadpis1"/>
    <w:next w:val="Zkladntext"/>
    <w:qFormat/>
    <w:rsid w:val="001C49E5"/>
    <w:pPr>
      <w:numPr>
        <w:numId w:val="3"/>
      </w:numPr>
      <w:outlineLvl w:val="9"/>
    </w:pPr>
  </w:style>
  <w:style w:type="paragraph" w:styleId="Zoznamsodrkami3">
    <w:name w:val="List Bullet 3"/>
    <w:basedOn w:val="Zoznamsodrkami"/>
    <w:qFormat/>
    <w:rsid w:val="001C49E5"/>
    <w:pPr>
      <w:numPr>
        <w:numId w:val="4"/>
      </w:numPr>
      <w:jc w:val="left"/>
    </w:pPr>
    <w:rPr>
      <w:sz w:val="18"/>
    </w:rPr>
  </w:style>
  <w:style w:type="paragraph" w:customStyle="1" w:styleId="AppendixHeading2">
    <w:name w:val="Appendix Heading 2"/>
    <w:basedOn w:val="Nadpis2"/>
    <w:next w:val="Zkladntext"/>
    <w:qFormat/>
    <w:rsid w:val="001C49E5"/>
    <w:pPr>
      <w:numPr>
        <w:numId w:val="3"/>
      </w:numPr>
      <w:outlineLvl w:val="9"/>
    </w:pPr>
  </w:style>
  <w:style w:type="paragraph" w:customStyle="1" w:styleId="AppendixHeading3">
    <w:name w:val="Appendix Heading 3"/>
    <w:basedOn w:val="Nadpis3"/>
    <w:next w:val="Zkladntext"/>
    <w:qFormat/>
    <w:rsid w:val="001C49E5"/>
    <w:pPr>
      <w:numPr>
        <w:numId w:val="3"/>
      </w:numPr>
      <w:outlineLvl w:val="9"/>
    </w:pPr>
  </w:style>
  <w:style w:type="paragraph" w:customStyle="1" w:styleId="AppendixHeading4">
    <w:name w:val="Appendix Heading 4"/>
    <w:basedOn w:val="Nadpis4"/>
    <w:next w:val="Zkladntext"/>
    <w:qFormat/>
    <w:rsid w:val="001C49E5"/>
    <w:pPr>
      <w:numPr>
        <w:numId w:val="3"/>
      </w:numPr>
      <w:outlineLvl w:val="9"/>
    </w:pPr>
  </w:style>
  <w:style w:type="paragraph" w:customStyle="1" w:styleId="AppendixHeading5">
    <w:name w:val="Appendix Heading 5"/>
    <w:basedOn w:val="Nadpis5"/>
    <w:next w:val="Zkladntext"/>
    <w:qFormat/>
    <w:rsid w:val="001C49E5"/>
    <w:pPr>
      <w:outlineLvl w:val="9"/>
    </w:pPr>
  </w:style>
  <w:style w:type="paragraph" w:styleId="Zkladntext3">
    <w:name w:val="Body Text 3"/>
    <w:basedOn w:val="Normlny"/>
    <w:qFormat/>
    <w:rsid w:val="001C49E5"/>
    <w:pPr>
      <w:ind w:left="142" w:hanging="142"/>
    </w:pPr>
    <w:rPr>
      <w:sz w:val="18"/>
      <w:szCs w:val="16"/>
    </w:rPr>
  </w:style>
  <w:style w:type="paragraph" w:styleId="Popis">
    <w:name w:val="caption"/>
    <w:basedOn w:val="Normlny"/>
    <w:next w:val="Zkladntext"/>
    <w:qFormat/>
    <w:rsid w:val="001C49E5"/>
    <w:rPr>
      <w:bCs/>
      <w:i/>
      <w:sz w:val="14"/>
    </w:rPr>
  </w:style>
  <w:style w:type="paragraph" w:styleId="Zoznamsodrkami4">
    <w:name w:val="List Bullet 4"/>
    <w:basedOn w:val="Zoznamsodrkami2"/>
    <w:rsid w:val="001C49E5"/>
    <w:pPr>
      <w:numPr>
        <w:numId w:val="5"/>
      </w:numPr>
      <w:jc w:val="left"/>
    </w:pPr>
    <w:rPr>
      <w:sz w:val="18"/>
    </w:rPr>
  </w:style>
  <w:style w:type="paragraph" w:customStyle="1" w:styleId="zDocRevwH2">
    <w:name w:val="zDocRevwH2"/>
    <w:basedOn w:val="Normlny"/>
    <w:semiHidden/>
    <w:rsid w:val="001C49E5"/>
    <w:pPr>
      <w:spacing w:before="130" w:after="130"/>
    </w:pPr>
    <w:rPr>
      <w:b/>
      <w:sz w:val="28"/>
    </w:rPr>
  </w:style>
  <w:style w:type="paragraph" w:customStyle="1" w:styleId="zDocRevwH1">
    <w:name w:val="zDocRevwH1"/>
    <w:basedOn w:val="Normlny"/>
    <w:semiHidden/>
    <w:rsid w:val="001C49E5"/>
    <w:pPr>
      <w:spacing w:before="130" w:after="130"/>
    </w:pPr>
    <w:rPr>
      <w:b/>
      <w:sz w:val="32"/>
    </w:rPr>
  </w:style>
  <w:style w:type="paragraph" w:styleId="Textbubliny">
    <w:name w:val="Balloon Text"/>
    <w:basedOn w:val="Normlny"/>
    <w:semiHidden/>
    <w:rsid w:val="001C49E5"/>
    <w:rPr>
      <w:rFonts w:ascii="Tahoma" w:hAnsi="Tahoma" w:cs="Tahoma"/>
      <w:sz w:val="16"/>
      <w:szCs w:val="16"/>
    </w:rPr>
  </w:style>
  <w:style w:type="character" w:styleId="Siln">
    <w:name w:val="Strong"/>
    <w:basedOn w:val="Predvolenpsmoodseku"/>
    <w:uiPriority w:val="22"/>
    <w:rsid w:val="00283233"/>
    <w:rPr>
      <w:b/>
      <w:bCs/>
    </w:rPr>
  </w:style>
  <w:style w:type="paragraph" w:styleId="Nzov">
    <w:name w:val="Title"/>
    <w:basedOn w:val="Normlny"/>
    <w:next w:val="Normlny"/>
    <w:link w:val="NzovChar"/>
    <w:uiPriority w:val="10"/>
    <w:rsid w:val="0028323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rsid w:val="00283233"/>
    <w:rPr>
      <w:rFonts w:asciiTheme="majorHAnsi" w:eastAsiaTheme="majorEastAsia" w:hAnsiTheme="majorHAnsi" w:cstheme="majorBidi"/>
      <w:color w:val="17365D" w:themeColor="text2" w:themeShade="BF"/>
      <w:spacing w:val="5"/>
      <w:kern w:val="28"/>
      <w:sz w:val="52"/>
      <w:szCs w:val="52"/>
      <w:lang w:val="en-US" w:eastAsia="en-US"/>
    </w:rPr>
  </w:style>
  <w:style w:type="paragraph" w:styleId="Podtitul">
    <w:name w:val="Subtitle"/>
    <w:basedOn w:val="Normlny"/>
    <w:next w:val="Normlny"/>
    <w:link w:val="PodtitulChar"/>
    <w:uiPriority w:val="11"/>
    <w:rsid w:val="0028323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Predvolenpsmoodseku"/>
    <w:link w:val="Podtitul"/>
    <w:uiPriority w:val="11"/>
    <w:rsid w:val="00283233"/>
    <w:rPr>
      <w:rFonts w:asciiTheme="majorHAnsi" w:eastAsiaTheme="majorEastAsia" w:hAnsiTheme="majorHAnsi" w:cstheme="majorBidi"/>
      <w:i/>
      <w:iCs/>
      <w:color w:val="4F81BD" w:themeColor="accent1"/>
      <w:spacing w:val="15"/>
      <w:sz w:val="24"/>
      <w:szCs w:val="24"/>
      <w:lang w:val="en-US" w:eastAsia="en-US"/>
    </w:rPr>
  </w:style>
  <w:style w:type="character" w:styleId="Jemnzvraznenie">
    <w:name w:val="Subtle Emphasis"/>
    <w:basedOn w:val="Predvolenpsmoodseku"/>
    <w:uiPriority w:val="19"/>
    <w:rsid w:val="00283233"/>
    <w:rPr>
      <w:i/>
      <w:iCs/>
      <w:color w:val="808080" w:themeColor="text1" w:themeTint="7F"/>
    </w:rPr>
  </w:style>
  <w:style w:type="character" w:styleId="Intenzvnezvraznenie">
    <w:name w:val="Intense Emphasis"/>
    <w:basedOn w:val="Predvolenpsmoodseku"/>
    <w:uiPriority w:val="21"/>
    <w:rsid w:val="00283233"/>
    <w:rPr>
      <w:b/>
      <w:bCs/>
      <w:i/>
      <w:iCs/>
      <w:color w:val="4F81BD" w:themeColor="accent1"/>
    </w:rPr>
  </w:style>
  <w:style w:type="paragraph" w:styleId="Citcia">
    <w:name w:val="Quote"/>
    <w:basedOn w:val="Normlny"/>
    <w:next w:val="Normlny"/>
    <w:link w:val="CitciaChar"/>
    <w:uiPriority w:val="29"/>
    <w:rsid w:val="00283233"/>
    <w:rPr>
      <w:i/>
      <w:iCs/>
      <w:color w:val="000000" w:themeColor="text1"/>
    </w:rPr>
  </w:style>
  <w:style w:type="character" w:customStyle="1" w:styleId="CitciaChar">
    <w:name w:val="Citácia Char"/>
    <w:basedOn w:val="Predvolenpsmoodseku"/>
    <w:link w:val="Citcia"/>
    <w:uiPriority w:val="29"/>
    <w:rsid w:val="00283233"/>
    <w:rPr>
      <w:rFonts w:ascii="Times New Roman" w:hAnsi="Times New Roman"/>
      <w:i/>
      <w:iCs/>
      <w:color w:val="000000" w:themeColor="text1"/>
      <w:sz w:val="22"/>
      <w:lang w:val="en-US" w:eastAsia="en-US"/>
    </w:rPr>
  </w:style>
  <w:style w:type="paragraph" w:styleId="Zvraznencitcia">
    <w:name w:val="Intense Quote"/>
    <w:basedOn w:val="Normlny"/>
    <w:next w:val="Normlny"/>
    <w:link w:val="ZvraznencitciaChar"/>
    <w:uiPriority w:val="30"/>
    <w:rsid w:val="00283233"/>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283233"/>
    <w:rPr>
      <w:rFonts w:ascii="Times New Roman" w:hAnsi="Times New Roman"/>
      <w:b/>
      <w:bCs/>
      <w:i/>
      <w:iCs/>
      <w:color w:val="4F81BD" w:themeColor="accent1"/>
      <w:sz w:val="22"/>
      <w:lang w:val="en-US" w:eastAsia="en-US"/>
    </w:rPr>
  </w:style>
  <w:style w:type="character" w:styleId="Jemnodkaz">
    <w:name w:val="Subtle Reference"/>
    <w:basedOn w:val="Predvolenpsmoodseku"/>
    <w:uiPriority w:val="31"/>
    <w:rsid w:val="00283233"/>
    <w:rPr>
      <w:smallCaps/>
      <w:color w:val="C0504D" w:themeColor="accent2"/>
      <w:u w:val="single"/>
    </w:rPr>
  </w:style>
  <w:style w:type="character" w:styleId="Intenzvnyodkaz">
    <w:name w:val="Intense Reference"/>
    <w:basedOn w:val="Predvolenpsmoodseku"/>
    <w:uiPriority w:val="32"/>
    <w:rsid w:val="00283233"/>
    <w:rPr>
      <w:b/>
      <w:bCs/>
      <w:smallCaps/>
      <w:color w:val="C0504D" w:themeColor="accent2"/>
      <w:spacing w:val="5"/>
      <w:u w:val="single"/>
    </w:rPr>
  </w:style>
  <w:style w:type="character" w:styleId="Nzovknihy">
    <w:name w:val="Book Title"/>
    <w:basedOn w:val="Predvolenpsmoodseku"/>
    <w:uiPriority w:val="33"/>
    <w:rsid w:val="00283233"/>
    <w:rPr>
      <w:b/>
      <w:bCs/>
      <w:smallCaps/>
      <w:spacing w:val="5"/>
    </w:rPr>
  </w:style>
  <w:style w:type="paragraph" w:styleId="Odsekzoznamu">
    <w:name w:val="List Paragraph"/>
    <w:aliases w:val="body,Odsek zoznamu2,Listenabsatz,List Paragraph"/>
    <w:basedOn w:val="Normlny"/>
    <w:link w:val="OdsekzoznamuChar"/>
    <w:uiPriority w:val="34"/>
    <w:qFormat/>
    <w:rsid w:val="00283233"/>
    <w:pPr>
      <w:ind w:left="720"/>
      <w:contextualSpacing/>
    </w:pPr>
  </w:style>
  <w:style w:type="paragraph" w:styleId="Bezriadkovania">
    <w:name w:val="No Spacing"/>
    <w:link w:val="BezriadkovaniaChar"/>
    <w:uiPriority w:val="1"/>
    <w:qFormat/>
    <w:rsid w:val="00283233"/>
    <w:rPr>
      <w:rFonts w:ascii="Times New Roman" w:hAnsi="Times New Roman"/>
      <w:sz w:val="22"/>
      <w:lang w:val="en-US" w:eastAsia="en-US"/>
    </w:rPr>
  </w:style>
  <w:style w:type="character" w:styleId="Odkaznakomentr">
    <w:name w:val="annotation reference"/>
    <w:basedOn w:val="Predvolenpsmoodseku"/>
    <w:uiPriority w:val="99"/>
    <w:semiHidden/>
    <w:unhideWhenUsed/>
    <w:rsid w:val="00921730"/>
    <w:rPr>
      <w:sz w:val="16"/>
      <w:szCs w:val="16"/>
    </w:rPr>
  </w:style>
  <w:style w:type="paragraph" w:styleId="Textkomentra">
    <w:name w:val="annotation text"/>
    <w:basedOn w:val="Normlny"/>
    <w:link w:val="TextkomentraChar"/>
    <w:uiPriority w:val="99"/>
    <w:unhideWhenUsed/>
    <w:rsid w:val="00921730"/>
    <w:rPr>
      <w:sz w:val="20"/>
    </w:rPr>
  </w:style>
  <w:style w:type="character" w:customStyle="1" w:styleId="TextkomentraChar">
    <w:name w:val="Text komentára Char"/>
    <w:basedOn w:val="Predvolenpsmoodseku"/>
    <w:link w:val="Textkomentra"/>
    <w:uiPriority w:val="99"/>
    <w:rsid w:val="00921730"/>
    <w:rPr>
      <w:rFonts w:ascii="Times New Roman" w:hAnsi="Times New Roman"/>
      <w:lang w:val="en-US" w:eastAsia="en-US"/>
    </w:rPr>
  </w:style>
  <w:style w:type="paragraph" w:styleId="Predmetkomentra">
    <w:name w:val="annotation subject"/>
    <w:basedOn w:val="Textkomentra"/>
    <w:next w:val="Textkomentra"/>
    <w:link w:val="PredmetkomentraChar"/>
    <w:uiPriority w:val="99"/>
    <w:semiHidden/>
    <w:unhideWhenUsed/>
    <w:rsid w:val="00921730"/>
    <w:rPr>
      <w:b/>
      <w:bCs/>
    </w:rPr>
  </w:style>
  <w:style w:type="character" w:customStyle="1" w:styleId="PredmetkomentraChar">
    <w:name w:val="Predmet komentára Char"/>
    <w:basedOn w:val="TextkomentraChar"/>
    <w:link w:val="Predmetkomentra"/>
    <w:uiPriority w:val="99"/>
    <w:semiHidden/>
    <w:rsid w:val="00921730"/>
    <w:rPr>
      <w:rFonts w:ascii="Times New Roman" w:hAnsi="Times New Roman"/>
      <w:b/>
      <w:bCs/>
      <w:lang w:val="en-US" w:eastAsia="en-US"/>
    </w:rPr>
  </w:style>
  <w:style w:type="paragraph" w:customStyle="1" w:styleId="Default">
    <w:name w:val="Default"/>
    <w:rsid w:val="000B0722"/>
    <w:pPr>
      <w:autoSpaceDE w:val="0"/>
      <w:autoSpaceDN w:val="0"/>
      <w:adjustRightInd w:val="0"/>
    </w:pPr>
    <w:rPr>
      <w:rFonts w:ascii="Arial" w:hAnsi="Arial" w:cs="Arial"/>
      <w:color w:val="000000"/>
      <w:sz w:val="24"/>
      <w:szCs w:val="24"/>
      <w:lang w:val="sk-SK"/>
    </w:rPr>
  </w:style>
  <w:style w:type="character" w:styleId="Hypertextovprepojenie">
    <w:name w:val="Hyperlink"/>
    <w:basedOn w:val="Predvolenpsmoodseku"/>
    <w:uiPriority w:val="99"/>
    <w:unhideWhenUsed/>
    <w:rsid w:val="009E5967"/>
    <w:rPr>
      <w:color w:val="0000FF" w:themeColor="hyperlink"/>
      <w:u w:val="single"/>
    </w:rPr>
  </w:style>
  <w:style w:type="character" w:customStyle="1" w:styleId="hps">
    <w:name w:val="hps"/>
    <w:basedOn w:val="Predvolenpsmoodseku"/>
    <w:rsid w:val="00305F67"/>
  </w:style>
  <w:style w:type="table" w:styleId="Mriekatabuky">
    <w:name w:val="Table Grid"/>
    <w:basedOn w:val="Normlnatabuka"/>
    <w:uiPriority w:val="59"/>
    <w:rsid w:val="00305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poznmkupodiarou">
    <w:name w:val="footnote reference"/>
    <w:aliases w:val="Footnote symbol,Footnote,Stinking Styles1,Footnote reference number,Times 10 Point,Exposant 3 Point,Ref,de nota al pie,note TESI,SUPERS,EN Footnote text,EN Footnote Refe,FRef ISO,PGI Fußnote Ziffer,Footnotes refss,ftref,E,S"/>
    <w:rsid w:val="00305F67"/>
    <w:rPr>
      <w:rFonts w:cs="Times New Roman"/>
      <w:vertAlign w:val="superscript"/>
    </w:rPr>
  </w:style>
  <w:style w:type="character" w:customStyle="1" w:styleId="TextpoznmkypodiarouChar">
    <w:name w:val="Text poznámky pod čiarou Char"/>
    <w:aliases w:val="Text poznámky pod čiarou 007 Char,Text poznámky pod eiarou 007 Char,_Poznámka pod čiarou Char,Text poznámky pod èiarou 007 Char,Stinking Styles2 Char,Tekst przypisu- dokt Char,Char Char Ch Char,o Char,Car Char, Char4 Char"/>
    <w:basedOn w:val="Predvolenpsmoodseku"/>
    <w:link w:val="Textpoznmkypodiarou"/>
    <w:rsid w:val="00305F67"/>
    <w:rPr>
      <w:rFonts w:ascii="Times New Roman" w:hAnsi="Times New Roman"/>
      <w:sz w:val="18"/>
      <w:lang w:val="en-US" w:eastAsia="en-US"/>
    </w:rPr>
  </w:style>
  <w:style w:type="paragraph" w:customStyle="1" w:styleId="CM1">
    <w:name w:val="CM1"/>
    <w:basedOn w:val="Default"/>
    <w:next w:val="Default"/>
    <w:uiPriority w:val="99"/>
    <w:rsid w:val="00305F67"/>
    <w:rPr>
      <w:rFonts w:ascii="EUAlbertina" w:hAnsi="EUAlbertina" w:cs="Times New Roman"/>
      <w:color w:val="auto"/>
    </w:rPr>
  </w:style>
  <w:style w:type="character" w:customStyle="1" w:styleId="ZkladntextChar">
    <w:name w:val="Základný text Char"/>
    <w:basedOn w:val="Predvolenpsmoodseku"/>
    <w:link w:val="Zkladntext"/>
    <w:rsid w:val="00A432C2"/>
    <w:rPr>
      <w:rFonts w:ascii="Times New Roman" w:hAnsi="Times New Roman"/>
      <w:sz w:val="22"/>
      <w:lang w:val="en-US" w:eastAsia="en-US"/>
    </w:rPr>
  </w:style>
  <w:style w:type="paragraph" w:styleId="Hlavikaobsahu">
    <w:name w:val="TOC Heading"/>
    <w:basedOn w:val="Nadpis1"/>
    <w:next w:val="Normlny"/>
    <w:uiPriority w:val="39"/>
    <w:semiHidden/>
    <w:unhideWhenUsed/>
    <w:qFormat/>
    <w:rsid w:val="00914835"/>
    <w:pPr>
      <w:keepLines/>
      <w:pageBreakBefore w:val="0"/>
      <w:numPr>
        <w:numId w:val="0"/>
      </w:numPr>
      <w:spacing w:before="480" w:line="276" w:lineRule="auto"/>
      <w:outlineLvl w:val="9"/>
    </w:pPr>
    <w:rPr>
      <w:rFonts w:asciiTheme="majorHAnsi" w:eastAsiaTheme="majorEastAsia" w:hAnsiTheme="majorHAnsi" w:cstheme="majorBidi"/>
      <w:bCs/>
      <w:color w:val="365F91" w:themeColor="accent1" w:themeShade="BF"/>
      <w:sz w:val="28"/>
      <w:szCs w:val="28"/>
      <w:lang w:eastAsia="sk-SK"/>
    </w:rPr>
  </w:style>
  <w:style w:type="character" w:customStyle="1" w:styleId="PtaChar">
    <w:name w:val="Päta Char"/>
    <w:basedOn w:val="Predvolenpsmoodseku"/>
    <w:link w:val="Pta"/>
    <w:uiPriority w:val="99"/>
    <w:rsid w:val="007E35EE"/>
    <w:rPr>
      <w:rFonts w:ascii="Times New Roman" w:hAnsi="Times New Roman"/>
      <w:sz w:val="18"/>
      <w:lang w:val="sk-SK" w:eastAsia="en-US"/>
    </w:rPr>
  </w:style>
  <w:style w:type="character" w:styleId="sloriadka">
    <w:name w:val="line number"/>
    <w:basedOn w:val="Predvolenpsmoodseku"/>
    <w:uiPriority w:val="99"/>
    <w:semiHidden/>
    <w:unhideWhenUsed/>
    <w:rsid w:val="00602914"/>
  </w:style>
  <w:style w:type="character" w:customStyle="1" w:styleId="OdsekzoznamuChar">
    <w:name w:val="Odsek zoznamu Char"/>
    <w:aliases w:val="body Char,Odsek zoznamu2 Char,Listenabsatz Char,List Paragraph Char"/>
    <w:link w:val="Odsekzoznamu"/>
    <w:uiPriority w:val="34"/>
    <w:locked/>
    <w:rsid w:val="00C05257"/>
    <w:rPr>
      <w:rFonts w:ascii="Times New Roman" w:hAnsi="Times New Roman"/>
      <w:sz w:val="22"/>
      <w:lang w:val="sk-SK" w:eastAsia="en-US"/>
    </w:rPr>
  </w:style>
  <w:style w:type="paragraph" w:styleId="Revzia">
    <w:name w:val="Revision"/>
    <w:hidden/>
    <w:uiPriority w:val="99"/>
    <w:semiHidden/>
    <w:rsid w:val="0068796C"/>
    <w:rPr>
      <w:rFonts w:ascii="Times New Roman" w:hAnsi="Times New Roman"/>
      <w:sz w:val="22"/>
      <w:lang w:val="sk-SK" w:eastAsia="en-US"/>
    </w:rPr>
  </w:style>
  <w:style w:type="paragraph" w:customStyle="1" w:styleId="Tabletext">
    <w:name w:val="Table text"/>
    <w:basedOn w:val="Normlny"/>
    <w:uiPriority w:val="99"/>
    <w:rsid w:val="007416E8"/>
    <w:pPr>
      <w:spacing w:before="120" w:after="120" w:line="260" w:lineRule="atLeast"/>
    </w:pPr>
    <w:rPr>
      <w:lang w:val="en-US"/>
    </w:rPr>
  </w:style>
  <w:style w:type="character" w:customStyle="1" w:styleId="BezriadkovaniaChar">
    <w:name w:val="Bez riadkovania Char"/>
    <w:basedOn w:val="Predvolenpsmoodseku"/>
    <w:link w:val="Bezriadkovania"/>
    <w:uiPriority w:val="1"/>
    <w:rsid w:val="005D42D2"/>
    <w:rPr>
      <w:rFonts w:ascii="Times New Roman" w:hAnsi="Times New Roman"/>
      <w:sz w:val="22"/>
      <w:lang w:val="en-US" w:eastAsia="en-US"/>
    </w:rPr>
  </w:style>
  <w:style w:type="paragraph" w:styleId="slovanzoznam">
    <w:name w:val="List Number"/>
    <w:basedOn w:val="Zoznam"/>
    <w:uiPriority w:val="99"/>
    <w:rsid w:val="0058257F"/>
    <w:pPr>
      <w:tabs>
        <w:tab w:val="left" w:pos="360"/>
      </w:tabs>
      <w:overflowPunct w:val="0"/>
      <w:autoSpaceDE w:val="0"/>
      <w:autoSpaceDN w:val="0"/>
      <w:adjustRightInd w:val="0"/>
      <w:spacing w:after="240" w:line="240" w:lineRule="atLeast"/>
      <w:ind w:left="340" w:hanging="340"/>
      <w:contextualSpacing w:val="0"/>
      <w:jc w:val="both"/>
      <w:textAlignment w:val="baseline"/>
    </w:pPr>
    <w:rPr>
      <w:spacing w:val="-5"/>
      <w:sz w:val="20"/>
      <w:lang w:val="en-GB" w:eastAsia="sk-SK"/>
    </w:rPr>
  </w:style>
  <w:style w:type="paragraph" w:styleId="Zoznam">
    <w:name w:val="List"/>
    <w:basedOn w:val="Normlny"/>
    <w:uiPriority w:val="99"/>
    <w:semiHidden/>
    <w:unhideWhenUsed/>
    <w:rsid w:val="0058257F"/>
    <w:pPr>
      <w:ind w:left="283" w:hanging="283"/>
      <w:contextualSpacing/>
    </w:pPr>
  </w:style>
  <w:style w:type="character" w:styleId="PouitHypertextovPrepojenie">
    <w:name w:val="FollowedHyperlink"/>
    <w:basedOn w:val="Predvolenpsmoodseku"/>
    <w:uiPriority w:val="99"/>
    <w:semiHidden/>
    <w:unhideWhenUsed/>
    <w:rsid w:val="002A2EE7"/>
    <w:rPr>
      <w:color w:val="800080" w:themeColor="followedHyperlink"/>
      <w:u w:val="single"/>
    </w:rPr>
  </w:style>
  <w:style w:type="paragraph" w:styleId="Zarkazkladnhotextu2">
    <w:name w:val="Body Text Indent 2"/>
    <w:basedOn w:val="Normlny"/>
    <w:link w:val="Zarkazkladnhotextu2Char"/>
    <w:uiPriority w:val="99"/>
    <w:semiHidden/>
    <w:unhideWhenUsed/>
    <w:rsid w:val="0046581D"/>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46581D"/>
    <w:rPr>
      <w:rFonts w:ascii="Times New Roman" w:hAnsi="Times New Roman"/>
      <w:sz w:val="22"/>
      <w:lang w:val="sk-SK" w:eastAsia="en-US"/>
    </w:rPr>
  </w:style>
  <w:style w:type="paragraph" w:customStyle="1" w:styleId="StylStyl1">
    <w:name w:val="Styl Styl1"/>
    <w:basedOn w:val="Normlny"/>
    <w:link w:val="StylStyl1Char"/>
    <w:uiPriority w:val="99"/>
    <w:rsid w:val="002C76E8"/>
    <w:pPr>
      <w:overflowPunct w:val="0"/>
      <w:autoSpaceDE w:val="0"/>
      <w:autoSpaceDN w:val="0"/>
      <w:adjustRightInd w:val="0"/>
      <w:jc w:val="both"/>
      <w:textAlignment w:val="baseline"/>
    </w:pPr>
    <w:rPr>
      <w:rFonts w:ascii="Verdana" w:hAnsi="Verdana"/>
      <w:b/>
      <w:i/>
      <w:spacing w:val="-5"/>
      <w:sz w:val="20"/>
      <w:lang w:eastAsia="sk-SK"/>
    </w:rPr>
  </w:style>
  <w:style w:type="character" w:customStyle="1" w:styleId="StylStyl1Char">
    <w:name w:val="Styl Styl1 Char"/>
    <w:link w:val="StylStyl1"/>
    <w:uiPriority w:val="99"/>
    <w:locked/>
    <w:rsid w:val="002C76E8"/>
    <w:rPr>
      <w:rFonts w:ascii="Verdana" w:hAnsi="Verdana"/>
      <w:b/>
      <w:i/>
      <w:spacing w:val="-5"/>
      <w:lang w:val="sk-SK" w:eastAsia="sk-SK"/>
    </w:rPr>
  </w:style>
  <w:style w:type="paragraph" w:customStyle="1" w:styleId="CM3">
    <w:name w:val="CM3"/>
    <w:basedOn w:val="Default"/>
    <w:next w:val="Default"/>
    <w:uiPriority w:val="99"/>
    <w:rsid w:val="00BE722A"/>
    <w:rPr>
      <w:rFonts w:ascii="EUAlbertina" w:hAnsi="EUAlbertina" w:cs="Times New Roman"/>
      <w:color w:val="auto"/>
    </w:rPr>
  </w:style>
  <w:style w:type="table" w:customStyle="1" w:styleId="Mriekatabuky1">
    <w:name w:val="Mriežka tabuľky1"/>
    <w:basedOn w:val="Normlnatabuka"/>
    <w:next w:val="Mriekatabuky"/>
    <w:uiPriority w:val="59"/>
    <w:rsid w:val="007026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Normlny"/>
    <w:uiPriority w:val="99"/>
    <w:rsid w:val="00D41C40"/>
    <w:pPr>
      <w:numPr>
        <w:numId w:val="13"/>
      </w:numPr>
      <w:jc w:val="both"/>
    </w:pPr>
    <w:rPr>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218080">
      <w:bodyDiv w:val="1"/>
      <w:marLeft w:val="0"/>
      <w:marRight w:val="0"/>
      <w:marTop w:val="0"/>
      <w:marBottom w:val="0"/>
      <w:divBdr>
        <w:top w:val="none" w:sz="0" w:space="0" w:color="auto"/>
        <w:left w:val="none" w:sz="0" w:space="0" w:color="auto"/>
        <w:bottom w:val="none" w:sz="0" w:space="0" w:color="auto"/>
        <w:right w:val="none" w:sz="0" w:space="0" w:color="auto"/>
      </w:divBdr>
    </w:div>
    <w:div w:id="76291730">
      <w:bodyDiv w:val="1"/>
      <w:marLeft w:val="0"/>
      <w:marRight w:val="0"/>
      <w:marTop w:val="0"/>
      <w:marBottom w:val="0"/>
      <w:divBdr>
        <w:top w:val="none" w:sz="0" w:space="0" w:color="auto"/>
        <w:left w:val="none" w:sz="0" w:space="0" w:color="auto"/>
        <w:bottom w:val="none" w:sz="0" w:space="0" w:color="auto"/>
        <w:right w:val="none" w:sz="0" w:space="0" w:color="auto"/>
      </w:divBdr>
    </w:div>
    <w:div w:id="102381197">
      <w:bodyDiv w:val="1"/>
      <w:marLeft w:val="0"/>
      <w:marRight w:val="0"/>
      <w:marTop w:val="0"/>
      <w:marBottom w:val="0"/>
      <w:divBdr>
        <w:top w:val="none" w:sz="0" w:space="0" w:color="auto"/>
        <w:left w:val="none" w:sz="0" w:space="0" w:color="auto"/>
        <w:bottom w:val="none" w:sz="0" w:space="0" w:color="auto"/>
        <w:right w:val="none" w:sz="0" w:space="0" w:color="auto"/>
      </w:divBdr>
    </w:div>
    <w:div w:id="163739946">
      <w:bodyDiv w:val="1"/>
      <w:marLeft w:val="0"/>
      <w:marRight w:val="0"/>
      <w:marTop w:val="0"/>
      <w:marBottom w:val="0"/>
      <w:divBdr>
        <w:top w:val="none" w:sz="0" w:space="0" w:color="auto"/>
        <w:left w:val="none" w:sz="0" w:space="0" w:color="auto"/>
        <w:bottom w:val="none" w:sz="0" w:space="0" w:color="auto"/>
        <w:right w:val="none" w:sz="0" w:space="0" w:color="auto"/>
      </w:divBdr>
    </w:div>
    <w:div w:id="289366999">
      <w:bodyDiv w:val="1"/>
      <w:marLeft w:val="0"/>
      <w:marRight w:val="0"/>
      <w:marTop w:val="0"/>
      <w:marBottom w:val="0"/>
      <w:divBdr>
        <w:top w:val="none" w:sz="0" w:space="0" w:color="auto"/>
        <w:left w:val="none" w:sz="0" w:space="0" w:color="auto"/>
        <w:bottom w:val="none" w:sz="0" w:space="0" w:color="auto"/>
        <w:right w:val="none" w:sz="0" w:space="0" w:color="auto"/>
      </w:divBdr>
    </w:div>
    <w:div w:id="336344427">
      <w:bodyDiv w:val="1"/>
      <w:marLeft w:val="0"/>
      <w:marRight w:val="0"/>
      <w:marTop w:val="0"/>
      <w:marBottom w:val="0"/>
      <w:divBdr>
        <w:top w:val="none" w:sz="0" w:space="0" w:color="auto"/>
        <w:left w:val="none" w:sz="0" w:space="0" w:color="auto"/>
        <w:bottom w:val="none" w:sz="0" w:space="0" w:color="auto"/>
        <w:right w:val="none" w:sz="0" w:space="0" w:color="auto"/>
      </w:divBdr>
    </w:div>
    <w:div w:id="366756577">
      <w:bodyDiv w:val="1"/>
      <w:marLeft w:val="0"/>
      <w:marRight w:val="0"/>
      <w:marTop w:val="0"/>
      <w:marBottom w:val="0"/>
      <w:divBdr>
        <w:top w:val="none" w:sz="0" w:space="0" w:color="auto"/>
        <w:left w:val="none" w:sz="0" w:space="0" w:color="auto"/>
        <w:bottom w:val="none" w:sz="0" w:space="0" w:color="auto"/>
        <w:right w:val="none" w:sz="0" w:space="0" w:color="auto"/>
      </w:divBdr>
    </w:div>
    <w:div w:id="489711431">
      <w:bodyDiv w:val="1"/>
      <w:marLeft w:val="0"/>
      <w:marRight w:val="0"/>
      <w:marTop w:val="0"/>
      <w:marBottom w:val="0"/>
      <w:divBdr>
        <w:top w:val="none" w:sz="0" w:space="0" w:color="auto"/>
        <w:left w:val="none" w:sz="0" w:space="0" w:color="auto"/>
        <w:bottom w:val="none" w:sz="0" w:space="0" w:color="auto"/>
        <w:right w:val="none" w:sz="0" w:space="0" w:color="auto"/>
      </w:divBdr>
    </w:div>
    <w:div w:id="674190948">
      <w:bodyDiv w:val="1"/>
      <w:marLeft w:val="0"/>
      <w:marRight w:val="0"/>
      <w:marTop w:val="0"/>
      <w:marBottom w:val="0"/>
      <w:divBdr>
        <w:top w:val="none" w:sz="0" w:space="0" w:color="auto"/>
        <w:left w:val="none" w:sz="0" w:space="0" w:color="auto"/>
        <w:bottom w:val="none" w:sz="0" w:space="0" w:color="auto"/>
        <w:right w:val="none" w:sz="0" w:space="0" w:color="auto"/>
      </w:divBdr>
    </w:div>
    <w:div w:id="762339539">
      <w:bodyDiv w:val="1"/>
      <w:marLeft w:val="0"/>
      <w:marRight w:val="0"/>
      <w:marTop w:val="0"/>
      <w:marBottom w:val="0"/>
      <w:divBdr>
        <w:top w:val="none" w:sz="0" w:space="0" w:color="auto"/>
        <w:left w:val="none" w:sz="0" w:space="0" w:color="auto"/>
        <w:bottom w:val="none" w:sz="0" w:space="0" w:color="auto"/>
        <w:right w:val="none" w:sz="0" w:space="0" w:color="auto"/>
      </w:divBdr>
      <w:divsChild>
        <w:div w:id="182979340">
          <w:marLeft w:val="0"/>
          <w:marRight w:val="0"/>
          <w:marTop w:val="0"/>
          <w:marBottom w:val="0"/>
          <w:divBdr>
            <w:top w:val="none" w:sz="0" w:space="0" w:color="auto"/>
            <w:left w:val="none" w:sz="0" w:space="0" w:color="auto"/>
            <w:bottom w:val="none" w:sz="0" w:space="0" w:color="auto"/>
            <w:right w:val="none" w:sz="0" w:space="0" w:color="auto"/>
          </w:divBdr>
        </w:div>
        <w:div w:id="734278323">
          <w:marLeft w:val="0"/>
          <w:marRight w:val="0"/>
          <w:marTop w:val="0"/>
          <w:marBottom w:val="0"/>
          <w:divBdr>
            <w:top w:val="none" w:sz="0" w:space="0" w:color="auto"/>
            <w:left w:val="none" w:sz="0" w:space="0" w:color="auto"/>
            <w:bottom w:val="none" w:sz="0" w:space="0" w:color="auto"/>
            <w:right w:val="none" w:sz="0" w:space="0" w:color="auto"/>
          </w:divBdr>
        </w:div>
        <w:div w:id="1384788756">
          <w:marLeft w:val="0"/>
          <w:marRight w:val="0"/>
          <w:marTop w:val="0"/>
          <w:marBottom w:val="0"/>
          <w:divBdr>
            <w:top w:val="none" w:sz="0" w:space="0" w:color="auto"/>
            <w:left w:val="none" w:sz="0" w:space="0" w:color="auto"/>
            <w:bottom w:val="none" w:sz="0" w:space="0" w:color="auto"/>
            <w:right w:val="none" w:sz="0" w:space="0" w:color="auto"/>
          </w:divBdr>
        </w:div>
      </w:divsChild>
    </w:div>
    <w:div w:id="834951714">
      <w:bodyDiv w:val="1"/>
      <w:marLeft w:val="0"/>
      <w:marRight w:val="0"/>
      <w:marTop w:val="0"/>
      <w:marBottom w:val="0"/>
      <w:divBdr>
        <w:top w:val="none" w:sz="0" w:space="0" w:color="auto"/>
        <w:left w:val="none" w:sz="0" w:space="0" w:color="auto"/>
        <w:bottom w:val="none" w:sz="0" w:space="0" w:color="auto"/>
        <w:right w:val="none" w:sz="0" w:space="0" w:color="auto"/>
      </w:divBdr>
    </w:div>
    <w:div w:id="893542569">
      <w:bodyDiv w:val="1"/>
      <w:marLeft w:val="0"/>
      <w:marRight w:val="0"/>
      <w:marTop w:val="0"/>
      <w:marBottom w:val="0"/>
      <w:divBdr>
        <w:top w:val="none" w:sz="0" w:space="0" w:color="auto"/>
        <w:left w:val="none" w:sz="0" w:space="0" w:color="auto"/>
        <w:bottom w:val="none" w:sz="0" w:space="0" w:color="auto"/>
        <w:right w:val="none" w:sz="0" w:space="0" w:color="auto"/>
      </w:divBdr>
      <w:divsChild>
        <w:div w:id="934050907">
          <w:marLeft w:val="0"/>
          <w:marRight w:val="0"/>
          <w:marTop w:val="0"/>
          <w:marBottom w:val="0"/>
          <w:divBdr>
            <w:top w:val="none" w:sz="0" w:space="0" w:color="auto"/>
            <w:left w:val="none" w:sz="0" w:space="0" w:color="auto"/>
            <w:bottom w:val="none" w:sz="0" w:space="0" w:color="auto"/>
            <w:right w:val="none" w:sz="0" w:space="0" w:color="auto"/>
          </w:divBdr>
        </w:div>
        <w:div w:id="1636325916">
          <w:marLeft w:val="0"/>
          <w:marRight w:val="0"/>
          <w:marTop w:val="0"/>
          <w:marBottom w:val="0"/>
          <w:divBdr>
            <w:top w:val="none" w:sz="0" w:space="0" w:color="auto"/>
            <w:left w:val="none" w:sz="0" w:space="0" w:color="auto"/>
            <w:bottom w:val="none" w:sz="0" w:space="0" w:color="auto"/>
            <w:right w:val="none" w:sz="0" w:space="0" w:color="auto"/>
          </w:divBdr>
        </w:div>
        <w:div w:id="2102792601">
          <w:marLeft w:val="0"/>
          <w:marRight w:val="0"/>
          <w:marTop w:val="0"/>
          <w:marBottom w:val="0"/>
          <w:divBdr>
            <w:top w:val="none" w:sz="0" w:space="0" w:color="auto"/>
            <w:left w:val="none" w:sz="0" w:space="0" w:color="auto"/>
            <w:bottom w:val="none" w:sz="0" w:space="0" w:color="auto"/>
            <w:right w:val="none" w:sz="0" w:space="0" w:color="auto"/>
          </w:divBdr>
        </w:div>
      </w:divsChild>
    </w:div>
    <w:div w:id="974792304">
      <w:bodyDiv w:val="1"/>
      <w:marLeft w:val="0"/>
      <w:marRight w:val="0"/>
      <w:marTop w:val="0"/>
      <w:marBottom w:val="0"/>
      <w:divBdr>
        <w:top w:val="none" w:sz="0" w:space="0" w:color="auto"/>
        <w:left w:val="none" w:sz="0" w:space="0" w:color="auto"/>
        <w:bottom w:val="none" w:sz="0" w:space="0" w:color="auto"/>
        <w:right w:val="none" w:sz="0" w:space="0" w:color="auto"/>
      </w:divBdr>
    </w:div>
    <w:div w:id="990325065">
      <w:bodyDiv w:val="1"/>
      <w:marLeft w:val="0"/>
      <w:marRight w:val="0"/>
      <w:marTop w:val="0"/>
      <w:marBottom w:val="0"/>
      <w:divBdr>
        <w:top w:val="none" w:sz="0" w:space="0" w:color="auto"/>
        <w:left w:val="none" w:sz="0" w:space="0" w:color="auto"/>
        <w:bottom w:val="none" w:sz="0" w:space="0" w:color="auto"/>
        <w:right w:val="none" w:sz="0" w:space="0" w:color="auto"/>
      </w:divBdr>
    </w:div>
    <w:div w:id="1049307501">
      <w:bodyDiv w:val="1"/>
      <w:marLeft w:val="0"/>
      <w:marRight w:val="0"/>
      <w:marTop w:val="0"/>
      <w:marBottom w:val="0"/>
      <w:divBdr>
        <w:top w:val="none" w:sz="0" w:space="0" w:color="auto"/>
        <w:left w:val="none" w:sz="0" w:space="0" w:color="auto"/>
        <w:bottom w:val="none" w:sz="0" w:space="0" w:color="auto"/>
        <w:right w:val="none" w:sz="0" w:space="0" w:color="auto"/>
      </w:divBdr>
    </w:div>
    <w:div w:id="1115061451">
      <w:bodyDiv w:val="1"/>
      <w:marLeft w:val="0"/>
      <w:marRight w:val="0"/>
      <w:marTop w:val="0"/>
      <w:marBottom w:val="0"/>
      <w:divBdr>
        <w:top w:val="none" w:sz="0" w:space="0" w:color="auto"/>
        <w:left w:val="none" w:sz="0" w:space="0" w:color="auto"/>
        <w:bottom w:val="none" w:sz="0" w:space="0" w:color="auto"/>
        <w:right w:val="none" w:sz="0" w:space="0" w:color="auto"/>
      </w:divBdr>
    </w:div>
    <w:div w:id="1207840699">
      <w:bodyDiv w:val="1"/>
      <w:marLeft w:val="0"/>
      <w:marRight w:val="0"/>
      <w:marTop w:val="0"/>
      <w:marBottom w:val="0"/>
      <w:divBdr>
        <w:top w:val="none" w:sz="0" w:space="0" w:color="auto"/>
        <w:left w:val="none" w:sz="0" w:space="0" w:color="auto"/>
        <w:bottom w:val="none" w:sz="0" w:space="0" w:color="auto"/>
        <w:right w:val="none" w:sz="0" w:space="0" w:color="auto"/>
      </w:divBdr>
    </w:div>
    <w:div w:id="1258714455">
      <w:bodyDiv w:val="1"/>
      <w:marLeft w:val="0"/>
      <w:marRight w:val="0"/>
      <w:marTop w:val="0"/>
      <w:marBottom w:val="0"/>
      <w:divBdr>
        <w:top w:val="none" w:sz="0" w:space="0" w:color="auto"/>
        <w:left w:val="none" w:sz="0" w:space="0" w:color="auto"/>
        <w:bottom w:val="none" w:sz="0" w:space="0" w:color="auto"/>
        <w:right w:val="none" w:sz="0" w:space="0" w:color="auto"/>
      </w:divBdr>
    </w:div>
    <w:div w:id="1356468516">
      <w:bodyDiv w:val="1"/>
      <w:marLeft w:val="0"/>
      <w:marRight w:val="0"/>
      <w:marTop w:val="0"/>
      <w:marBottom w:val="0"/>
      <w:divBdr>
        <w:top w:val="none" w:sz="0" w:space="0" w:color="auto"/>
        <w:left w:val="none" w:sz="0" w:space="0" w:color="auto"/>
        <w:bottom w:val="none" w:sz="0" w:space="0" w:color="auto"/>
        <w:right w:val="none" w:sz="0" w:space="0" w:color="auto"/>
      </w:divBdr>
    </w:div>
    <w:div w:id="1441218887">
      <w:bodyDiv w:val="1"/>
      <w:marLeft w:val="0"/>
      <w:marRight w:val="0"/>
      <w:marTop w:val="0"/>
      <w:marBottom w:val="0"/>
      <w:divBdr>
        <w:top w:val="none" w:sz="0" w:space="0" w:color="auto"/>
        <w:left w:val="none" w:sz="0" w:space="0" w:color="auto"/>
        <w:bottom w:val="none" w:sz="0" w:space="0" w:color="auto"/>
        <w:right w:val="none" w:sz="0" w:space="0" w:color="auto"/>
      </w:divBdr>
    </w:div>
    <w:div w:id="1553956688">
      <w:bodyDiv w:val="1"/>
      <w:marLeft w:val="0"/>
      <w:marRight w:val="0"/>
      <w:marTop w:val="0"/>
      <w:marBottom w:val="0"/>
      <w:divBdr>
        <w:top w:val="none" w:sz="0" w:space="0" w:color="auto"/>
        <w:left w:val="none" w:sz="0" w:space="0" w:color="auto"/>
        <w:bottom w:val="none" w:sz="0" w:space="0" w:color="auto"/>
        <w:right w:val="none" w:sz="0" w:space="0" w:color="auto"/>
      </w:divBdr>
    </w:div>
    <w:div w:id="1558198741">
      <w:bodyDiv w:val="1"/>
      <w:marLeft w:val="0"/>
      <w:marRight w:val="0"/>
      <w:marTop w:val="0"/>
      <w:marBottom w:val="0"/>
      <w:divBdr>
        <w:top w:val="none" w:sz="0" w:space="0" w:color="auto"/>
        <w:left w:val="none" w:sz="0" w:space="0" w:color="auto"/>
        <w:bottom w:val="none" w:sz="0" w:space="0" w:color="auto"/>
        <w:right w:val="none" w:sz="0" w:space="0" w:color="auto"/>
      </w:divBdr>
    </w:div>
    <w:div w:id="1583560842">
      <w:bodyDiv w:val="1"/>
      <w:marLeft w:val="0"/>
      <w:marRight w:val="0"/>
      <w:marTop w:val="0"/>
      <w:marBottom w:val="0"/>
      <w:divBdr>
        <w:top w:val="none" w:sz="0" w:space="0" w:color="auto"/>
        <w:left w:val="none" w:sz="0" w:space="0" w:color="auto"/>
        <w:bottom w:val="none" w:sz="0" w:space="0" w:color="auto"/>
        <w:right w:val="none" w:sz="0" w:space="0" w:color="auto"/>
      </w:divBdr>
    </w:div>
    <w:div w:id="1631979256">
      <w:bodyDiv w:val="1"/>
      <w:marLeft w:val="0"/>
      <w:marRight w:val="0"/>
      <w:marTop w:val="0"/>
      <w:marBottom w:val="0"/>
      <w:divBdr>
        <w:top w:val="none" w:sz="0" w:space="0" w:color="auto"/>
        <w:left w:val="none" w:sz="0" w:space="0" w:color="auto"/>
        <w:bottom w:val="none" w:sz="0" w:space="0" w:color="auto"/>
        <w:right w:val="none" w:sz="0" w:space="0" w:color="auto"/>
      </w:divBdr>
    </w:div>
    <w:div w:id="1648629289">
      <w:bodyDiv w:val="1"/>
      <w:marLeft w:val="0"/>
      <w:marRight w:val="0"/>
      <w:marTop w:val="0"/>
      <w:marBottom w:val="0"/>
      <w:divBdr>
        <w:top w:val="none" w:sz="0" w:space="0" w:color="auto"/>
        <w:left w:val="none" w:sz="0" w:space="0" w:color="auto"/>
        <w:bottom w:val="none" w:sz="0" w:space="0" w:color="auto"/>
        <w:right w:val="none" w:sz="0" w:space="0" w:color="auto"/>
      </w:divBdr>
    </w:div>
    <w:div w:id="1677615822">
      <w:bodyDiv w:val="1"/>
      <w:marLeft w:val="0"/>
      <w:marRight w:val="0"/>
      <w:marTop w:val="0"/>
      <w:marBottom w:val="0"/>
      <w:divBdr>
        <w:top w:val="none" w:sz="0" w:space="0" w:color="auto"/>
        <w:left w:val="none" w:sz="0" w:space="0" w:color="auto"/>
        <w:bottom w:val="none" w:sz="0" w:space="0" w:color="auto"/>
        <w:right w:val="none" w:sz="0" w:space="0" w:color="auto"/>
      </w:divBdr>
    </w:div>
    <w:div w:id="1688211868">
      <w:bodyDiv w:val="1"/>
      <w:marLeft w:val="0"/>
      <w:marRight w:val="0"/>
      <w:marTop w:val="0"/>
      <w:marBottom w:val="0"/>
      <w:divBdr>
        <w:top w:val="none" w:sz="0" w:space="0" w:color="auto"/>
        <w:left w:val="none" w:sz="0" w:space="0" w:color="auto"/>
        <w:bottom w:val="none" w:sz="0" w:space="0" w:color="auto"/>
        <w:right w:val="none" w:sz="0" w:space="0" w:color="auto"/>
      </w:divBdr>
    </w:div>
    <w:div w:id="1758012235">
      <w:bodyDiv w:val="1"/>
      <w:marLeft w:val="0"/>
      <w:marRight w:val="0"/>
      <w:marTop w:val="0"/>
      <w:marBottom w:val="0"/>
      <w:divBdr>
        <w:top w:val="none" w:sz="0" w:space="0" w:color="auto"/>
        <w:left w:val="none" w:sz="0" w:space="0" w:color="auto"/>
        <w:bottom w:val="none" w:sz="0" w:space="0" w:color="auto"/>
        <w:right w:val="none" w:sz="0" w:space="0" w:color="auto"/>
      </w:divBdr>
    </w:div>
    <w:div w:id="1797941584">
      <w:bodyDiv w:val="1"/>
      <w:marLeft w:val="0"/>
      <w:marRight w:val="0"/>
      <w:marTop w:val="0"/>
      <w:marBottom w:val="0"/>
      <w:divBdr>
        <w:top w:val="none" w:sz="0" w:space="0" w:color="auto"/>
        <w:left w:val="none" w:sz="0" w:space="0" w:color="auto"/>
        <w:bottom w:val="none" w:sz="0" w:space="0" w:color="auto"/>
        <w:right w:val="none" w:sz="0" w:space="0" w:color="auto"/>
      </w:divBdr>
    </w:div>
    <w:div w:id="1820531999">
      <w:bodyDiv w:val="1"/>
      <w:marLeft w:val="0"/>
      <w:marRight w:val="0"/>
      <w:marTop w:val="0"/>
      <w:marBottom w:val="0"/>
      <w:divBdr>
        <w:top w:val="none" w:sz="0" w:space="0" w:color="auto"/>
        <w:left w:val="none" w:sz="0" w:space="0" w:color="auto"/>
        <w:bottom w:val="none" w:sz="0" w:space="0" w:color="auto"/>
        <w:right w:val="none" w:sz="0" w:space="0" w:color="auto"/>
      </w:divBdr>
    </w:div>
    <w:div w:id="1841508621">
      <w:bodyDiv w:val="1"/>
      <w:marLeft w:val="0"/>
      <w:marRight w:val="0"/>
      <w:marTop w:val="0"/>
      <w:marBottom w:val="0"/>
      <w:divBdr>
        <w:top w:val="none" w:sz="0" w:space="0" w:color="auto"/>
        <w:left w:val="none" w:sz="0" w:space="0" w:color="auto"/>
        <w:bottom w:val="none" w:sz="0" w:space="0" w:color="auto"/>
        <w:right w:val="none" w:sz="0" w:space="0" w:color="auto"/>
      </w:divBdr>
    </w:div>
    <w:div w:id="1928003763">
      <w:bodyDiv w:val="1"/>
      <w:marLeft w:val="0"/>
      <w:marRight w:val="0"/>
      <w:marTop w:val="0"/>
      <w:marBottom w:val="0"/>
      <w:divBdr>
        <w:top w:val="none" w:sz="0" w:space="0" w:color="auto"/>
        <w:left w:val="none" w:sz="0" w:space="0" w:color="auto"/>
        <w:bottom w:val="none" w:sz="0" w:space="0" w:color="auto"/>
        <w:right w:val="none" w:sz="0" w:space="0" w:color="auto"/>
      </w:divBdr>
    </w:div>
    <w:div w:id="2001036420">
      <w:bodyDiv w:val="1"/>
      <w:marLeft w:val="0"/>
      <w:marRight w:val="0"/>
      <w:marTop w:val="0"/>
      <w:marBottom w:val="0"/>
      <w:divBdr>
        <w:top w:val="none" w:sz="0" w:space="0" w:color="auto"/>
        <w:left w:val="none" w:sz="0" w:space="0" w:color="auto"/>
        <w:bottom w:val="none" w:sz="0" w:space="0" w:color="auto"/>
        <w:right w:val="none" w:sz="0" w:space="0" w:color="auto"/>
      </w:divBdr>
    </w:div>
    <w:div w:id="2017658029">
      <w:bodyDiv w:val="1"/>
      <w:marLeft w:val="0"/>
      <w:marRight w:val="0"/>
      <w:marTop w:val="0"/>
      <w:marBottom w:val="0"/>
      <w:divBdr>
        <w:top w:val="none" w:sz="0" w:space="0" w:color="auto"/>
        <w:left w:val="none" w:sz="0" w:space="0" w:color="auto"/>
        <w:bottom w:val="none" w:sz="0" w:space="0" w:color="auto"/>
        <w:right w:val="none" w:sz="0" w:space="0" w:color="auto"/>
      </w:divBdr>
    </w:div>
    <w:div w:id="2054648872">
      <w:bodyDiv w:val="1"/>
      <w:marLeft w:val="0"/>
      <w:marRight w:val="0"/>
      <w:marTop w:val="0"/>
      <w:marBottom w:val="0"/>
      <w:divBdr>
        <w:top w:val="none" w:sz="0" w:space="0" w:color="auto"/>
        <w:left w:val="none" w:sz="0" w:space="0" w:color="auto"/>
        <w:bottom w:val="none" w:sz="0" w:space="0" w:color="auto"/>
        <w:right w:val="none" w:sz="0" w:space="0" w:color="auto"/>
      </w:divBdr>
    </w:div>
    <w:div w:id="2131362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op-kzp.sk" TargetMode="External"/><Relationship Id="rId18" Type="http://schemas.openxmlformats.org/officeDocument/2006/relationships/hyperlink" Target="http://www.op-kzp.sk" TargetMode="External"/><Relationship Id="rId26" Type="http://schemas.openxmlformats.org/officeDocument/2006/relationships/hyperlink" Target="http://www.op-kzp.sk/projekty/projekty-do-50-mil-e/" TargetMode="External"/><Relationship Id="rId3" Type="http://schemas.openxmlformats.org/officeDocument/2006/relationships/styles" Target="styles.xml"/><Relationship Id="rId21" Type="http://schemas.openxmlformats.org/officeDocument/2006/relationships/hyperlink" Target="http://www.op-kzp.sk/wp-content/uploads/2017/02/Prirucka-k-opravnenosti-vydavkov_DOP_OP-KZP_v-1.8.zip" TargetMode="External"/><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op-kzp.sk/vyzvy/aktualne-vyzvy/" TargetMode="External"/><Relationship Id="rId17" Type="http://schemas.openxmlformats.org/officeDocument/2006/relationships/hyperlink" Target="http://www.op-kzp.sk" TargetMode="External"/><Relationship Id="rId25" Type="http://schemas.openxmlformats.org/officeDocument/2006/relationships/hyperlink" Target="http://www.op-kzp.sk/wp-content/uploads/2017/02/Prirucka-k-opravnenosti-vydavkov_DOP_OP-KZP_v-1.8.zip" TargetMode="Externa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op-kzp.sk/obsah-faq/" TargetMode="External"/><Relationship Id="rId20" Type="http://schemas.openxmlformats.org/officeDocument/2006/relationships/hyperlink" Target="http://www.op-kzp.sk/obsah-dokumenty/instrukcia-k-urceniu-podniku-v-tazkostiach/" TargetMode="External"/><Relationship Id="rId29" Type="http://schemas.openxmlformats.org/officeDocument/2006/relationships/hyperlink" Target="http://www.op-kzp.s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p-kzp.sk/vyzvy/aktualne-vyzvy/" TargetMode="External"/><Relationship Id="rId24" Type="http://schemas.openxmlformats.org/officeDocument/2006/relationships/hyperlink" Target="http://www.finance.gov.sk/Default.aspx?CatID=9348" TargetMode="External"/><Relationship Id="rId32" Type="http://schemas.openxmlformats.org/officeDocument/2006/relationships/header" Target="header2.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vyzvy.opkzp@enviro.gov.sk" TargetMode="External"/><Relationship Id="rId23" Type="http://schemas.openxmlformats.org/officeDocument/2006/relationships/hyperlink" Target="http://www.op-kzp.sk/wp-content/uploads/2015/07/Kriteria_na_vyber_projektov_OPKZP-verzia-2.0.pdf" TargetMode="External"/><Relationship Id="rId28" Type="http://schemas.openxmlformats.org/officeDocument/2006/relationships/hyperlink" Target="http://www.op-kzp.sk" TargetMode="External"/><Relationship Id="rId36" Type="http://schemas.openxmlformats.org/officeDocument/2006/relationships/footer" Target="footer3.xml"/><Relationship Id="rId10" Type="http://schemas.openxmlformats.org/officeDocument/2006/relationships/hyperlink" Target="http://www.op-kzp.sk" TargetMode="External"/><Relationship Id="rId19" Type="http://schemas.openxmlformats.org/officeDocument/2006/relationships/hyperlink" Target="http://www.op-kzp.sk"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op-kzp.sk" TargetMode="External"/><Relationship Id="rId14" Type="http://schemas.openxmlformats.org/officeDocument/2006/relationships/hyperlink" Target="http://www.op-kzp.sk" TargetMode="External"/><Relationship Id="rId22" Type="http://schemas.openxmlformats.org/officeDocument/2006/relationships/hyperlink" Target="http://www.op-kzp.sk/wp-content/uploads/2015/07/Kriteria_na_vyber_projektov_OPKZP-verzia-2.0.pdf" TargetMode="External"/><Relationship Id="rId27" Type="http://schemas.openxmlformats.org/officeDocument/2006/relationships/hyperlink" Target="http://www.op-kzp.sk" TargetMode="External"/><Relationship Id="rId30" Type="http://schemas.openxmlformats.org/officeDocument/2006/relationships/hyperlink" Target="http://www.op-kzp.sk" TargetMode="External"/><Relationship Id="rId35" Type="http://schemas.openxmlformats.org/officeDocument/2006/relationships/header" Target="header3.xml"/></Relationships>
</file>

<file path=word/_rels/footnotes.xml.rels><?xml version="1.0" encoding="UTF-8" standalone="yes"?>
<Relationships xmlns="http://schemas.openxmlformats.org/package/2006/relationships"><Relationship Id="rId3" Type="http://schemas.openxmlformats.org/officeDocument/2006/relationships/hyperlink" Target="http://www.minzp.sk/sekcie/temy-oblasti/voda/ochrana-pred-povodnami/manazment-povodnovych-rizik/plany-manazmentu-povodnoveho-rizika-2015.html" TargetMode="External"/><Relationship Id="rId2" Type="http://schemas.openxmlformats.org/officeDocument/2006/relationships/hyperlink" Target="http://www.minzp.sk/sekcie/temy-oblasti/voda/ochrana-pred-povodnami/manazment-povodnovych-rizik/plany-manazmentu-povodnoveho-rizika-2015.html" TargetMode="External"/><Relationship Id="rId1" Type="http://schemas.openxmlformats.org/officeDocument/2006/relationships/hyperlink" Target="https://www.slov-lex.sk/pravne-predpisy/SK/ZZ/1990/37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A8273A-9657-4554-9D57-68C2E308FD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7073</Words>
  <Characters>40322</Characters>
  <Application>Microsoft Office Word</Application>
  <DocSecurity>0</DocSecurity>
  <Lines>336</Lines>
  <Paragraphs>94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47301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2018-06-27T11:02:00Z</dcterms:created>
  <dcterms:modified xsi:type="dcterms:W3CDTF">2018-06-27T11:04:00Z</dcterms:modified>
</cp:coreProperties>
</file>