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13F" w:rsidRPr="003F0A82" w:rsidRDefault="00902CE7" w:rsidP="005F3B4C">
      <w:pPr>
        <w:jc w:val="center"/>
        <w:rPr>
          <w:rFonts w:ascii="Arial Narrow" w:hAnsi="Arial Narrow"/>
        </w:rPr>
      </w:pPr>
      <w:bookmarkStart w:id="0" w:name="_GoBack"/>
      <w:bookmarkEnd w:id="0"/>
      <w:r>
        <w:rPr>
          <w:noProof/>
          <w:lang w:eastAsia="sk-SK"/>
        </w:rPr>
        <w:pict w14:anchorId="49747FAD">
          <v:group id="Skupina 5" o:spid="_x0000_s1026" style="position:absolute;left:0;text-align:left;margin-left:111.25pt;margin-top:.95pt;width:463.5pt;height:29.45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27" type="#_x0000_t75" alt="logoOPKZPppt.jpg" style="position:absolute;top:272;width:19106;height:361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8" o:title="logoOPKZPppt"/>
            </v:shape>
            <v:shape id="Obrázok 2" o:spid="_x0000_s1028" type="#_x0000_t75" style="position:absolute;left:20812;top:272;width:20745;height:354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<v:imagedata r:id="rId9" o:title="EU-EFRR-HORIZ-COLOR"/>
              <v:path arrowok="t"/>
            </v:shape>
            <v:shape id="Obrázok 6" o:spid="_x0000_s1029" type="#_x0000_t75" alt="SZSRppt.jpg" style="position:absolute;left:55273;top:272;width:3071;height:34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<v:imagedata r:id="rId10" o:title="SZSRppt"/>
            </v:shape>
            <v:shape id="Obrázok 4" o:spid="_x0000_s1030" type="#_x0000_t75" style="position:absolute;left:43809;width:8052;height:38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<v:imagedata r:id="rId11" o:title="Nový obrázok"/>
              <v:path arrowok="t"/>
            </v:shape>
          </v:group>
        </w:pict>
      </w:r>
    </w:p>
    <w:p w:rsidR="0052413F" w:rsidRPr="003F0A82" w:rsidRDefault="0052413F">
      <w:pPr>
        <w:rPr>
          <w:rFonts w:ascii="Arial Narrow" w:hAnsi="Arial Narrow"/>
        </w:rPr>
      </w:pPr>
    </w:p>
    <w:p w:rsidR="00C631C7" w:rsidRPr="003F0A82" w:rsidRDefault="00C631C7">
      <w:pPr>
        <w:rPr>
          <w:rFonts w:ascii="Arial Narrow" w:hAnsi="Arial Narrow"/>
        </w:rPr>
      </w:pPr>
    </w:p>
    <w:p w:rsidR="00C631C7" w:rsidRPr="003F0A82" w:rsidRDefault="00C631C7">
      <w:pPr>
        <w:rPr>
          <w:rFonts w:ascii="Arial Narrow" w:hAnsi="Arial Narrow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835"/>
        <w:gridCol w:w="1155"/>
        <w:gridCol w:w="700"/>
        <w:gridCol w:w="9675"/>
        <w:gridCol w:w="964"/>
        <w:gridCol w:w="891"/>
      </w:tblGrid>
      <w:tr w:rsidR="00BC3EAE" w:rsidRPr="003F0A82" w:rsidTr="002B58FE">
        <w:tc>
          <w:tcPr>
            <w:tcW w:w="294" w:type="pct"/>
            <w:tcBorders>
              <w:bottom w:val="single" w:sz="4" w:space="0" w:color="auto"/>
            </w:tcBorders>
            <w:shd w:val="clear" w:color="auto" w:fill="1F497D" w:themeFill="text2"/>
          </w:tcPr>
          <w:p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b/>
                <w:color w:val="FFFFFF" w:themeColor="background1"/>
                <w:sz w:val="36"/>
                <w:szCs w:val="28"/>
              </w:rPr>
            </w:pPr>
          </w:p>
        </w:tc>
        <w:tc>
          <w:tcPr>
            <w:tcW w:w="4706" w:type="pct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 xml:space="preserve">Zoznam iných údajov </w:t>
            </w:r>
          </w:p>
        </w:tc>
      </w:tr>
      <w:tr w:rsidR="00BC3EAE" w:rsidRPr="003F0A82" w:rsidTr="00BC3EA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 xml:space="preserve">UPOZORNENIE: </w:t>
            </w:r>
          </w:p>
          <w:p w:rsidR="00BC3EAE" w:rsidRPr="003F0A82" w:rsidRDefault="00BC3EAE" w:rsidP="005F3B4C">
            <w:pPr>
              <w:pStyle w:val="Odsekzoznamu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Iné údaje poskytuje prijímateľ počas implementácie projektu. Žiadateľ pri vypĺňaní ŽoNFP nestanovuje cieľovú hodnotu a neuvádza ich ani do formuláru ŽoNFP, ani do žiadnej z príloh. </w:t>
            </w:r>
          </w:p>
          <w:p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sz w:val="24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V priebehu implementácie projektu môže byť rozsah požadovaných iných údajov upravený (rozšírený, resp. zúžený) a poskytovanie týchto údajov bude prebiehať v súlade s podmienkami dohodnutými v zmluve o poskytnutí NFP.</w:t>
            </w:r>
            <w:r w:rsidR="00D06CF9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</w:t>
            </w:r>
          </w:p>
        </w:tc>
      </w:tr>
      <w:tr w:rsidR="00BC3EAE" w:rsidRPr="003F0A82" w:rsidTr="00527246">
        <w:trPr>
          <w:trHeight w:val="707"/>
        </w:trPr>
        <w:tc>
          <w:tcPr>
            <w:tcW w:w="700" w:type="pct"/>
            <w:gridSpan w:val="2"/>
            <w:shd w:val="clear" w:color="auto" w:fill="C2D69B" w:themeFill="accent3" w:themeFillTint="99"/>
            <w:vAlign w:val="center"/>
          </w:tcPr>
          <w:p w:rsidR="00BC3EAE" w:rsidRPr="003F0A82" w:rsidRDefault="00BC3EAE" w:rsidP="005F3B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szCs w:val="16"/>
                <w:lang w:val="sk-SK" w:eastAsia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246" w:type="pct"/>
            <w:shd w:val="clear" w:color="auto" w:fill="C2D69B" w:themeFill="accent3" w:themeFillTint="99"/>
          </w:tcPr>
          <w:p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BC3EAE">
              <w:rPr>
                <w:rFonts w:ascii="Arial Narrow" w:hAnsi="Arial Narrow"/>
                <w:b/>
                <w:color w:val="000000" w:themeColor="text1"/>
                <w:lang w:val="sk-SK"/>
              </w:rPr>
              <w:t>Kód údaju</w:t>
            </w:r>
          </w:p>
        </w:tc>
        <w:tc>
          <w:tcPr>
            <w:tcW w:w="3402" w:type="pct"/>
            <w:shd w:val="clear" w:color="auto" w:fill="C2D69B" w:themeFill="accent3" w:themeFillTint="99"/>
            <w:vAlign w:val="center"/>
          </w:tcPr>
          <w:p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339" w:type="pct"/>
            <w:shd w:val="clear" w:color="auto" w:fill="C2D69B" w:themeFill="accent3" w:themeFillTint="99"/>
          </w:tcPr>
          <w:p w:rsidR="00BC3EAE" w:rsidRPr="003F0A82" w:rsidRDefault="00BC3EAE" w:rsidP="005F3B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Čas</w:t>
            </w:r>
            <w:proofErr w:type="spellEnd"/>
            <w:r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plnenia</w:t>
            </w:r>
            <w:proofErr w:type="spellEnd"/>
          </w:p>
        </w:tc>
        <w:tc>
          <w:tcPr>
            <w:tcW w:w="313" w:type="pct"/>
            <w:shd w:val="clear" w:color="auto" w:fill="C2D69B" w:themeFill="accent3" w:themeFillTint="99"/>
            <w:vAlign w:val="center"/>
          </w:tcPr>
          <w:p w:rsidR="00BC3EAE" w:rsidRPr="003F0A82" w:rsidRDefault="00BC3EAE" w:rsidP="005F3B4C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BC3EAE" w:rsidRPr="003F0A82" w:rsidTr="00527246">
        <w:tc>
          <w:tcPr>
            <w:tcW w:w="700" w:type="pct"/>
            <w:gridSpan w:val="2"/>
            <w:vAlign w:val="center"/>
          </w:tcPr>
          <w:p w:rsidR="00BC3EAE" w:rsidRPr="00527246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27246">
              <w:rPr>
                <w:rFonts w:ascii="Arial Narrow" w:hAnsi="Arial Narrow"/>
                <w:lang w:val="sk-SK"/>
              </w:rPr>
              <w:t>Počet zrekonštruovaných alebo zmodernizovaných systémov výroby a rozvodu stlačeného vzduchu</w:t>
            </w:r>
          </w:p>
        </w:tc>
        <w:tc>
          <w:tcPr>
            <w:tcW w:w="246" w:type="pct"/>
          </w:tcPr>
          <w:p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D0203</w:t>
            </w:r>
          </w:p>
        </w:tc>
        <w:tc>
          <w:tcPr>
            <w:tcW w:w="3402" w:type="pct"/>
          </w:tcPr>
          <w:p w:rsidR="00BC3EAE" w:rsidRPr="003F0A82" w:rsidRDefault="00BC3EAE" w:rsidP="00C1699B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zrekonštruovaných alebo zmodernizovaných systémov výroby a rozvodu stlačeného vzduchu.</w:t>
            </w:r>
          </w:p>
        </w:tc>
        <w:tc>
          <w:tcPr>
            <w:tcW w:w="339" w:type="pct"/>
          </w:tcPr>
          <w:p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3F0A82">
              <w:rPr>
                <w:rFonts w:ascii="Arial Narrow" w:hAnsi="Arial Narrow"/>
                <w:color w:val="000000"/>
              </w:rPr>
              <w:t>počet</w:t>
            </w:r>
            <w:proofErr w:type="spellEnd"/>
          </w:p>
        </w:tc>
      </w:tr>
      <w:tr w:rsidR="00BC3EAE" w:rsidRPr="003F0A82" w:rsidTr="00527246">
        <w:tc>
          <w:tcPr>
            <w:tcW w:w="700" w:type="pct"/>
            <w:gridSpan w:val="2"/>
            <w:vAlign w:val="center"/>
          </w:tcPr>
          <w:p w:rsidR="00BC3EAE" w:rsidRPr="00527246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27246">
              <w:rPr>
                <w:rFonts w:ascii="Arial Narrow" w:hAnsi="Arial Narrow"/>
                <w:lang w:val="sk-SK"/>
              </w:rPr>
              <w:t>Počet nových, zmodernizovaných alebo zrekonštruovaných rozvodov energie, resp. rozvodov energetických médií</w:t>
            </w:r>
          </w:p>
        </w:tc>
        <w:tc>
          <w:tcPr>
            <w:tcW w:w="246" w:type="pct"/>
          </w:tcPr>
          <w:p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D0117</w:t>
            </w:r>
          </w:p>
        </w:tc>
        <w:tc>
          <w:tcPr>
            <w:tcW w:w="3402" w:type="pct"/>
          </w:tcPr>
          <w:p w:rsidR="00BC3EAE" w:rsidRPr="00BC3EAE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nových, zmodernizovaných alebo zrekonštruovaných rozvodov energie, resp. rozvodov energetických médií.</w:t>
            </w:r>
          </w:p>
          <w:p w:rsidR="00BC3EAE" w:rsidRPr="003F0A82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(Napr. ak sa modernizujú rozvody elektriny a rozvody t</w:t>
            </w:r>
            <w:r w:rsidR="00282D42">
              <w:rPr>
                <w:rFonts w:ascii="Arial Narrow" w:hAnsi="Arial Narrow"/>
                <w:lang w:val="sk-SK"/>
              </w:rPr>
              <w:t>epla, uvedie sa počet ""dva"").</w:t>
            </w:r>
          </w:p>
        </w:tc>
        <w:tc>
          <w:tcPr>
            <w:tcW w:w="339" w:type="pct"/>
          </w:tcPr>
          <w:p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3F0A82">
              <w:rPr>
                <w:rFonts w:ascii="Arial Narrow" w:hAnsi="Arial Narrow"/>
                <w:color w:val="000000"/>
                <w:lang w:val="sk-SK"/>
              </w:rPr>
              <w:t>počet</w:t>
            </w:r>
          </w:p>
        </w:tc>
      </w:tr>
      <w:tr w:rsidR="00BC3EAE" w:rsidRPr="003F0A82" w:rsidTr="00527246">
        <w:tc>
          <w:tcPr>
            <w:tcW w:w="700" w:type="pct"/>
            <w:gridSpan w:val="2"/>
            <w:vAlign w:val="center"/>
          </w:tcPr>
          <w:p w:rsidR="00BC3EAE" w:rsidRPr="00527246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27246">
              <w:rPr>
                <w:rFonts w:ascii="Arial Narrow" w:hAnsi="Arial Narrow"/>
                <w:lang w:val="sk-SK"/>
              </w:rPr>
              <w:t>Počet zmodernizovaných alebo zrekonštruovaných systémov vonkajšieho osvetlenia priemyselných areálov</w:t>
            </w:r>
          </w:p>
        </w:tc>
        <w:tc>
          <w:tcPr>
            <w:tcW w:w="246" w:type="pct"/>
          </w:tcPr>
          <w:p w:rsidR="00BC3EAE" w:rsidRPr="003F0A82" w:rsidRDefault="00BC3EA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D0197</w:t>
            </w:r>
          </w:p>
        </w:tc>
        <w:tc>
          <w:tcPr>
            <w:tcW w:w="3402" w:type="pct"/>
          </w:tcPr>
          <w:p w:rsidR="00BC3EAE" w:rsidRPr="003F0A82" w:rsidRDefault="00BC3EA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zmodernizovaných alebo zrekonštruovaných systémov vonkajšieho osvetlenia priemyselných areálov.</w:t>
            </w:r>
          </w:p>
        </w:tc>
        <w:tc>
          <w:tcPr>
            <w:tcW w:w="339" w:type="pct"/>
          </w:tcPr>
          <w:p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3F0A82">
              <w:rPr>
                <w:rFonts w:ascii="Arial Narrow" w:hAnsi="Arial Narrow"/>
                <w:color w:val="000000"/>
                <w:lang w:val="sk-SK"/>
              </w:rPr>
              <w:t>počet</w:t>
            </w:r>
          </w:p>
        </w:tc>
      </w:tr>
      <w:tr w:rsidR="00BC3EAE" w:rsidRPr="003F0A82" w:rsidTr="00527246">
        <w:tc>
          <w:tcPr>
            <w:tcW w:w="700" w:type="pct"/>
            <w:gridSpan w:val="2"/>
            <w:vAlign w:val="center"/>
          </w:tcPr>
          <w:p w:rsidR="00BC3EAE" w:rsidRPr="00527246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27246">
              <w:rPr>
                <w:rFonts w:ascii="Arial Narrow" w:hAnsi="Arial Narrow"/>
                <w:lang w:val="sk-SK"/>
              </w:rPr>
              <w:t xml:space="preserve">Počet podporených malých a stredných </w:t>
            </w:r>
            <w:r w:rsidRPr="00527246">
              <w:rPr>
                <w:rFonts w:ascii="Arial Narrow" w:hAnsi="Arial Narrow"/>
                <w:lang w:val="sk-SK"/>
              </w:rPr>
              <w:lastRenderedPageBreak/>
              <w:t>podnikov</w:t>
            </w:r>
          </w:p>
        </w:tc>
        <w:tc>
          <w:tcPr>
            <w:tcW w:w="246" w:type="pct"/>
          </w:tcPr>
          <w:p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lastRenderedPageBreak/>
              <w:t>D0156</w:t>
            </w:r>
          </w:p>
        </w:tc>
        <w:tc>
          <w:tcPr>
            <w:tcW w:w="3402" w:type="pct"/>
          </w:tcPr>
          <w:p w:rsidR="00BC3EAE" w:rsidRPr="00BC3EAE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malých a stredných podnikov dostávajúcich podporu v ľubovoľnej forme z EŠIF (bez ohľadu na to, či podpora predstavuje štátnu pomoc alebo nie) prostredníctvom zrealizovaných projektov.</w:t>
            </w:r>
          </w:p>
          <w:p w:rsidR="00BC3EAE" w:rsidRPr="00BC3EAE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lastRenderedPageBreak/>
              <w:t>Určujúcou definíciou malých a stredných podnikov je definícia uvedená v Odporúčaní Komisie zo 6. mája 2003, ktoré sa týka definície mikro, malých a stredných podnikov (2003/361/ES).</w:t>
            </w:r>
          </w:p>
          <w:p w:rsidR="00BC3EAE" w:rsidRPr="003F0A82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Tento ukazovateľ predstavuje podskupinu (podradený ukazo</w:t>
            </w:r>
            <w:r w:rsidR="00282D42">
              <w:rPr>
                <w:rFonts w:ascii="Arial Narrow" w:hAnsi="Arial Narrow"/>
                <w:lang w:val="sk-SK"/>
              </w:rPr>
              <w:t xml:space="preserve">vateľ) vo vzťahu k ukazovateľu </w:t>
            </w:r>
            <w:r w:rsidRPr="00BC3EAE">
              <w:rPr>
                <w:rFonts w:ascii="Arial Narrow" w:hAnsi="Arial Narrow"/>
                <w:lang w:val="sk-SK"/>
              </w:rPr>
              <w:t>"Počet podnikov,</w:t>
            </w:r>
            <w:r w:rsidR="00282D42">
              <w:rPr>
                <w:rFonts w:ascii="Arial Narrow" w:hAnsi="Arial Narrow"/>
                <w:lang w:val="sk-SK"/>
              </w:rPr>
              <w:t xml:space="preserve"> ktorým sa poskytuje podpora".</w:t>
            </w:r>
          </w:p>
        </w:tc>
        <w:tc>
          <w:tcPr>
            <w:tcW w:w="339" w:type="pct"/>
          </w:tcPr>
          <w:p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lastRenderedPageBreak/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lastRenderedPageBreak/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BC3EAE">
              <w:rPr>
                <w:rFonts w:ascii="Arial Narrow" w:hAnsi="Arial Narrow"/>
                <w:color w:val="000000"/>
                <w:lang w:val="sk-SK"/>
              </w:rPr>
              <w:lastRenderedPageBreak/>
              <w:t>podnik</w:t>
            </w:r>
          </w:p>
        </w:tc>
      </w:tr>
      <w:tr w:rsidR="00BC3EAE" w:rsidRPr="003F0A82" w:rsidTr="00527246">
        <w:tc>
          <w:tcPr>
            <w:tcW w:w="700" w:type="pct"/>
            <w:gridSpan w:val="2"/>
            <w:vAlign w:val="center"/>
          </w:tcPr>
          <w:p w:rsidR="00BC3EAE" w:rsidRPr="00527246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27246">
              <w:rPr>
                <w:rFonts w:ascii="Arial Narrow" w:hAnsi="Arial Narrow"/>
                <w:lang w:val="sk-SK"/>
              </w:rPr>
              <w:t>Inštalovaný výkon elektrický - tuhá biomasa</w:t>
            </w:r>
          </w:p>
        </w:tc>
        <w:tc>
          <w:tcPr>
            <w:tcW w:w="246" w:type="pct"/>
          </w:tcPr>
          <w:p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D0026</w:t>
            </w:r>
          </w:p>
        </w:tc>
        <w:tc>
          <w:tcPr>
            <w:tcW w:w="3402" w:type="pct"/>
          </w:tcPr>
          <w:p w:rsidR="00BF281E" w:rsidRPr="00BF281E" w:rsidRDefault="00BF281E" w:rsidP="00BF281E">
            <w:pPr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Inštalovaný elektrický výkon zariadení na výrobu elektriny alebo zariadení na kombinovanú výrobu elektriny a tepla, v ktorých sa na výrobu elektriny používa tuhá biomasa.</w:t>
            </w:r>
          </w:p>
          <w:p w:rsidR="00BF281E" w:rsidRPr="00BF281E" w:rsidRDefault="00BF281E" w:rsidP="00BF281E">
            <w:pPr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:rsidR="00BC3EAE" w:rsidRPr="003F0A82" w:rsidRDefault="00BF281E" w:rsidP="00BF281E">
            <w:pPr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Vypočíta sa ako súčet všetkých inštalovaných elektrických výkonov zariadení na výrobu elektriny alebo zariadení na kombinovanú výrobu elektriny a tepla, v ktorých sa na výrobu elektriny používa tuhá biomasa (nap</w:t>
            </w:r>
            <w:r w:rsidR="00282D42">
              <w:rPr>
                <w:rFonts w:ascii="Arial Narrow" w:hAnsi="Arial Narrow"/>
                <w:lang w:val="sk-SK"/>
              </w:rPr>
              <w:t>r. drevná štiepka, slama, ...).</w:t>
            </w:r>
          </w:p>
        </w:tc>
        <w:tc>
          <w:tcPr>
            <w:tcW w:w="339" w:type="pct"/>
          </w:tcPr>
          <w:p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:rsidR="00BC3EAE" w:rsidRPr="003F0A82" w:rsidRDefault="00BF281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BF281E">
              <w:rPr>
                <w:rFonts w:ascii="Arial Narrow" w:hAnsi="Arial Narrow"/>
                <w:color w:val="000000"/>
                <w:lang w:val="sk-SK"/>
              </w:rPr>
              <w:t>MWe</w:t>
            </w:r>
          </w:p>
        </w:tc>
      </w:tr>
      <w:tr w:rsidR="00BC3EAE" w:rsidRPr="003F0A82" w:rsidTr="00527246">
        <w:tc>
          <w:tcPr>
            <w:tcW w:w="700" w:type="pct"/>
            <w:gridSpan w:val="2"/>
            <w:vAlign w:val="center"/>
          </w:tcPr>
          <w:p w:rsidR="00BC3EAE" w:rsidRPr="00527246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27246">
              <w:rPr>
                <w:rFonts w:ascii="Arial Narrow" w:hAnsi="Arial Narrow"/>
                <w:lang w:val="sk-SK"/>
              </w:rPr>
              <w:t>Inštalovaný výkon tepelný - tuhá biomasa</w:t>
            </w:r>
          </w:p>
        </w:tc>
        <w:tc>
          <w:tcPr>
            <w:tcW w:w="246" w:type="pct"/>
          </w:tcPr>
          <w:p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D0033</w:t>
            </w:r>
          </w:p>
        </w:tc>
        <w:tc>
          <w:tcPr>
            <w:tcW w:w="3402" w:type="pct"/>
          </w:tcPr>
          <w:p w:rsidR="00BF281E" w:rsidRPr="00BF281E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Inštalovaný tepelný výkon zariadení na výrobu tepla alebo zariadení na kombinovanú výrobu elektriny a tepla, v ktorých sa na výrobu tepla používa tuhá biomasa.</w:t>
            </w:r>
          </w:p>
          <w:p w:rsidR="00BF281E" w:rsidRPr="00BF281E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:rsidR="00BC3EAE" w:rsidRPr="003F0A82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Vypočíta sa ako súčet  všetkých inštalovaných tepelných výkonov zariadení na výrobu tepla alebo zariadení na kombinovanú výrobu elektriny a tepla, v ktorých sa na výrobu tepla používa tuhá biomasa (nap</w:t>
            </w:r>
            <w:r w:rsidR="00282D42">
              <w:rPr>
                <w:rFonts w:ascii="Arial Narrow" w:hAnsi="Arial Narrow"/>
                <w:lang w:val="sk-SK"/>
              </w:rPr>
              <w:t>r. drevná štiepka, slama, ...).</w:t>
            </w:r>
          </w:p>
        </w:tc>
        <w:tc>
          <w:tcPr>
            <w:tcW w:w="339" w:type="pct"/>
          </w:tcPr>
          <w:p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:rsidR="00BC3EAE" w:rsidRPr="003F0A82" w:rsidRDefault="00BF281E" w:rsidP="00DF07A9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MWt</w:t>
            </w:r>
          </w:p>
        </w:tc>
      </w:tr>
      <w:tr w:rsidR="00BC3EAE" w:rsidRPr="003F0A82" w:rsidTr="00527246">
        <w:tc>
          <w:tcPr>
            <w:tcW w:w="700" w:type="pct"/>
            <w:gridSpan w:val="2"/>
            <w:vAlign w:val="center"/>
          </w:tcPr>
          <w:p w:rsidR="00BC3EAE" w:rsidRPr="00527246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27246">
              <w:rPr>
                <w:rFonts w:ascii="Arial Narrow" w:hAnsi="Arial Narrow"/>
                <w:lang w:val="sk-SK"/>
              </w:rPr>
              <w:t>Množstvo vyrobenej elektriny - tuhá biomasa</w:t>
            </w:r>
          </w:p>
        </w:tc>
        <w:tc>
          <w:tcPr>
            <w:tcW w:w="246" w:type="pct"/>
          </w:tcPr>
          <w:p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D0049</w:t>
            </w:r>
          </w:p>
        </w:tc>
        <w:tc>
          <w:tcPr>
            <w:tcW w:w="3402" w:type="pct"/>
          </w:tcPr>
          <w:p w:rsidR="00BF281E" w:rsidRPr="00BF281E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Množstvo elektriny vyrobenej za kalendárny rok z tuhej biomasy v zariadení na výrobu elektriny alebo v zariadení na kombinovanú výrobu elektriny a tepla.</w:t>
            </w:r>
          </w:p>
          <w:p w:rsidR="00BC3EAE" w:rsidRPr="003F0A82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Vypočíta sa ako súčet množstva elektriny vyrobenej za kalendárny rok  z tuhej biomasy v zariadení na výrobu elektriny/KVET, meraného  prevá</w:t>
            </w:r>
            <w:r w:rsidR="00282D42">
              <w:rPr>
                <w:rFonts w:ascii="Arial Narrow" w:hAnsi="Arial Narrow"/>
                <w:lang w:val="sk-SK"/>
              </w:rPr>
              <w:t>dzkovým alebo určeným meradlom.</w:t>
            </w:r>
          </w:p>
        </w:tc>
        <w:tc>
          <w:tcPr>
            <w:tcW w:w="339" w:type="pct"/>
          </w:tcPr>
          <w:p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:rsidR="00BC3EAE" w:rsidRPr="003F0A82" w:rsidRDefault="00BF281E" w:rsidP="00DF07A9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MWh/rok</w:t>
            </w:r>
          </w:p>
        </w:tc>
      </w:tr>
      <w:tr w:rsidR="00BC3EAE" w:rsidRPr="003F0A82" w:rsidTr="00527246">
        <w:tc>
          <w:tcPr>
            <w:tcW w:w="700" w:type="pct"/>
            <w:gridSpan w:val="2"/>
            <w:vAlign w:val="center"/>
          </w:tcPr>
          <w:p w:rsidR="00BC3EAE" w:rsidRPr="00527246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27246">
              <w:rPr>
                <w:rFonts w:ascii="Arial Narrow" w:hAnsi="Arial Narrow"/>
                <w:lang w:val="sk-SK"/>
              </w:rPr>
              <w:t>Množstvo vyrobeného tepla - tuhá biomasa</w:t>
            </w:r>
          </w:p>
        </w:tc>
        <w:tc>
          <w:tcPr>
            <w:tcW w:w="246" w:type="pct"/>
          </w:tcPr>
          <w:p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D0045</w:t>
            </w:r>
          </w:p>
        </w:tc>
        <w:tc>
          <w:tcPr>
            <w:tcW w:w="3402" w:type="pct"/>
          </w:tcPr>
          <w:p w:rsidR="00BF281E" w:rsidRPr="00BF281E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Množstvo tepla vyrobeného za kalendárny rok z tuhej biomasy v zariadení na výrobu tepla alebo v zariadení na kombinovanú výrobu elektriny a tepla.</w:t>
            </w:r>
          </w:p>
          <w:p w:rsidR="00BC3EAE" w:rsidRPr="003F0A82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Vypočíta sa ako súčet množstva tepla vyrobeného za kalendárny rok z tuhej biomasy v zariadení na výrobu tepla/KVET, meraného  prevá</w:t>
            </w:r>
            <w:r w:rsidR="00282D42">
              <w:rPr>
                <w:rFonts w:ascii="Arial Narrow" w:hAnsi="Arial Narrow"/>
                <w:lang w:val="sk-SK"/>
              </w:rPr>
              <w:t>dzkovým alebo určeným meradlom.</w:t>
            </w:r>
          </w:p>
        </w:tc>
        <w:tc>
          <w:tcPr>
            <w:tcW w:w="339" w:type="pct"/>
          </w:tcPr>
          <w:p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:rsidR="00BC3EAE" w:rsidRPr="003F0A82" w:rsidRDefault="00BF281E" w:rsidP="00DF07A9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MWh/rok</w:t>
            </w:r>
          </w:p>
        </w:tc>
      </w:tr>
      <w:tr w:rsidR="00BF281E" w:rsidRPr="003F0A82" w:rsidTr="00527246">
        <w:trPr>
          <w:trHeight w:val="127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D0031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slnečných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kolektorov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Monitorovanie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uskutoční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dokladu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preukazujúceho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technické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parametre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zariadenia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3F0A82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slnečných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tepelných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kolektorov</w:t>
            </w:r>
            <w:proofErr w:type="spellEnd"/>
            <w:r w:rsidR="00282D42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MWt</w:t>
            </w:r>
            <w:proofErr w:type="spellEnd"/>
          </w:p>
        </w:tc>
      </w:tr>
      <w:tr w:rsidR="00BF281E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tepla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D0043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tepla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zo </w:t>
            </w:r>
            <w:proofErr w:type="spellStart"/>
            <w:r w:rsidRPr="00BF281E">
              <w:rPr>
                <w:rFonts w:ascii="Arial Narrow" w:hAnsi="Arial Narrow"/>
              </w:rPr>
              <w:t>slnečných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kolektorov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3F0A82" w:rsidRDefault="00BF281E" w:rsidP="00B16A44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množstva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tepla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zo </w:t>
            </w:r>
            <w:proofErr w:type="spellStart"/>
            <w:r w:rsidRPr="00BF281E">
              <w:rPr>
                <w:rFonts w:ascii="Arial Narrow" w:hAnsi="Arial Narrow"/>
              </w:rPr>
              <w:t>slnečných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kolektorov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Pr="00BF281E">
              <w:rPr>
                <w:rFonts w:ascii="Arial Narrow" w:hAnsi="Arial Narrow"/>
              </w:rPr>
              <w:t>meraného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prevádzkovým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alebo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určeným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meradlom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alebo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určeného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výpočtom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</w:t>
            </w:r>
            <w:r w:rsidR="00282D42">
              <w:rPr>
                <w:rFonts w:ascii="Arial Narrow" w:hAnsi="Arial Narrow"/>
              </w:rPr>
              <w:t>ektovaného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využitia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zariadenia</w:t>
            </w:r>
            <w:proofErr w:type="spellEnd"/>
            <w:r w:rsidR="00282D42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r w:rsidRPr="00BF281E">
              <w:rPr>
                <w:rFonts w:ascii="Arial Narrow" w:hAnsi="Arial Narrow"/>
              </w:rPr>
              <w:lastRenderedPageBreak/>
              <w:t>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lastRenderedPageBreak/>
              <w:t>MWh/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D0025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fotovoltických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panelov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Monitorovanie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uskutoční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dokladu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preukazujúceho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technické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parametre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zariadenia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3F0A82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fotovoltických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panelov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</w:t>
            </w:r>
            <w:r w:rsidR="00282D42">
              <w:rPr>
                <w:rFonts w:ascii="Arial Narrow" w:hAnsi="Arial Narrow"/>
              </w:rPr>
              <w:t>talovaných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na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výrobu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elektriny</w:t>
            </w:r>
            <w:proofErr w:type="spellEnd"/>
            <w:r w:rsidR="00282D42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MWe</w:t>
            </w:r>
            <w:proofErr w:type="spellEnd"/>
          </w:p>
        </w:tc>
      </w:tr>
      <w:tr w:rsidR="00BF281E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D0048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fotovoltických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panelov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3F0A82" w:rsidRDefault="00BF281E" w:rsidP="00B16A44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množstva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fotovoltických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panelov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Pr="00BF281E">
              <w:rPr>
                <w:rFonts w:ascii="Arial Narrow" w:hAnsi="Arial Narrow"/>
              </w:rPr>
              <w:t>meraného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prevá</w:t>
            </w:r>
            <w:r w:rsidR="00282D42">
              <w:rPr>
                <w:rFonts w:ascii="Arial Narrow" w:hAnsi="Arial Narrow"/>
              </w:rPr>
              <w:t>dzkovým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alebo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určeným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meradlom</w:t>
            </w:r>
            <w:proofErr w:type="spellEnd"/>
            <w:r w:rsidR="00282D42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MWh/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veterná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D0027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Monitorovanie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uskutoční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dokladu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preukazujúceho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technické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parametre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zariadenia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3F0A82" w:rsidRDefault="00BF281E" w:rsidP="00282D42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MWe</w:t>
            </w:r>
            <w:proofErr w:type="spellEnd"/>
          </w:p>
        </w:tc>
      </w:tr>
      <w:tr w:rsidR="00BF281E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veterná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D0050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3F0A82" w:rsidRDefault="00BF281E" w:rsidP="00B16A44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množstva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Pr="00BF281E">
              <w:rPr>
                <w:rFonts w:ascii="Arial Narrow" w:hAnsi="Arial Narrow"/>
              </w:rPr>
              <w:t>meraného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prevá</w:t>
            </w:r>
            <w:r w:rsidR="00282D42">
              <w:rPr>
                <w:rFonts w:ascii="Arial Narrow" w:hAnsi="Arial Narrow"/>
              </w:rPr>
              <w:t>dzkovým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alebo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určeným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meradlom</w:t>
            </w:r>
            <w:proofErr w:type="spellEnd"/>
            <w:r w:rsidR="00282D42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MWh/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vodná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  <w:r w:rsidRPr="00BF281E">
              <w:rPr>
                <w:rFonts w:ascii="Arial Narrow" w:hAnsi="Arial Narrow"/>
              </w:rPr>
              <w:t xml:space="preserve"> (do 10 MW)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D0028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vodnej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Monitorovanie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uskutoční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dokladu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preukazujúceho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technické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parametre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zariadenia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:rsidR="00BF281E" w:rsidRPr="003F0A82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vodnej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. </w:t>
            </w:r>
            <w:proofErr w:type="spellStart"/>
            <w:r w:rsidRPr="00BF281E">
              <w:rPr>
                <w:rFonts w:ascii="Arial Narrow" w:hAnsi="Arial Narrow"/>
              </w:rPr>
              <w:t>Maximálny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jed</w:t>
            </w:r>
            <w:r w:rsidR="00282D42">
              <w:rPr>
                <w:rFonts w:ascii="Arial Narrow" w:hAnsi="Arial Narrow"/>
              </w:rPr>
              <w:t>nej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lokalite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nepresiahne</w:t>
            </w:r>
            <w:proofErr w:type="spellEnd"/>
            <w:r w:rsidR="00282D42">
              <w:rPr>
                <w:rFonts w:ascii="Arial Narrow" w:hAnsi="Arial Narrow"/>
              </w:rPr>
              <w:t xml:space="preserve"> 10 MW.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MWe</w:t>
            </w:r>
            <w:proofErr w:type="spellEnd"/>
          </w:p>
        </w:tc>
      </w:tr>
      <w:tr w:rsidR="00BF281E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vodná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  <w:r w:rsidRPr="00BF281E">
              <w:rPr>
                <w:rFonts w:ascii="Arial Narrow" w:hAnsi="Arial Narrow"/>
              </w:rPr>
              <w:t xml:space="preserve"> (do 10 MW)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47EAC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D0051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vodnej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s </w:t>
            </w:r>
            <w:proofErr w:type="spellStart"/>
            <w:r w:rsidRPr="00BF281E">
              <w:rPr>
                <w:rFonts w:ascii="Arial Narrow" w:hAnsi="Arial Narrow"/>
              </w:rPr>
              <w:t>maximálnym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výkonom</w:t>
            </w:r>
            <w:proofErr w:type="spellEnd"/>
            <w:r w:rsidRPr="00BF281E">
              <w:rPr>
                <w:rFonts w:ascii="Arial Narrow" w:hAnsi="Arial Narrow"/>
              </w:rPr>
              <w:t xml:space="preserve"> 10 MW.</w:t>
            </w:r>
          </w:p>
          <w:p w:rsidR="00BF281E" w:rsidRPr="003F0A82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množstva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vodnej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="002A02EE" w:rsidRPr="00BF281E">
              <w:rPr>
                <w:rFonts w:ascii="Arial Narrow" w:hAnsi="Arial Narrow"/>
              </w:rPr>
              <w:t>meraného</w:t>
            </w:r>
            <w:proofErr w:type="spellEnd"/>
            <w:r w:rsidR="002A02EE" w:rsidRPr="00BF281E">
              <w:rPr>
                <w:rFonts w:ascii="Arial Narrow" w:hAnsi="Arial Narrow"/>
              </w:rPr>
              <w:t xml:space="preserve"> </w:t>
            </w:r>
            <w:proofErr w:type="spellStart"/>
            <w:r w:rsidR="002A02EE" w:rsidRPr="00BF281E">
              <w:rPr>
                <w:rFonts w:ascii="Arial Narrow" w:hAnsi="Arial Narrow"/>
              </w:rPr>
              <w:t>prevádzkovým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alebo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určeným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meradlom</w:t>
            </w:r>
            <w:proofErr w:type="spellEnd"/>
            <w:r w:rsidR="00282D42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lastRenderedPageBreak/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lastRenderedPageBreak/>
              <w:t>MWh/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47EAC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Inštalovaný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výkon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</w:t>
            </w:r>
            <w:proofErr w:type="spellEnd"/>
            <w:r w:rsidRPr="00B47EAC">
              <w:rPr>
                <w:rFonts w:ascii="Arial Narrow" w:hAnsi="Arial Narrow"/>
              </w:rPr>
              <w:t xml:space="preserve"> - </w:t>
            </w:r>
            <w:proofErr w:type="spellStart"/>
            <w:r w:rsidRPr="00B47EAC">
              <w:rPr>
                <w:rFonts w:ascii="Arial Narrow" w:hAnsi="Arial Narrow"/>
              </w:rPr>
              <w:t>tepelné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čerpadlá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47EAC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D0032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AC" w:rsidRPr="00B47EAC" w:rsidRDefault="00B47EAC" w:rsidP="00B47EA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Inštalovaný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výkon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čerpadiel</w:t>
            </w:r>
            <w:proofErr w:type="spellEnd"/>
            <w:r w:rsidRPr="00B47EAC">
              <w:rPr>
                <w:rFonts w:ascii="Arial Narrow" w:hAnsi="Arial Narrow"/>
              </w:rPr>
              <w:t>.</w:t>
            </w:r>
          </w:p>
          <w:p w:rsidR="00B47EAC" w:rsidRPr="00B47EAC" w:rsidRDefault="00B47EAC" w:rsidP="00B47EA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Monitorovanie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uskutoční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na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základe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dokladu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preukazujúceho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technické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parametre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zariadenia</w:t>
            </w:r>
            <w:proofErr w:type="spellEnd"/>
            <w:r w:rsidRPr="00B47EAC">
              <w:rPr>
                <w:rFonts w:ascii="Arial Narrow" w:hAnsi="Arial Narrow"/>
              </w:rPr>
              <w:t>.</w:t>
            </w:r>
          </w:p>
          <w:p w:rsidR="00BF281E" w:rsidRPr="003F0A82" w:rsidRDefault="00B47EAC" w:rsidP="00B47EA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Vypočíta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súčet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všetkých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inštalovaných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</w:t>
            </w:r>
            <w:r w:rsidR="00282D42">
              <w:rPr>
                <w:rFonts w:ascii="Arial Narrow" w:hAnsi="Arial Narrow"/>
              </w:rPr>
              <w:t>ch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výkonov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tepelných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čerpadiel</w:t>
            </w:r>
            <w:proofErr w:type="spellEnd"/>
            <w:r w:rsidR="00282D42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k </w:t>
            </w:r>
            <w:proofErr w:type="spellStart"/>
            <w:r w:rsidRPr="00B47EAC">
              <w:rPr>
                <w:rFonts w:ascii="Arial Narrow" w:hAnsi="Arial Narrow"/>
              </w:rPr>
              <w:t>dátumu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ukončenia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realizácie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aktivít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projektu</w:t>
            </w:r>
            <w:proofErr w:type="spellEnd"/>
            <w:r w:rsidRPr="00B47EAC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MWt</w:t>
            </w:r>
            <w:proofErr w:type="spellEnd"/>
          </w:p>
        </w:tc>
      </w:tr>
      <w:tr w:rsidR="00BF281E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47EAC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Množstvo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vyrobeného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tepla</w:t>
            </w:r>
            <w:proofErr w:type="spellEnd"/>
            <w:r w:rsidRPr="00B47EAC">
              <w:rPr>
                <w:rFonts w:ascii="Arial Narrow" w:hAnsi="Arial Narrow"/>
              </w:rPr>
              <w:t xml:space="preserve"> - </w:t>
            </w:r>
            <w:proofErr w:type="spellStart"/>
            <w:r w:rsidRPr="00B47EAC">
              <w:rPr>
                <w:rFonts w:ascii="Arial Narrow" w:hAnsi="Arial Narrow"/>
              </w:rPr>
              <w:t>tepelné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čerpadlá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47EAC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D0044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AC" w:rsidRPr="00B47EAC" w:rsidRDefault="00B47EAC" w:rsidP="00B47EA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Množstvo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tepla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vyrobeného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kalendárny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  <w:r w:rsidRPr="00B47EAC">
              <w:rPr>
                <w:rFonts w:ascii="Arial Narrow" w:hAnsi="Arial Narrow"/>
              </w:rPr>
              <w:t xml:space="preserve"> z </w:t>
            </w:r>
            <w:proofErr w:type="spellStart"/>
            <w:r w:rsidRPr="00B47EAC">
              <w:rPr>
                <w:rFonts w:ascii="Arial Narrow" w:hAnsi="Arial Narrow"/>
              </w:rPr>
              <w:t>tepelných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čerpadiel</w:t>
            </w:r>
            <w:proofErr w:type="spellEnd"/>
            <w:r w:rsidRPr="00B47EAC">
              <w:rPr>
                <w:rFonts w:ascii="Arial Narrow" w:hAnsi="Arial Narrow"/>
              </w:rPr>
              <w:t>.</w:t>
            </w:r>
          </w:p>
          <w:p w:rsidR="00BF281E" w:rsidRPr="003F0A82" w:rsidRDefault="00B47EAC" w:rsidP="00B16A44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Vypočíta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súčet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množstva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tepla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vyrobeného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kalendárny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  <w:r w:rsidRPr="00B47EAC">
              <w:rPr>
                <w:rFonts w:ascii="Arial Narrow" w:hAnsi="Arial Narrow"/>
              </w:rPr>
              <w:t xml:space="preserve"> z </w:t>
            </w:r>
            <w:proofErr w:type="spellStart"/>
            <w:r w:rsidRPr="00B47EAC">
              <w:rPr>
                <w:rFonts w:ascii="Arial Narrow" w:hAnsi="Arial Narrow"/>
              </w:rPr>
              <w:t>tepelných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čerpadiel</w:t>
            </w:r>
            <w:proofErr w:type="spellEnd"/>
            <w:r w:rsidRPr="00B47EAC">
              <w:rPr>
                <w:rFonts w:ascii="Arial Narrow" w:hAnsi="Arial Narrow"/>
              </w:rPr>
              <w:t xml:space="preserve">, </w:t>
            </w:r>
            <w:r w:rsidRPr="00B16A44">
              <w:rPr>
                <w:rFonts w:ascii="Arial Narrow" w:hAnsi="Arial Narrow"/>
                <w:lang w:val="sk-SK"/>
              </w:rPr>
              <w:t>meraného prevádzkovým</w:t>
            </w:r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alebo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určeným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meradlom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alebo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určeného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výpočtom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na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základe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</w:t>
            </w:r>
            <w:r w:rsidR="00282D42">
              <w:rPr>
                <w:rFonts w:ascii="Arial Narrow" w:hAnsi="Arial Narrow"/>
              </w:rPr>
              <w:t>ektovaného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využitia</w:t>
            </w:r>
            <w:proofErr w:type="spellEnd"/>
            <w:r w:rsidR="00282D42">
              <w:rPr>
                <w:rFonts w:ascii="Arial Narrow" w:hAnsi="Arial Narrow"/>
              </w:rPr>
              <w:t xml:space="preserve"> </w:t>
            </w:r>
            <w:proofErr w:type="spellStart"/>
            <w:r w:rsidR="00282D42">
              <w:rPr>
                <w:rFonts w:ascii="Arial Narrow" w:hAnsi="Arial Narrow"/>
              </w:rPr>
              <w:t>zariadenia</w:t>
            </w:r>
            <w:proofErr w:type="spellEnd"/>
            <w:r w:rsidR="00282D42">
              <w:rPr>
                <w:rFonts w:ascii="Arial Narrow" w:hAnsi="Arial Narrow"/>
              </w:rPr>
              <w:t>.</w:t>
            </w:r>
            <w:r w:rsidR="00CD5AAD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po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ukončení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realizácie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aktivít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projektu</w:t>
            </w:r>
            <w:proofErr w:type="spellEnd"/>
            <w:r w:rsidRPr="00B47EAC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MWh/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CD5AAD" w:rsidRPr="003F0A82" w:rsidTr="00527246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AD" w:rsidRPr="00B47EAC" w:rsidRDefault="00CD5AAD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CD5AAD">
              <w:rPr>
                <w:rFonts w:ascii="Arial Narrow" w:hAnsi="Arial Narrow"/>
              </w:rPr>
              <w:t>Miera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zabezpečenia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bezbariérového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prístupu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osôb</w:t>
            </w:r>
            <w:proofErr w:type="spellEnd"/>
            <w:r w:rsidRPr="00CD5AAD">
              <w:rPr>
                <w:rFonts w:ascii="Arial Narrow" w:hAnsi="Arial Narrow"/>
              </w:rPr>
              <w:t xml:space="preserve"> so </w:t>
            </w:r>
            <w:proofErr w:type="spellStart"/>
            <w:r w:rsidRPr="00CD5AAD">
              <w:rPr>
                <w:rFonts w:ascii="Arial Narrow" w:hAnsi="Arial Narrow"/>
              </w:rPr>
              <w:t>zdravotným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postihnutím</w:t>
            </w:r>
            <w:proofErr w:type="spellEnd"/>
            <w:r w:rsidRPr="00CD5AAD">
              <w:rPr>
                <w:rFonts w:ascii="Arial Narrow" w:hAnsi="Arial Narrow"/>
              </w:rPr>
              <w:t xml:space="preserve"> k </w:t>
            </w:r>
            <w:proofErr w:type="spellStart"/>
            <w:r w:rsidRPr="00CD5AAD">
              <w:rPr>
                <w:rFonts w:ascii="Arial Narrow" w:hAnsi="Arial Narrow"/>
              </w:rPr>
              <w:t>výsledkom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projektu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AD" w:rsidRPr="00B47EAC" w:rsidRDefault="00CD5AAD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D0260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AD" w:rsidRPr="00CD5AAD" w:rsidRDefault="00CD5AAD" w:rsidP="00CD5AAD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CD5AAD">
              <w:rPr>
                <w:rFonts w:ascii="Arial Narrow" w:hAnsi="Arial Narrow"/>
              </w:rPr>
              <w:t>Údaj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vyjadruje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mieru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prístupnosti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fyzického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prostredia</w:t>
            </w:r>
            <w:proofErr w:type="spellEnd"/>
            <w:r w:rsidRPr="00CD5AAD">
              <w:rPr>
                <w:rFonts w:ascii="Arial Narrow" w:hAnsi="Arial Narrow"/>
              </w:rPr>
              <w:t xml:space="preserve"> pre </w:t>
            </w:r>
            <w:proofErr w:type="spellStart"/>
            <w:r w:rsidRPr="00CD5AAD">
              <w:rPr>
                <w:rFonts w:ascii="Arial Narrow" w:hAnsi="Arial Narrow"/>
              </w:rPr>
              <w:t>osoby</w:t>
            </w:r>
            <w:proofErr w:type="spellEnd"/>
            <w:r w:rsidRPr="00CD5AAD">
              <w:rPr>
                <w:rFonts w:ascii="Arial Narrow" w:hAnsi="Arial Narrow"/>
              </w:rPr>
              <w:t xml:space="preserve"> so </w:t>
            </w:r>
            <w:proofErr w:type="spellStart"/>
            <w:r w:rsidRPr="00CD5AAD">
              <w:rPr>
                <w:rFonts w:ascii="Arial Narrow" w:hAnsi="Arial Narrow"/>
              </w:rPr>
              <w:t>zdravotným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postihnutím</w:t>
            </w:r>
            <w:proofErr w:type="spellEnd"/>
            <w:r w:rsidRPr="00CD5AAD">
              <w:rPr>
                <w:rFonts w:ascii="Arial Narrow" w:hAnsi="Arial Narrow"/>
              </w:rPr>
              <w:t xml:space="preserve"> s </w:t>
            </w:r>
            <w:proofErr w:type="spellStart"/>
            <w:r w:rsidRPr="00CD5AAD">
              <w:rPr>
                <w:rFonts w:ascii="Arial Narrow" w:hAnsi="Arial Narrow"/>
              </w:rPr>
              <w:t>najväčšou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možnou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nezávislosťou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primeranými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gramStart"/>
            <w:r w:rsidRPr="00CD5AAD">
              <w:rPr>
                <w:rFonts w:ascii="Arial Narrow" w:hAnsi="Arial Narrow"/>
              </w:rPr>
              <w:t>a</w:t>
            </w:r>
            <w:proofErr w:type="gram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účinnými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opatreniami</w:t>
            </w:r>
            <w:proofErr w:type="spellEnd"/>
            <w:r w:rsidRPr="00CD5AAD">
              <w:rPr>
                <w:rFonts w:ascii="Arial Narrow" w:hAnsi="Arial Narrow"/>
              </w:rPr>
              <w:t xml:space="preserve"> (</w:t>
            </w:r>
            <w:proofErr w:type="spellStart"/>
            <w:r w:rsidRPr="00CD5AAD">
              <w:rPr>
                <w:rFonts w:ascii="Arial Narrow" w:hAnsi="Arial Narrow"/>
              </w:rPr>
              <w:t>napr</w:t>
            </w:r>
            <w:proofErr w:type="spellEnd"/>
            <w:r w:rsidRPr="00CD5AAD">
              <w:rPr>
                <w:rFonts w:ascii="Arial Narrow" w:hAnsi="Arial Narrow"/>
              </w:rPr>
              <w:t xml:space="preserve">. </w:t>
            </w:r>
            <w:proofErr w:type="spellStart"/>
            <w:r w:rsidRPr="00CD5AAD">
              <w:rPr>
                <w:rFonts w:ascii="Arial Narrow" w:hAnsi="Arial Narrow"/>
              </w:rPr>
              <w:t>formou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stavebných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úprav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umiestnením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asistenčného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zariadenia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pomôcky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alebo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podpornej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technológie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príp</w:t>
            </w:r>
            <w:proofErr w:type="spellEnd"/>
            <w:r w:rsidRPr="00CD5AAD">
              <w:rPr>
                <w:rFonts w:ascii="Arial Narrow" w:hAnsi="Arial Narrow"/>
              </w:rPr>
              <w:t xml:space="preserve">. </w:t>
            </w:r>
            <w:proofErr w:type="spellStart"/>
            <w:r w:rsidRPr="00CD5AAD">
              <w:rPr>
                <w:rFonts w:ascii="Arial Narrow" w:hAnsi="Arial Narrow"/>
              </w:rPr>
              <w:t>inými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riešeniami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umožňujúcimi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prístup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osobám</w:t>
            </w:r>
            <w:proofErr w:type="spellEnd"/>
            <w:r w:rsidRPr="00CD5AAD">
              <w:rPr>
                <w:rFonts w:ascii="Arial Narrow" w:hAnsi="Arial Narrow"/>
              </w:rPr>
              <w:t xml:space="preserve"> so </w:t>
            </w:r>
            <w:proofErr w:type="spellStart"/>
            <w:r w:rsidRPr="00CD5AAD">
              <w:rPr>
                <w:rFonts w:ascii="Arial Narrow" w:hAnsi="Arial Narrow"/>
              </w:rPr>
              <w:t>zdravotným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postihnutím</w:t>
            </w:r>
            <w:proofErr w:type="spellEnd"/>
            <w:r w:rsidRPr="00CD5AAD">
              <w:rPr>
                <w:rFonts w:ascii="Arial Narrow" w:hAnsi="Arial Narrow"/>
              </w:rPr>
              <w:t xml:space="preserve">). </w:t>
            </w:r>
            <w:proofErr w:type="spellStart"/>
            <w:r w:rsidRPr="00CD5AAD">
              <w:rPr>
                <w:rFonts w:ascii="Arial Narrow" w:hAnsi="Arial Narrow"/>
              </w:rPr>
              <w:t>Uvedené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opatrenia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vzťahujú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fyzické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prostredie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dostupné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verejnosti</w:t>
            </w:r>
            <w:proofErr w:type="spellEnd"/>
            <w:r w:rsidRPr="00CD5AAD">
              <w:rPr>
                <w:rFonts w:ascii="Arial Narrow" w:hAnsi="Arial Narrow"/>
              </w:rPr>
              <w:t xml:space="preserve">. </w:t>
            </w:r>
            <w:proofErr w:type="spellStart"/>
            <w:r w:rsidRPr="00CD5AAD">
              <w:rPr>
                <w:rFonts w:ascii="Arial Narrow" w:hAnsi="Arial Narrow"/>
              </w:rPr>
              <w:t>Výslednou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hodnotou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musí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byť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základe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legislatívy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Slovenskej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republiky</w:t>
            </w:r>
            <w:proofErr w:type="spellEnd"/>
            <w:r w:rsidRPr="00CD5AAD">
              <w:rPr>
                <w:rFonts w:ascii="Arial Narrow" w:hAnsi="Arial Narrow"/>
              </w:rPr>
              <w:t xml:space="preserve"> a </w:t>
            </w:r>
            <w:proofErr w:type="spellStart"/>
            <w:r w:rsidRPr="00CD5AAD">
              <w:rPr>
                <w:rFonts w:ascii="Arial Narrow" w:hAnsi="Arial Narrow"/>
              </w:rPr>
              <w:t>požiadaviek</w:t>
            </w:r>
            <w:proofErr w:type="spellEnd"/>
            <w:r w:rsidRPr="00CD5AAD">
              <w:rPr>
                <w:rFonts w:ascii="Arial Narrow" w:hAnsi="Arial Narrow"/>
              </w:rPr>
              <w:t xml:space="preserve"> EÚ 100 %, </w:t>
            </w:r>
            <w:proofErr w:type="spellStart"/>
            <w:r w:rsidRPr="00CD5AAD">
              <w:rPr>
                <w:rFonts w:ascii="Arial Narrow" w:hAnsi="Arial Narrow"/>
              </w:rPr>
              <w:t>teda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zabezpečenie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bezbariérovosti</w:t>
            </w:r>
            <w:proofErr w:type="spellEnd"/>
            <w:r w:rsidRPr="00CD5AAD">
              <w:rPr>
                <w:rFonts w:ascii="Arial Narrow" w:hAnsi="Arial Narrow"/>
              </w:rPr>
              <w:t xml:space="preserve"> v </w:t>
            </w:r>
            <w:proofErr w:type="spellStart"/>
            <w:r w:rsidRPr="00CD5AAD">
              <w:rPr>
                <w:rFonts w:ascii="Arial Narrow" w:hAnsi="Arial Narrow"/>
              </w:rPr>
              <w:t>plnej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miere</w:t>
            </w:r>
            <w:proofErr w:type="spellEnd"/>
            <w:r w:rsidRPr="00CD5AAD">
              <w:rPr>
                <w:rFonts w:ascii="Arial Narrow" w:hAnsi="Arial Narrow"/>
              </w:rPr>
              <w:t xml:space="preserve">. </w:t>
            </w:r>
            <w:proofErr w:type="spellStart"/>
            <w:r w:rsidRPr="00CD5AAD">
              <w:rPr>
                <w:rFonts w:ascii="Arial Narrow" w:hAnsi="Arial Narrow"/>
              </w:rPr>
              <w:t>Metóda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výpočtu</w:t>
            </w:r>
            <w:proofErr w:type="spellEnd"/>
            <w:r w:rsidRPr="00CD5AAD">
              <w:rPr>
                <w:rFonts w:ascii="Arial Narrow" w:hAnsi="Arial Narrow"/>
              </w:rPr>
              <w:t xml:space="preserve">: </w:t>
            </w:r>
            <w:proofErr w:type="spellStart"/>
            <w:r w:rsidRPr="00CD5AAD">
              <w:rPr>
                <w:rFonts w:ascii="Arial Narrow" w:hAnsi="Arial Narrow"/>
              </w:rPr>
              <w:t>Hodnota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údaju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stanovuje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ako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podiel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počtu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odstránených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bariér</w:t>
            </w:r>
            <w:proofErr w:type="spellEnd"/>
            <w:r w:rsidRPr="00CD5AAD">
              <w:rPr>
                <w:rFonts w:ascii="Arial Narrow" w:hAnsi="Arial Narrow"/>
              </w:rPr>
              <w:t xml:space="preserve"> k </w:t>
            </w:r>
            <w:proofErr w:type="spellStart"/>
            <w:r w:rsidRPr="00CD5AAD">
              <w:rPr>
                <w:rFonts w:ascii="Arial Narrow" w:hAnsi="Arial Narrow"/>
              </w:rPr>
              <w:t>počtu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prekážok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brániacim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prístupu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osôb</w:t>
            </w:r>
            <w:proofErr w:type="spellEnd"/>
            <w:r w:rsidRPr="00CD5AAD">
              <w:rPr>
                <w:rFonts w:ascii="Arial Narrow" w:hAnsi="Arial Narrow"/>
              </w:rPr>
              <w:t xml:space="preserve"> so </w:t>
            </w:r>
            <w:proofErr w:type="spellStart"/>
            <w:r w:rsidRPr="00CD5AAD">
              <w:rPr>
                <w:rFonts w:ascii="Arial Narrow" w:hAnsi="Arial Narrow"/>
              </w:rPr>
              <w:t>zdravotným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postihnutím</w:t>
            </w:r>
            <w:proofErr w:type="spellEnd"/>
            <w:r w:rsidRPr="00CD5AAD">
              <w:rPr>
                <w:rFonts w:ascii="Arial Narrow" w:hAnsi="Arial Narrow"/>
              </w:rPr>
              <w:t xml:space="preserve"> k </w:t>
            </w:r>
            <w:proofErr w:type="spellStart"/>
            <w:r w:rsidRPr="00CD5AAD">
              <w:rPr>
                <w:rFonts w:ascii="Arial Narrow" w:hAnsi="Arial Narrow"/>
              </w:rPr>
              <w:t>výsledkom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projektu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ktoré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existovali</w:t>
            </w:r>
            <w:proofErr w:type="spellEnd"/>
            <w:r w:rsidRPr="00CD5AAD">
              <w:rPr>
                <w:rFonts w:ascii="Arial Narrow" w:hAnsi="Arial Narrow"/>
              </w:rPr>
              <w:t xml:space="preserve"> v </w:t>
            </w:r>
            <w:proofErr w:type="spellStart"/>
            <w:r w:rsidRPr="00CD5AAD">
              <w:rPr>
                <w:rFonts w:ascii="Arial Narrow" w:hAnsi="Arial Narrow"/>
              </w:rPr>
              <w:t>rámci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predmetnej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stavby</w:t>
            </w:r>
            <w:proofErr w:type="spellEnd"/>
            <w:r w:rsidRPr="00CD5AAD">
              <w:rPr>
                <w:rFonts w:ascii="Arial Narrow" w:hAnsi="Arial Narrow"/>
              </w:rPr>
              <w:t xml:space="preserve"> v </w:t>
            </w:r>
            <w:proofErr w:type="spellStart"/>
            <w:r w:rsidRPr="00CD5AAD">
              <w:rPr>
                <w:rFonts w:ascii="Arial Narrow" w:hAnsi="Arial Narrow"/>
              </w:rPr>
              <w:t>deň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začatia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realizácie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projektu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násobený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číslom</w:t>
            </w:r>
            <w:proofErr w:type="spellEnd"/>
            <w:r w:rsidRPr="00CD5AAD">
              <w:rPr>
                <w:rFonts w:ascii="Arial Narrow" w:hAnsi="Arial Narrow"/>
              </w:rPr>
              <w:t xml:space="preserve"> 100.</w:t>
            </w:r>
          </w:p>
          <w:p w:rsidR="00CD5AAD" w:rsidRPr="00B47EAC" w:rsidRDefault="00CD5AAD" w:rsidP="00CD5AAD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CD5AAD">
              <w:rPr>
                <w:rFonts w:ascii="Arial Narrow" w:hAnsi="Arial Narrow"/>
              </w:rPr>
              <w:t>Prekážkou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brániacou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prístupu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osôb</w:t>
            </w:r>
            <w:proofErr w:type="spellEnd"/>
            <w:r w:rsidRPr="00CD5AAD">
              <w:rPr>
                <w:rFonts w:ascii="Arial Narrow" w:hAnsi="Arial Narrow"/>
              </w:rPr>
              <w:t xml:space="preserve"> so </w:t>
            </w:r>
            <w:proofErr w:type="spellStart"/>
            <w:r w:rsidRPr="00CD5AAD">
              <w:rPr>
                <w:rFonts w:ascii="Arial Narrow" w:hAnsi="Arial Narrow"/>
              </w:rPr>
              <w:t>zdravotným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postihnutím</w:t>
            </w:r>
            <w:proofErr w:type="spellEnd"/>
            <w:r w:rsidRPr="00CD5AAD">
              <w:rPr>
                <w:rFonts w:ascii="Arial Narrow" w:hAnsi="Arial Narrow"/>
              </w:rPr>
              <w:t xml:space="preserve"> k </w:t>
            </w:r>
            <w:proofErr w:type="spellStart"/>
            <w:r w:rsidRPr="00CD5AAD">
              <w:rPr>
                <w:rFonts w:ascii="Arial Narrow" w:hAnsi="Arial Narrow"/>
              </w:rPr>
              <w:t>výsledkom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projektu</w:t>
            </w:r>
            <w:proofErr w:type="spellEnd"/>
            <w:r w:rsidRPr="00CD5AAD">
              <w:rPr>
                <w:rFonts w:ascii="Arial Narrow" w:hAnsi="Arial Narrow"/>
              </w:rPr>
              <w:t xml:space="preserve"> je </w:t>
            </w:r>
            <w:proofErr w:type="spellStart"/>
            <w:r w:rsidRPr="00CD5AAD">
              <w:rPr>
                <w:rFonts w:ascii="Arial Narrow" w:hAnsi="Arial Narrow"/>
              </w:rPr>
              <w:t>každé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stavebnotechnické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adispozično-prevádzkové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riešenie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ktoré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nespĺňa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technické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požiadavky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podľa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prílohy</w:t>
            </w:r>
            <w:proofErr w:type="spellEnd"/>
            <w:r w:rsidRPr="00CD5AAD">
              <w:rPr>
                <w:rFonts w:ascii="Arial Narrow" w:hAnsi="Arial Narrow"/>
              </w:rPr>
              <w:t xml:space="preserve"> „</w:t>
            </w:r>
            <w:proofErr w:type="spellStart"/>
            <w:r w:rsidRPr="00CD5AAD">
              <w:rPr>
                <w:rFonts w:ascii="Arial Narrow" w:hAnsi="Arial Narrow"/>
              </w:rPr>
              <w:t>Všeobecné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technické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požiadavky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zabezpečujúce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užívanie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stavby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užívané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osobami</w:t>
            </w:r>
            <w:proofErr w:type="spellEnd"/>
            <w:r w:rsidRPr="00CD5AAD">
              <w:rPr>
                <w:rFonts w:ascii="Arial Narrow" w:hAnsi="Arial Narrow"/>
              </w:rPr>
              <w:t xml:space="preserve"> s </w:t>
            </w:r>
            <w:proofErr w:type="spellStart"/>
            <w:r w:rsidRPr="00CD5AAD">
              <w:rPr>
                <w:rFonts w:ascii="Arial Narrow" w:hAnsi="Arial Narrow"/>
              </w:rPr>
              <w:t>obmedzenou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schopnosťou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pohybu</w:t>
            </w:r>
            <w:proofErr w:type="spellEnd"/>
            <w:r w:rsidRPr="00CD5AAD">
              <w:rPr>
                <w:rFonts w:ascii="Arial Narrow" w:hAnsi="Arial Narrow"/>
              </w:rPr>
              <w:t xml:space="preserve"> a </w:t>
            </w:r>
            <w:proofErr w:type="spellStart"/>
            <w:r w:rsidRPr="00CD5AAD">
              <w:rPr>
                <w:rFonts w:ascii="Arial Narrow" w:hAnsi="Arial Narrow"/>
              </w:rPr>
              <w:t>orientácie</w:t>
            </w:r>
            <w:proofErr w:type="spellEnd"/>
            <w:r w:rsidRPr="00CD5AAD">
              <w:rPr>
                <w:rFonts w:ascii="Arial Narrow" w:hAnsi="Arial Narrow"/>
              </w:rPr>
              <w:t xml:space="preserve">“ k </w:t>
            </w:r>
            <w:proofErr w:type="spellStart"/>
            <w:r w:rsidRPr="00CD5AAD">
              <w:rPr>
                <w:rFonts w:ascii="Arial Narrow" w:hAnsi="Arial Narrow"/>
              </w:rPr>
              <w:t>vyhláške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Ministerstva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životného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prostredia</w:t>
            </w:r>
            <w:proofErr w:type="spellEnd"/>
            <w:r w:rsidRPr="00CD5AAD">
              <w:rPr>
                <w:rFonts w:ascii="Arial Narrow" w:hAnsi="Arial Narrow"/>
              </w:rPr>
              <w:t xml:space="preserve"> SR č. 532/2002 Z. z., </w:t>
            </w:r>
            <w:proofErr w:type="spellStart"/>
            <w:r w:rsidRPr="00CD5AAD">
              <w:rPr>
                <w:rFonts w:ascii="Arial Narrow" w:hAnsi="Arial Narrow"/>
              </w:rPr>
              <w:t>ktorou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ustanovujú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podrobnosti</w:t>
            </w:r>
            <w:proofErr w:type="spellEnd"/>
            <w:r w:rsidRPr="00CD5AAD">
              <w:rPr>
                <w:rFonts w:ascii="Arial Narrow" w:hAnsi="Arial Narrow"/>
              </w:rPr>
              <w:t xml:space="preserve"> o </w:t>
            </w:r>
            <w:proofErr w:type="spellStart"/>
            <w:r w:rsidRPr="00CD5AAD">
              <w:rPr>
                <w:rFonts w:ascii="Arial Narrow" w:hAnsi="Arial Narrow"/>
              </w:rPr>
              <w:t>všeobecných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technických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požiadavkách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výstavbu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ao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všeobecných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technických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požiadavkách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stavby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užívané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osobami</w:t>
            </w:r>
            <w:proofErr w:type="spellEnd"/>
            <w:r w:rsidRPr="00CD5AAD">
              <w:rPr>
                <w:rFonts w:ascii="Arial Narrow" w:hAnsi="Arial Narrow"/>
              </w:rPr>
              <w:t xml:space="preserve"> s </w:t>
            </w:r>
            <w:proofErr w:type="spellStart"/>
            <w:r w:rsidRPr="00CD5AAD">
              <w:rPr>
                <w:rFonts w:ascii="Arial Narrow" w:hAnsi="Arial Narrow"/>
              </w:rPr>
              <w:t>obmedzenou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schopnosťou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pohybu</w:t>
            </w:r>
            <w:proofErr w:type="spellEnd"/>
            <w:r w:rsidRPr="00CD5AAD">
              <w:rPr>
                <w:rFonts w:ascii="Arial Narrow" w:hAnsi="Arial Narrow"/>
              </w:rPr>
              <w:t xml:space="preserve"> a </w:t>
            </w:r>
            <w:proofErr w:type="spellStart"/>
            <w:r w:rsidRPr="00CD5AAD">
              <w:rPr>
                <w:rFonts w:ascii="Arial Narrow" w:hAnsi="Arial Narrow"/>
              </w:rPr>
              <w:t>orientácie</w:t>
            </w:r>
            <w:proofErr w:type="spellEnd"/>
            <w:r w:rsidRPr="00CD5AAD">
              <w:rPr>
                <w:rFonts w:ascii="Arial Narrow" w:hAnsi="Arial Narrow"/>
              </w:rPr>
              <w:t xml:space="preserve">. </w:t>
            </w:r>
            <w:proofErr w:type="spellStart"/>
            <w:r w:rsidRPr="00CD5AAD">
              <w:rPr>
                <w:rFonts w:ascii="Arial Narrow" w:hAnsi="Arial Narrow"/>
              </w:rPr>
              <w:t>Existujúce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bariéry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identifikuje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odborník</w:t>
            </w:r>
            <w:proofErr w:type="spellEnd"/>
            <w:r w:rsidRPr="00CD5AAD">
              <w:rPr>
                <w:rFonts w:ascii="Arial Narrow" w:hAnsi="Arial Narrow"/>
              </w:rPr>
              <w:t xml:space="preserve"> (</w:t>
            </w:r>
            <w:proofErr w:type="spellStart"/>
            <w:r w:rsidRPr="00CD5AAD">
              <w:rPr>
                <w:rFonts w:ascii="Arial Narrow" w:hAnsi="Arial Narrow"/>
              </w:rPr>
              <w:t>architekt</w:t>
            </w:r>
            <w:proofErr w:type="spellEnd"/>
            <w:r w:rsidRPr="00CD5AAD">
              <w:rPr>
                <w:rFonts w:ascii="Arial Narrow" w:hAnsi="Arial Narrow"/>
              </w:rPr>
              <w:t xml:space="preserve">) v </w:t>
            </w:r>
            <w:proofErr w:type="spellStart"/>
            <w:r w:rsidRPr="00CD5AAD">
              <w:rPr>
                <w:rFonts w:ascii="Arial Narrow" w:hAnsi="Arial Narrow"/>
              </w:rPr>
              <w:t>projektovej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dokumentácii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podľa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parametrov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ktoré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sú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špecifikované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najmä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vo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vyhláške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Ministerstva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životného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prostredia</w:t>
            </w:r>
            <w:proofErr w:type="spellEnd"/>
            <w:r w:rsidRPr="00CD5AAD">
              <w:rPr>
                <w:rFonts w:ascii="Arial Narrow" w:hAnsi="Arial Narrow"/>
              </w:rPr>
              <w:t xml:space="preserve"> SR č. 532/2002 Z. z., </w:t>
            </w:r>
            <w:proofErr w:type="spellStart"/>
            <w:r w:rsidRPr="00CD5AAD">
              <w:rPr>
                <w:rFonts w:ascii="Arial Narrow" w:hAnsi="Arial Narrow"/>
              </w:rPr>
              <w:t>ktorou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ustanovujú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podrobnosti</w:t>
            </w:r>
            <w:proofErr w:type="spellEnd"/>
            <w:r w:rsidRPr="00CD5AAD">
              <w:rPr>
                <w:rFonts w:ascii="Arial Narrow" w:hAnsi="Arial Narrow"/>
              </w:rPr>
              <w:t xml:space="preserve"> o </w:t>
            </w:r>
            <w:proofErr w:type="spellStart"/>
            <w:r w:rsidRPr="00CD5AAD">
              <w:rPr>
                <w:rFonts w:ascii="Arial Narrow" w:hAnsi="Arial Narrow"/>
              </w:rPr>
              <w:t>všeobecných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technických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požiadavkách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výstavbu</w:t>
            </w:r>
            <w:proofErr w:type="spellEnd"/>
            <w:r w:rsidRPr="00CD5AAD">
              <w:rPr>
                <w:rFonts w:ascii="Arial Narrow" w:hAnsi="Arial Narrow"/>
              </w:rPr>
              <w:t xml:space="preserve"> a o </w:t>
            </w:r>
            <w:proofErr w:type="spellStart"/>
            <w:r w:rsidRPr="00CD5AAD">
              <w:rPr>
                <w:rFonts w:ascii="Arial Narrow" w:hAnsi="Arial Narrow"/>
              </w:rPr>
              <w:t>všeobecných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technických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požiadavkách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stavby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užívané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osobami</w:t>
            </w:r>
            <w:proofErr w:type="spellEnd"/>
            <w:r w:rsidRPr="00CD5AAD">
              <w:rPr>
                <w:rFonts w:ascii="Arial Narrow" w:hAnsi="Arial Narrow"/>
              </w:rPr>
              <w:t xml:space="preserve"> s </w:t>
            </w:r>
            <w:proofErr w:type="spellStart"/>
            <w:r w:rsidRPr="00CD5AAD">
              <w:rPr>
                <w:rFonts w:ascii="Arial Narrow" w:hAnsi="Arial Narrow"/>
              </w:rPr>
              <w:t>obmedzenou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schopnosťou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pohybu</w:t>
            </w:r>
            <w:proofErr w:type="spellEnd"/>
            <w:r w:rsidRPr="00CD5AAD">
              <w:rPr>
                <w:rFonts w:ascii="Arial Narrow" w:hAnsi="Arial Narrow"/>
              </w:rPr>
              <w:t xml:space="preserve"> a </w:t>
            </w:r>
            <w:proofErr w:type="spellStart"/>
            <w:r w:rsidRPr="00CD5AAD">
              <w:rPr>
                <w:rFonts w:ascii="Arial Narrow" w:hAnsi="Arial Narrow"/>
              </w:rPr>
              <w:t>orientácie</w:t>
            </w:r>
            <w:proofErr w:type="spellEnd"/>
            <w:r w:rsidRPr="00CD5AAD">
              <w:rPr>
                <w:rFonts w:ascii="Arial Narrow" w:hAnsi="Arial Narrow"/>
              </w:rPr>
              <w:t xml:space="preserve">. V </w:t>
            </w:r>
            <w:proofErr w:type="spellStart"/>
            <w:r w:rsidRPr="00CD5AAD">
              <w:rPr>
                <w:rFonts w:ascii="Arial Narrow" w:hAnsi="Arial Narrow"/>
              </w:rPr>
              <w:t>projektovej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dokumentácii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na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rekonštrukciu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uvádzajú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všetky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úpravy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ktoré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sa</w:t>
            </w:r>
            <w:proofErr w:type="spellEnd"/>
            <w:r w:rsidRPr="00CD5AAD">
              <w:rPr>
                <w:rFonts w:ascii="Arial Narrow" w:hAnsi="Arial Narrow"/>
              </w:rPr>
              <w:t xml:space="preserve"> v </w:t>
            </w:r>
            <w:proofErr w:type="spellStart"/>
            <w:r w:rsidRPr="00CD5AAD">
              <w:rPr>
                <w:rFonts w:ascii="Arial Narrow" w:hAnsi="Arial Narrow"/>
              </w:rPr>
              <w:t>objekte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vykonávajú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vrátane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odstránenia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prekážok</w:t>
            </w:r>
            <w:proofErr w:type="spellEnd"/>
            <w:r w:rsidRPr="00CD5AAD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AD" w:rsidRPr="00B47EAC" w:rsidRDefault="00CD5AAD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CD5AAD">
              <w:rPr>
                <w:rFonts w:ascii="Arial Narrow" w:hAnsi="Arial Narrow"/>
              </w:rPr>
              <w:t>počas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realizácie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projektu</w:t>
            </w:r>
            <w:proofErr w:type="spellEnd"/>
            <w:r w:rsidRPr="00CD5AAD">
              <w:rPr>
                <w:rFonts w:ascii="Arial Narrow" w:hAnsi="Arial Narrow"/>
              </w:rPr>
              <w:t xml:space="preserve">, </w:t>
            </w:r>
            <w:proofErr w:type="spellStart"/>
            <w:r w:rsidRPr="00CD5AAD">
              <w:rPr>
                <w:rFonts w:ascii="Arial Narrow" w:hAnsi="Arial Narrow"/>
              </w:rPr>
              <w:t>najneskôr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ku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koncu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realizácie</w:t>
            </w:r>
            <w:proofErr w:type="spellEnd"/>
            <w:r w:rsidRPr="00CD5AAD">
              <w:rPr>
                <w:rFonts w:ascii="Arial Narrow" w:hAnsi="Arial Narrow"/>
              </w:rPr>
              <w:t xml:space="preserve"> </w:t>
            </w:r>
            <w:proofErr w:type="spellStart"/>
            <w:r w:rsidRPr="00CD5AAD">
              <w:rPr>
                <w:rFonts w:ascii="Arial Narrow" w:hAnsi="Arial Narrow"/>
              </w:rPr>
              <w:t>projektu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AD" w:rsidRPr="00B47EAC" w:rsidRDefault="00CD5AAD" w:rsidP="00DF07A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%</w:t>
            </w:r>
          </w:p>
        </w:tc>
      </w:tr>
    </w:tbl>
    <w:p w:rsidR="00E21AEC" w:rsidRPr="003F0A82" w:rsidRDefault="00E21AEC" w:rsidP="005F3B4C">
      <w:pPr>
        <w:tabs>
          <w:tab w:val="left" w:pos="567"/>
        </w:tabs>
        <w:rPr>
          <w:rFonts w:ascii="Arial Narrow" w:hAnsi="Arial Narrow"/>
        </w:rPr>
      </w:pPr>
    </w:p>
    <w:sectPr w:rsidR="00E21AEC" w:rsidRPr="003F0A82" w:rsidSect="00C76285">
      <w:head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CE7" w:rsidRDefault="00902CE7" w:rsidP="00C76285">
      <w:r>
        <w:separator/>
      </w:r>
    </w:p>
  </w:endnote>
  <w:endnote w:type="continuationSeparator" w:id="0">
    <w:p w:rsidR="00902CE7" w:rsidRDefault="00902CE7" w:rsidP="00C7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CE7" w:rsidRDefault="00902CE7" w:rsidP="00C76285">
      <w:r>
        <w:separator/>
      </w:r>
    </w:p>
  </w:footnote>
  <w:footnote w:type="continuationSeparator" w:id="0">
    <w:p w:rsidR="00902CE7" w:rsidRDefault="00902CE7" w:rsidP="00C7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85" w:rsidRPr="005F3B4C" w:rsidRDefault="00C76285" w:rsidP="005F3B4C">
    <w:pPr>
      <w:pStyle w:val="Hlavika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942748">
      <w:rPr>
        <w:rFonts w:ascii="Arial Narrow" w:hAnsi="Arial Narrow"/>
        <w:i/>
        <w:sz w:val="20"/>
      </w:rPr>
      <w:t xml:space="preserve">č. </w:t>
    </w:r>
    <w:r w:rsidR="00FC412B">
      <w:rPr>
        <w:rFonts w:ascii="Arial Narrow" w:hAnsi="Arial Narrow"/>
        <w:i/>
        <w:sz w:val="20"/>
      </w:rPr>
      <w:t xml:space="preserve">2 </w:t>
    </w:r>
    <w:r w:rsidR="00942748">
      <w:rPr>
        <w:rFonts w:ascii="Arial Narrow" w:hAnsi="Arial Narrow"/>
        <w:i/>
        <w:sz w:val="20"/>
      </w:rPr>
      <w:t>P</w:t>
    </w:r>
    <w:r w:rsidR="005F0B17" w:rsidRPr="005F3B4C">
      <w:rPr>
        <w:rFonts w:ascii="Arial Narrow" w:hAnsi="Arial Narrow"/>
        <w:i/>
        <w:sz w:val="20"/>
      </w:rPr>
      <w:t xml:space="preserve">ríručky pre žiadateľa </w:t>
    </w:r>
    <w:r w:rsidRPr="005F3B4C">
      <w:rPr>
        <w:rFonts w:ascii="Arial Narrow" w:hAnsi="Arial Narrow"/>
        <w:i/>
        <w:sz w:val="20"/>
      </w:rPr>
      <w:t>– Zoznam iných údajov</w:t>
    </w:r>
  </w:p>
  <w:p w:rsidR="00C76285" w:rsidRPr="00C76285" w:rsidRDefault="00C76285" w:rsidP="00C7628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87D2A"/>
    <w:multiLevelType w:val="hybridMultilevel"/>
    <w:tmpl w:val="F67CA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D7A"/>
    <w:rsid w:val="00015B2F"/>
    <w:rsid w:val="000214CC"/>
    <w:rsid w:val="00035B54"/>
    <w:rsid w:val="00063B27"/>
    <w:rsid w:val="0007219B"/>
    <w:rsid w:val="00086F74"/>
    <w:rsid w:val="000A462D"/>
    <w:rsid w:val="001035DF"/>
    <w:rsid w:val="00121D7A"/>
    <w:rsid w:val="00122710"/>
    <w:rsid w:val="00137C65"/>
    <w:rsid w:val="00152E4E"/>
    <w:rsid w:val="0015672C"/>
    <w:rsid w:val="0016207D"/>
    <w:rsid w:val="001822D0"/>
    <w:rsid w:val="001827F0"/>
    <w:rsid w:val="001C6B5C"/>
    <w:rsid w:val="001E28C8"/>
    <w:rsid w:val="001E2E41"/>
    <w:rsid w:val="001E4552"/>
    <w:rsid w:val="001F3E15"/>
    <w:rsid w:val="002118B5"/>
    <w:rsid w:val="00252676"/>
    <w:rsid w:val="00260C95"/>
    <w:rsid w:val="00282D42"/>
    <w:rsid w:val="002A02EE"/>
    <w:rsid w:val="002B58FE"/>
    <w:rsid w:val="002D38FA"/>
    <w:rsid w:val="002E582A"/>
    <w:rsid w:val="003056BD"/>
    <w:rsid w:val="00327E94"/>
    <w:rsid w:val="00342C9B"/>
    <w:rsid w:val="003444FA"/>
    <w:rsid w:val="003C47AE"/>
    <w:rsid w:val="003F0A82"/>
    <w:rsid w:val="00404036"/>
    <w:rsid w:val="00437165"/>
    <w:rsid w:val="00454092"/>
    <w:rsid w:val="00480428"/>
    <w:rsid w:val="00480716"/>
    <w:rsid w:val="0049213D"/>
    <w:rsid w:val="00492AE3"/>
    <w:rsid w:val="004D69A6"/>
    <w:rsid w:val="004E2CC4"/>
    <w:rsid w:val="004F1AE1"/>
    <w:rsid w:val="00512A7E"/>
    <w:rsid w:val="0052413F"/>
    <w:rsid w:val="005265BD"/>
    <w:rsid w:val="00527246"/>
    <w:rsid w:val="00527C39"/>
    <w:rsid w:val="00556953"/>
    <w:rsid w:val="00557EBC"/>
    <w:rsid w:val="005E15C8"/>
    <w:rsid w:val="005E39A3"/>
    <w:rsid w:val="005F0B17"/>
    <w:rsid w:val="005F3B4C"/>
    <w:rsid w:val="00615E9D"/>
    <w:rsid w:val="00617BB4"/>
    <w:rsid w:val="00623F9E"/>
    <w:rsid w:val="00660771"/>
    <w:rsid w:val="006615E5"/>
    <w:rsid w:val="0068203C"/>
    <w:rsid w:val="006A6993"/>
    <w:rsid w:val="006D4FB3"/>
    <w:rsid w:val="006E6ED6"/>
    <w:rsid w:val="00705627"/>
    <w:rsid w:val="00725D3C"/>
    <w:rsid w:val="007343B9"/>
    <w:rsid w:val="00762391"/>
    <w:rsid w:val="0076637C"/>
    <w:rsid w:val="00773D70"/>
    <w:rsid w:val="007979FB"/>
    <w:rsid w:val="007D708F"/>
    <w:rsid w:val="007F52F8"/>
    <w:rsid w:val="00815C27"/>
    <w:rsid w:val="008337CA"/>
    <w:rsid w:val="008472EE"/>
    <w:rsid w:val="008551CC"/>
    <w:rsid w:val="008653EB"/>
    <w:rsid w:val="00892E7A"/>
    <w:rsid w:val="008962ED"/>
    <w:rsid w:val="008C43F8"/>
    <w:rsid w:val="008F06F1"/>
    <w:rsid w:val="008F597E"/>
    <w:rsid w:val="00902CE7"/>
    <w:rsid w:val="0091589A"/>
    <w:rsid w:val="00916162"/>
    <w:rsid w:val="00942748"/>
    <w:rsid w:val="009471D2"/>
    <w:rsid w:val="00967A8D"/>
    <w:rsid w:val="00976C95"/>
    <w:rsid w:val="009827F4"/>
    <w:rsid w:val="009A03E3"/>
    <w:rsid w:val="009A5B4E"/>
    <w:rsid w:val="009A66A1"/>
    <w:rsid w:val="009B6F26"/>
    <w:rsid w:val="00A24E4A"/>
    <w:rsid w:val="00A34F68"/>
    <w:rsid w:val="00AC17D8"/>
    <w:rsid w:val="00AF0717"/>
    <w:rsid w:val="00AF18A6"/>
    <w:rsid w:val="00AF4883"/>
    <w:rsid w:val="00B16A44"/>
    <w:rsid w:val="00B444B3"/>
    <w:rsid w:val="00B44C98"/>
    <w:rsid w:val="00B47EAC"/>
    <w:rsid w:val="00B8314A"/>
    <w:rsid w:val="00BC3EAE"/>
    <w:rsid w:val="00BD1687"/>
    <w:rsid w:val="00BE744B"/>
    <w:rsid w:val="00BF281E"/>
    <w:rsid w:val="00C00116"/>
    <w:rsid w:val="00C1699B"/>
    <w:rsid w:val="00C548FE"/>
    <w:rsid w:val="00C631C7"/>
    <w:rsid w:val="00C76285"/>
    <w:rsid w:val="00C956DE"/>
    <w:rsid w:val="00CD5AAD"/>
    <w:rsid w:val="00CF4094"/>
    <w:rsid w:val="00D05B87"/>
    <w:rsid w:val="00D06CF9"/>
    <w:rsid w:val="00D140EB"/>
    <w:rsid w:val="00D4675F"/>
    <w:rsid w:val="00D63B4E"/>
    <w:rsid w:val="00D7392C"/>
    <w:rsid w:val="00D91EBD"/>
    <w:rsid w:val="00DA1C30"/>
    <w:rsid w:val="00DA1E33"/>
    <w:rsid w:val="00DB6E38"/>
    <w:rsid w:val="00DE26F8"/>
    <w:rsid w:val="00DF07A9"/>
    <w:rsid w:val="00E20F49"/>
    <w:rsid w:val="00E21AEC"/>
    <w:rsid w:val="00E82F01"/>
    <w:rsid w:val="00EC060F"/>
    <w:rsid w:val="00EC524F"/>
    <w:rsid w:val="00EE73C1"/>
    <w:rsid w:val="00F17FE4"/>
    <w:rsid w:val="00F36F75"/>
    <w:rsid w:val="00F6506D"/>
    <w:rsid w:val="00FA28D2"/>
    <w:rsid w:val="00FA500A"/>
    <w:rsid w:val="00FC412B"/>
    <w:rsid w:val="00FE3A2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59BD92B-6766-43A0-9FFE-62849958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76637C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FDD4423-CA1D-40BB-B7C2-DF22A2E76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1509</Words>
  <Characters>8604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Milosovic Rastislav</cp:lastModifiedBy>
  <cp:revision>18</cp:revision>
  <cp:lastPrinted>2015-12-04T15:31:00Z</cp:lastPrinted>
  <dcterms:created xsi:type="dcterms:W3CDTF">2017-04-25T12:04:00Z</dcterms:created>
  <dcterms:modified xsi:type="dcterms:W3CDTF">2018-12-20T15:15:00Z</dcterms:modified>
</cp:coreProperties>
</file>