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37537F" w14:textId="7135CD7B" w:rsidR="00BC1689" w:rsidRPr="007E3F13" w:rsidRDefault="00987D35" w:rsidP="00987D35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eastAsia="sk-SK"/>
        </w:rPr>
      </w:pPr>
      <w:r>
        <w:rPr>
          <w:rFonts w:ascii="Arial Narrow" w:eastAsia="Times New Roman" w:hAnsi="Arial Narrow" w:cs="Times New Roman"/>
          <w:b/>
          <w:noProof/>
          <w:lang w:eastAsia="sk-SK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540586" wp14:editId="0064A719">
                <wp:simplePos x="0" y="0"/>
                <wp:positionH relativeFrom="column">
                  <wp:posOffset>154940</wp:posOffset>
                </wp:positionH>
                <wp:positionV relativeFrom="paragraph">
                  <wp:posOffset>171450</wp:posOffset>
                </wp:positionV>
                <wp:extent cx="5834380" cy="388620"/>
                <wp:effectExtent l="0" t="0" r="0" b="0"/>
                <wp:wrapSquare wrapText="bothSides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34380" cy="388620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8" name="Obrázok 1" descr="logoOPKZPpp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Obrázok 6" descr="SZSRpp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9E9E88" id="Group 7" o:spid="_x0000_s1026" style="position:absolute;margin-left:12.2pt;margin-top:13.5pt;width:459.4pt;height:30.6pt;z-index:251659264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1abZvBAAAA2gAAAA8AAABkcnMvZG93bnJldi54bWxEj81qwzAQhO+FvIPYQG6NnJIG40QJScDQ&#10;Huv6kONibWwTa2UkxT9vXxUKPQ4z3wxzOE2mEwM531pWsFknIIgrq1uuFZTf+WsKwgdkjZ1lUjCT&#10;h9Nx8XLATNuRv2goQi1iCfsMFTQh9JmUvmrIoF/bnjh6d+sMhihdLbXDMZabTr4lyU4abDkuNNjT&#10;taHqUTyNgrQch7C9Ye1l/vl+nXfFZeMKpVbL6bwHEWgK/+E/+kNHDn6vxBsgj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1abZvBAAAA2gAAAA8AAAAAAAAAAAAAAAAAnwIA&#10;AGRycy9kb3ducmV2LnhtbFBLBQYAAAAABAAEAPcAAACNAwAAAAA=&#10;">
                  <v:imagedata r:id="rId12" o:title="logoOPKZPppt"/>
                </v:shape>
                <v:shape id="Obrázok 2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jIu0vCAAAA2gAAAA8AAABkcnMvZG93bnJldi54bWxEj0FrwkAUhO+C/2F5Qm+6sQXR6CaoWOjB&#10;Q6P+gMfuM4lm34bsNkn/fbdQ6HGYmW+YXT7aRvTU+dqxguUiAUGsnam5VHC7vs/XIHxANtg4JgXf&#10;5CHPppMdpsYNXFB/CaWIEPYpKqhCaFMpva7Iol+4ljh6d9dZDFF2pTQdDhFuG/maJCtpsea4UGFL&#10;x4r08/JlFZzfjhJPh7U+JXX5uBeDv31utFIvs3G/BRFoDP/hv/aHUbCB3yvxBsjs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yLtLwgAAANoAAAAPAAAAAAAAAAAAAAAAAJ8C&#10;AABkcnMvZG93bnJldi54bWxQSwUGAAAAAAQABAD3AAAAjgMAAAAA&#10;">
                  <v:imagedata r:id="rId13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t1ljEAAAA2wAAAA8AAABkcnMvZG93bnJldi54bWxEj0FrwkAQhe+F/odlCt7qxopFoqtUQfEk&#10;bZT2OmTHTWh2NmS3Jv575yD0NsN78943y/XgG3WlLtaBDUzGGSjiMtianYHzafc6BxUTssUmMBm4&#10;UYT16vlpibkNPX/RtUhOSQjHHA1UKbW51rGsyGMch5ZYtEvoPCZZO6dth72E+0a/Zdm79lizNFTY&#10;0rai8rf48wams23z028Ku5u46cbNjt+fB94bM3oZPhagEg3p3/y4PljBF3r5RQbQq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Qt1ljEAAAA2wAAAA8AAAAAAAAAAAAAAAAA&#10;nwIAAGRycy9kb3ducmV2LnhtbFBLBQYAAAAABAAEAPcAAACQAwAAAAA=&#10;">
                  <v:imagedata r:id="rId14" o:title="SZSRppt"/>
                </v:shape>
                <v:shape id="Obrázok 4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fC3jrAAAAA2wAAAA8AAABkcnMvZG93bnJldi54bWxET01rAjEQvQv9D2EKvWlWi1JWo2wLQqsn&#10;1x48jptxs7iZLEmq239vBMHbPN7nLFa9bcWFfGgcKxiPMhDEldMN1wp+9+vhB4gQkTW2jknBPwVY&#10;LV8GC8y1u/KOLmWsRQrhkKMCE2OXSxkqQxbDyHXEiTs5bzEm6GupPV5TuG3lJMtm0mLDqcFgR1+G&#10;qnP5ZxUU1UZPyHyu29OueN+G48+B/FSpt9e+mIOI1Men+OH+1mn+GO6/pAPk8gY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N8LeOsAAAADbAAAADwAAAAAAAAAAAAAAAACfAgAA&#10;ZHJzL2Rvd25yZXYueG1sUEsFBgAAAAAEAAQA9wAAAIwDAAAAAA==&#10;">
                  <v:imagedata r:id="rId15" o:title="Nový obrázok"/>
                  <v:path arrowok="t"/>
                </v:shape>
                <w10:wrap type="square"/>
              </v:group>
            </w:pict>
          </mc:Fallback>
        </mc:AlternateContent>
      </w:r>
    </w:p>
    <w:p w14:paraId="5F8AF74B" w14:textId="77777777" w:rsidR="00BD3035" w:rsidRPr="009851F1" w:rsidRDefault="00BD3035" w:rsidP="00BC1689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32"/>
          <w:szCs w:val="32"/>
          <w:lang w:eastAsia="sk-SK"/>
        </w:rPr>
      </w:pPr>
    </w:p>
    <w:p w14:paraId="713DCF03" w14:textId="77777777" w:rsidR="00BD3035" w:rsidRPr="009851F1" w:rsidRDefault="00BD3035" w:rsidP="00BC1689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32"/>
          <w:szCs w:val="32"/>
          <w:lang w:eastAsia="sk-SK"/>
        </w:rPr>
      </w:pPr>
    </w:p>
    <w:p w14:paraId="6B3B8CF7" w14:textId="38F1B2EE" w:rsidR="00B24E37" w:rsidRDefault="00263C6A" w:rsidP="00BC1689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40"/>
          <w:szCs w:val="40"/>
          <w:lang w:eastAsia="sk-SK"/>
        </w:rPr>
      </w:pPr>
      <w:r>
        <w:rPr>
          <w:rFonts w:ascii="Arial Narrow" w:eastAsia="Times New Roman" w:hAnsi="Arial Narrow" w:cs="Times New Roman"/>
          <w:b/>
          <w:sz w:val="40"/>
          <w:szCs w:val="40"/>
          <w:lang w:eastAsia="sk-SK"/>
        </w:rPr>
        <w:t>Podklad k s</w:t>
      </w:r>
      <w:r w:rsidR="00B24E37">
        <w:rPr>
          <w:rFonts w:ascii="Arial Narrow" w:eastAsia="Times New Roman" w:hAnsi="Arial Narrow" w:cs="Times New Roman"/>
          <w:b/>
          <w:sz w:val="40"/>
          <w:szCs w:val="40"/>
          <w:lang w:eastAsia="sk-SK"/>
        </w:rPr>
        <w:t>tanoveni</w:t>
      </w:r>
      <w:r>
        <w:rPr>
          <w:rFonts w:ascii="Arial Narrow" w:eastAsia="Times New Roman" w:hAnsi="Arial Narrow" w:cs="Times New Roman"/>
          <w:b/>
          <w:sz w:val="40"/>
          <w:szCs w:val="40"/>
          <w:lang w:eastAsia="sk-SK"/>
        </w:rPr>
        <w:t>u</w:t>
      </w:r>
      <w:r w:rsidR="00B24E37">
        <w:rPr>
          <w:rFonts w:ascii="Arial Narrow" w:eastAsia="Times New Roman" w:hAnsi="Arial Narrow" w:cs="Times New Roman"/>
          <w:b/>
          <w:sz w:val="40"/>
          <w:szCs w:val="40"/>
          <w:lang w:eastAsia="sk-SK"/>
        </w:rPr>
        <w:t xml:space="preserve"> investičných výdavkov</w:t>
      </w:r>
    </w:p>
    <w:p w14:paraId="669BC8B4" w14:textId="3905A8A3" w:rsidR="00BD3035" w:rsidRPr="009851F1" w:rsidRDefault="00BD3035" w:rsidP="00BC1689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32"/>
          <w:szCs w:val="32"/>
          <w:lang w:eastAsia="sk-SK"/>
        </w:rPr>
      </w:pPr>
    </w:p>
    <w:p w14:paraId="016F8DAB" w14:textId="1B697DA3" w:rsidR="00B24E37" w:rsidRPr="009851F1" w:rsidRDefault="00B24E37" w:rsidP="009851F1">
      <w:pPr>
        <w:pStyle w:val="Odsekzoznamu"/>
        <w:numPr>
          <w:ilvl w:val="0"/>
          <w:numId w:val="10"/>
        </w:numPr>
        <w:spacing w:before="480" w:after="240" w:line="240" w:lineRule="auto"/>
        <w:jc w:val="center"/>
        <w:rPr>
          <w:rFonts w:ascii="Arial Narrow" w:hAnsi="Arial Narrow" w:cs="Times New Roman"/>
          <w:sz w:val="28"/>
          <w:szCs w:val="28"/>
        </w:rPr>
      </w:pPr>
      <w:r w:rsidRPr="00A37914">
        <w:rPr>
          <w:rFonts w:ascii="Arial Narrow" w:hAnsi="Arial Narrow" w:cs="Times New Roman"/>
          <w:b/>
          <w:sz w:val="28"/>
          <w:szCs w:val="28"/>
        </w:rPr>
        <w:t>Opis východiskovej situácie</w:t>
      </w:r>
    </w:p>
    <w:p w14:paraId="61DB97CC" w14:textId="77777777" w:rsidR="00102709" w:rsidRDefault="00102709" w:rsidP="009851F1">
      <w:pPr>
        <w:pStyle w:val="Odsekzoznamu"/>
        <w:spacing w:before="480" w:after="240" w:line="240" w:lineRule="auto"/>
        <w:rPr>
          <w:rFonts w:ascii="Arial Narrow" w:hAnsi="Arial Narrow" w:cs="Times New Roman"/>
          <w:b/>
          <w:sz w:val="28"/>
          <w:szCs w:val="28"/>
        </w:rPr>
      </w:pPr>
    </w:p>
    <w:p w14:paraId="2F9A784B" w14:textId="223D2022" w:rsidR="00B24E37" w:rsidRPr="00B25A00" w:rsidRDefault="00B24E37" w:rsidP="00B25A00">
      <w:pPr>
        <w:spacing w:before="240" w:after="240" w:line="240" w:lineRule="auto"/>
        <w:jc w:val="both"/>
        <w:rPr>
          <w:rFonts w:ascii="Arial Narrow" w:hAnsi="Arial Narrow" w:cs="Times New Roman"/>
          <w:b/>
          <w:sz w:val="24"/>
          <w:szCs w:val="24"/>
        </w:rPr>
      </w:pPr>
      <w:r w:rsidRPr="00B25A00">
        <w:rPr>
          <w:rFonts w:ascii="Arial Narrow" w:hAnsi="Arial Narrow" w:cs="Times New Roman"/>
          <w:b/>
          <w:sz w:val="24"/>
          <w:szCs w:val="24"/>
        </w:rPr>
        <w:t xml:space="preserve">Identifikácia </w:t>
      </w:r>
      <w:r w:rsidR="001F19B6" w:rsidRPr="00B25A00">
        <w:rPr>
          <w:rFonts w:ascii="Arial Narrow" w:hAnsi="Arial Narrow" w:cs="Times New Roman"/>
          <w:b/>
          <w:sz w:val="24"/>
          <w:szCs w:val="24"/>
        </w:rPr>
        <w:t>prevádzky</w:t>
      </w:r>
      <w:r w:rsidRPr="00B25A00">
        <w:rPr>
          <w:rFonts w:ascii="Arial Narrow" w:hAnsi="Arial Narrow" w:cs="Times New Roman"/>
          <w:b/>
          <w:sz w:val="24"/>
          <w:szCs w:val="24"/>
        </w:rPr>
        <w:t xml:space="preserve">, popis </w:t>
      </w:r>
      <w:r w:rsidR="00987D35">
        <w:rPr>
          <w:rFonts w:ascii="Arial Narrow" w:hAnsi="Arial Narrow" w:cs="Times New Roman"/>
          <w:b/>
          <w:sz w:val="24"/>
          <w:szCs w:val="24"/>
        </w:rPr>
        <w:t xml:space="preserve">energetických zariadení, </w:t>
      </w:r>
      <w:r w:rsidR="00987D35" w:rsidRPr="00B25A00">
        <w:rPr>
          <w:rFonts w:ascii="Arial Narrow" w:hAnsi="Arial Narrow" w:cs="Times New Roman"/>
          <w:b/>
          <w:sz w:val="24"/>
          <w:szCs w:val="24"/>
        </w:rPr>
        <w:t>technologických</w:t>
      </w:r>
      <w:r w:rsidR="00987D35">
        <w:rPr>
          <w:rFonts w:ascii="Arial Narrow" w:hAnsi="Arial Narrow" w:cs="Times New Roman"/>
          <w:b/>
          <w:sz w:val="24"/>
          <w:szCs w:val="24"/>
        </w:rPr>
        <w:t xml:space="preserve"> zariadení</w:t>
      </w:r>
    </w:p>
    <w:p w14:paraId="54059E4D" w14:textId="0BE2EBC4" w:rsidR="00B24E37" w:rsidRDefault="00B24E37" w:rsidP="009851F1">
      <w:pPr>
        <w:pStyle w:val="Zkladntext"/>
      </w:pPr>
      <w:r w:rsidRPr="001B59E3">
        <w:t xml:space="preserve">Žiadateľ uvedie stručný popis </w:t>
      </w:r>
      <w:r w:rsidR="00E74CD9">
        <w:t>prevádzky, popíše technológiu</w:t>
      </w:r>
      <w:r w:rsidRPr="001B59E3">
        <w:t xml:space="preserve"> súčasného zariadenia</w:t>
      </w:r>
      <w:r w:rsidR="003A585A">
        <w:t xml:space="preserve">, </w:t>
      </w:r>
      <w:r w:rsidR="00E74CD9">
        <w:t xml:space="preserve">jeho </w:t>
      </w:r>
      <w:r w:rsidR="003A585A">
        <w:t xml:space="preserve">vplyv </w:t>
      </w:r>
      <w:r w:rsidR="003A585A" w:rsidRPr="002177BF">
        <w:t xml:space="preserve">na </w:t>
      </w:r>
      <w:r w:rsidR="00EE6F0A" w:rsidRPr="002177BF">
        <w:t>zvýšenie podielu OZE na hrubej konečnej energetickej spotrebe SR</w:t>
      </w:r>
      <w:r w:rsidR="002177BF">
        <w:t xml:space="preserve">, </w:t>
      </w:r>
      <w:r w:rsidR="00555A76" w:rsidRPr="002177BF">
        <w:t>najmä s ohľadom na</w:t>
      </w:r>
      <w:r w:rsidR="00FB536F" w:rsidRPr="002177BF">
        <w:t xml:space="preserve"> </w:t>
      </w:r>
      <w:r w:rsidR="002177BF" w:rsidRPr="002177BF">
        <w:t>zvýšenú kapacitu výroby energie z obnoviteľných zdrojov</w:t>
      </w:r>
      <w:r w:rsidR="00923181" w:rsidRPr="002177BF">
        <w:t>. Ď</w:t>
      </w:r>
      <w:r w:rsidR="00555A76" w:rsidRPr="002177BF">
        <w:t>alej uvedi</w:t>
      </w:r>
      <w:r w:rsidR="00555A76">
        <w:t xml:space="preserve">e </w:t>
      </w:r>
      <w:r w:rsidRPr="001B59E3">
        <w:t>relevantné informácie týkajúce sa právnych aspektov prevádzkovania predmetn</w:t>
      </w:r>
      <w:r w:rsidR="00923181">
        <w:t>ých</w:t>
      </w:r>
      <w:r w:rsidRPr="001B59E3">
        <w:t xml:space="preserve"> </w:t>
      </w:r>
      <w:r w:rsidR="00555A76">
        <w:t>energetických zariadení s</w:t>
      </w:r>
      <w:r w:rsidR="003A585A" w:rsidRPr="003A585A">
        <w:t xml:space="preserve"> dôrazom na plnenie požadovaných predpisov v oblasti ochrany životného prostredia</w:t>
      </w:r>
      <w:r w:rsidR="00E74CD9">
        <w:t>. V rámci toho uvedie</w:t>
      </w:r>
      <w:r w:rsidR="00711999">
        <w:t xml:space="preserve"> najmä</w:t>
      </w:r>
      <w:r>
        <w:t>:</w:t>
      </w:r>
    </w:p>
    <w:p w14:paraId="1511DD3D" w14:textId="42F7A021" w:rsidR="007617DC" w:rsidRPr="009851F1" w:rsidRDefault="007617DC" w:rsidP="009851F1">
      <w:pPr>
        <w:pStyle w:val="Odsekzoznamu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 Narrow" w:hAnsi="Arial Narrow" w:cs="Times New Roman"/>
        </w:rPr>
      </w:pPr>
      <w:r w:rsidRPr="009851F1">
        <w:rPr>
          <w:rFonts w:ascii="Arial Narrow" w:hAnsi="Arial Narrow" w:cs="Times New Roman"/>
        </w:rPr>
        <w:t xml:space="preserve">posúdenie súladu existujúceho stavu </w:t>
      </w:r>
      <w:r w:rsidR="00C15D04">
        <w:rPr>
          <w:rFonts w:ascii="Arial Narrow" w:hAnsi="Arial Narrow" w:cs="Times New Roman"/>
        </w:rPr>
        <w:t xml:space="preserve">energetických zariadení/technológií </w:t>
      </w:r>
      <w:r w:rsidRPr="009851F1">
        <w:rPr>
          <w:rFonts w:ascii="Arial Narrow" w:hAnsi="Arial Narrow" w:cs="Times New Roman"/>
        </w:rPr>
        <w:t xml:space="preserve">so Smernicou </w:t>
      </w:r>
      <w:r w:rsidR="00C15D04">
        <w:rPr>
          <w:rFonts w:ascii="Arial Narrow" w:hAnsi="Arial Narrow" w:cs="Times New Roman"/>
        </w:rPr>
        <w:t>EP a </w:t>
      </w:r>
      <w:r w:rsidRPr="009851F1">
        <w:rPr>
          <w:rFonts w:ascii="Arial Narrow" w:hAnsi="Arial Narrow" w:cs="Times New Roman"/>
        </w:rPr>
        <w:t>Rady</w:t>
      </w:r>
      <w:r w:rsidR="00C15D04">
        <w:rPr>
          <w:rFonts w:ascii="Arial Narrow" w:hAnsi="Arial Narrow" w:cs="Times New Roman"/>
        </w:rPr>
        <w:t xml:space="preserve"> (EÚ)</w:t>
      </w:r>
      <w:r w:rsidRPr="009851F1">
        <w:rPr>
          <w:rFonts w:ascii="Arial Narrow" w:hAnsi="Arial Narrow" w:cs="Times New Roman"/>
        </w:rPr>
        <w:t xml:space="preserve"> 2009/28/ES o podpore využívania energie z</w:t>
      </w:r>
      <w:r w:rsidR="00BD0118" w:rsidRPr="009851F1">
        <w:rPr>
          <w:rFonts w:ascii="Arial Narrow" w:hAnsi="Arial Narrow" w:cs="Times New Roman"/>
        </w:rPr>
        <w:t> </w:t>
      </w:r>
      <w:r w:rsidRPr="009851F1">
        <w:rPr>
          <w:rFonts w:ascii="Arial Narrow" w:hAnsi="Arial Narrow" w:cs="Times New Roman"/>
        </w:rPr>
        <w:t>OZE</w:t>
      </w:r>
      <w:r w:rsidR="00BD0118" w:rsidRPr="009851F1">
        <w:rPr>
          <w:rFonts w:ascii="Arial Narrow" w:hAnsi="Arial Narrow" w:cs="Times New Roman"/>
        </w:rPr>
        <w:t xml:space="preserve"> (ak relevantné);</w:t>
      </w:r>
    </w:p>
    <w:p w14:paraId="2C8D95E3" w14:textId="37ADB7BE" w:rsidR="007617DC" w:rsidRPr="0017141B" w:rsidRDefault="00C15D04" w:rsidP="009851F1">
      <w:pPr>
        <w:pStyle w:val="Odsekzoznamu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posúdenie aplikovateľnosti </w:t>
      </w:r>
      <w:r>
        <w:rPr>
          <w:rFonts w:ascii="Arial Narrow" w:hAnsi="Arial Narrow"/>
        </w:rPr>
        <w:t>zákona</w:t>
      </w:r>
      <w:r w:rsidR="00BD0118" w:rsidRPr="009851F1">
        <w:rPr>
          <w:rFonts w:ascii="Arial Narrow" w:hAnsi="Arial Narrow"/>
        </w:rPr>
        <w:t xml:space="preserve"> č. 309/2009 Z. z. o podpore obnoviteľných zdrojov energie a vysoko účinnej kombinovanej výroby a o zmene a doplnení niektorých zákonov o podpore obnoviteľných zdrojov energie</w:t>
      </w:r>
      <w:r>
        <w:rPr>
          <w:rFonts w:ascii="Arial Narrow" w:hAnsi="Arial Narrow"/>
        </w:rPr>
        <w:t xml:space="preserve"> </w:t>
      </w:r>
      <w:r w:rsidRPr="00C15D04">
        <w:rPr>
          <w:rFonts w:ascii="Arial Narrow" w:hAnsi="Arial Narrow"/>
        </w:rPr>
        <w:t>(ak relevantné);</w:t>
      </w:r>
    </w:p>
    <w:p w14:paraId="147D8D12" w14:textId="3D9CC781" w:rsidR="00351FED" w:rsidRPr="0017141B" w:rsidRDefault="00351FED" w:rsidP="009851F1">
      <w:pPr>
        <w:pStyle w:val="Odsekzoznamu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 Narrow" w:hAnsi="Arial Narrow" w:cs="Times New Roman"/>
        </w:rPr>
      </w:pPr>
      <w:r>
        <w:rPr>
          <w:rFonts w:ascii="Arial Narrow" w:hAnsi="Arial Narrow"/>
        </w:rPr>
        <w:t xml:space="preserve">množstvo vyprodukovaných emisií </w:t>
      </w:r>
      <w:r w:rsidR="00663C13">
        <w:rPr>
          <w:rFonts w:ascii="Arial Narrow" w:hAnsi="Arial Narrow"/>
        </w:rPr>
        <w:t>energetických zariadení vrátane posúdenia</w:t>
      </w:r>
      <w:r>
        <w:rPr>
          <w:rFonts w:ascii="Arial Narrow" w:hAnsi="Arial Narrow"/>
        </w:rPr>
        <w:t xml:space="preserve"> súladu </w:t>
      </w:r>
      <w:r w:rsidRPr="00AF3F6C">
        <w:rPr>
          <w:rFonts w:ascii="Arial Narrow" w:hAnsi="Arial Narrow" w:cs="Times New Roman"/>
        </w:rPr>
        <w:t xml:space="preserve">existujúceho stavu </w:t>
      </w:r>
      <w:r>
        <w:rPr>
          <w:rFonts w:ascii="Arial Narrow" w:hAnsi="Arial Narrow" w:cs="Times New Roman"/>
        </w:rPr>
        <w:t>energetických zariadení s Vyhláškou Ministerstva životného prostredia Slovenskej republiky</w:t>
      </w:r>
      <w:r w:rsidR="00834B9B">
        <w:rPr>
          <w:rFonts w:ascii="Arial Narrow" w:hAnsi="Arial Narrow" w:cs="Times New Roman"/>
        </w:rPr>
        <w:t xml:space="preserve"> č. 410/2012 Z. z.</w:t>
      </w:r>
      <w:r>
        <w:rPr>
          <w:rFonts w:ascii="Arial Narrow" w:hAnsi="Arial Narrow" w:cs="Times New Roman"/>
        </w:rPr>
        <w:t xml:space="preserve"> ktorou sa vykonávajú niektoré ustanovenia zákona o ovzduší </w:t>
      </w:r>
      <w:r w:rsidR="00834B9B" w:rsidRPr="00C15D04">
        <w:rPr>
          <w:rFonts w:ascii="Arial Narrow" w:hAnsi="Arial Narrow"/>
        </w:rPr>
        <w:t>(ak relevantné);</w:t>
      </w:r>
    </w:p>
    <w:p w14:paraId="1D14EA79" w14:textId="46432F2A" w:rsidR="00102709" w:rsidRPr="0017141B" w:rsidRDefault="00102709" w:rsidP="009851F1">
      <w:pPr>
        <w:pStyle w:val="Odsekzoznamu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 Narrow" w:hAnsi="Arial Narrow" w:cs="Times New Roman"/>
        </w:rPr>
      </w:pPr>
      <w:r w:rsidRPr="00AF3F6C">
        <w:rPr>
          <w:rFonts w:ascii="Arial Narrow" w:hAnsi="Arial Narrow" w:cs="Times New Roman"/>
        </w:rPr>
        <w:t>posúdenie súladu existujúceho stavu</w:t>
      </w:r>
      <w:r>
        <w:rPr>
          <w:rFonts w:ascii="Arial Narrow" w:hAnsi="Arial Narrow" w:cs="Times New Roman"/>
        </w:rPr>
        <w:t xml:space="preserve"> malej vodnej elektrárne so </w:t>
      </w:r>
      <w:r>
        <w:rPr>
          <w:rFonts w:ascii="Arial Narrow" w:hAnsi="Arial Narrow"/>
        </w:rPr>
        <w:t>Smernicou</w:t>
      </w:r>
      <w:r w:rsidRPr="00346B5A">
        <w:rPr>
          <w:rFonts w:ascii="Arial Narrow" w:hAnsi="Arial Narrow"/>
        </w:rPr>
        <w:t xml:space="preserve"> Európskeho parlamentu a Rady 2000/60/ES z 23. októbra 2000 ustanovujúcej rámec pôsobnosti spoločenstva v oblasti vodnej politiky</w:t>
      </w:r>
      <w:r>
        <w:rPr>
          <w:rFonts w:ascii="Arial Narrow" w:hAnsi="Arial Narrow"/>
        </w:rPr>
        <w:t xml:space="preserve"> </w:t>
      </w:r>
      <w:r w:rsidRPr="00C15D04">
        <w:rPr>
          <w:rFonts w:ascii="Arial Narrow" w:hAnsi="Arial Narrow"/>
        </w:rPr>
        <w:t>(ak relevantné)</w:t>
      </w:r>
      <w:r w:rsidR="00680BA5">
        <w:rPr>
          <w:rFonts w:ascii="Arial Narrow" w:hAnsi="Arial Narrow"/>
        </w:rPr>
        <w:t>.</w:t>
      </w:r>
    </w:p>
    <w:p w14:paraId="6802EF78" w14:textId="0293E3AB" w:rsidR="00E74CD9" w:rsidRPr="009851F1" w:rsidRDefault="00423FD4" w:rsidP="009851F1">
      <w:pPr>
        <w:spacing w:before="240" w:after="120"/>
        <w:ind w:left="357"/>
        <w:jc w:val="both"/>
        <w:rPr>
          <w:rStyle w:val="Hypertextovprepojenie"/>
          <w:rFonts w:ascii="Arial Narrow" w:hAnsi="Arial Narrow" w:cs="Times New Roman"/>
          <w:color w:val="auto"/>
          <w:u w:val="none"/>
        </w:rPr>
      </w:pPr>
      <w:r w:rsidRPr="009851F1">
        <w:rPr>
          <w:rStyle w:val="Hypertextovprepojenie"/>
          <w:rFonts w:ascii="Arial Narrow" w:hAnsi="Arial Narrow" w:cs="Times New Roman"/>
          <w:color w:val="auto"/>
          <w:u w:val="none"/>
        </w:rPr>
        <w:t>Ďalej</w:t>
      </w:r>
      <w:r w:rsidR="00E74CD9" w:rsidRPr="009851F1">
        <w:rPr>
          <w:rStyle w:val="Hypertextovprepojenie"/>
          <w:rFonts w:ascii="Arial Narrow" w:hAnsi="Arial Narrow" w:cs="Times New Roman"/>
          <w:color w:val="auto"/>
          <w:u w:val="none"/>
        </w:rPr>
        <w:t xml:space="preserve"> uvedie</w:t>
      </w:r>
      <w:r w:rsidR="00711999" w:rsidRPr="009851F1">
        <w:rPr>
          <w:rStyle w:val="Hypertextovprepojenie"/>
          <w:rFonts w:ascii="Arial Narrow" w:hAnsi="Arial Narrow" w:cs="Times New Roman"/>
          <w:color w:val="auto"/>
          <w:u w:val="none"/>
        </w:rPr>
        <w:t xml:space="preserve"> aj</w:t>
      </w:r>
      <w:r w:rsidR="00E74CD9" w:rsidRPr="009851F1">
        <w:rPr>
          <w:rStyle w:val="Hypertextovprepojenie"/>
          <w:rFonts w:ascii="Arial Narrow" w:hAnsi="Arial Narrow" w:cs="Times New Roman"/>
          <w:color w:val="auto"/>
          <w:u w:val="none"/>
        </w:rPr>
        <w:t>:</w:t>
      </w:r>
    </w:p>
    <w:p w14:paraId="34669A2C" w14:textId="76243917" w:rsidR="00B24E37" w:rsidRPr="009851F1" w:rsidRDefault="00B24E37" w:rsidP="009851F1">
      <w:pPr>
        <w:pStyle w:val="Odsekzoznamu"/>
        <w:numPr>
          <w:ilvl w:val="0"/>
          <w:numId w:val="8"/>
        </w:numPr>
        <w:spacing w:before="120" w:after="240"/>
        <w:ind w:left="714" w:hanging="357"/>
        <w:contextualSpacing w:val="0"/>
        <w:jc w:val="both"/>
        <w:rPr>
          <w:rFonts w:ascii="Arial Narrow" w:hAnsi="Arial Narrow" w:cs="Times New Roman"/>
        </w:rPr>
      </w:pPr>
      <w:r w:rsidRPr="009851F1">
        <w:rPr>
          <w:rFonts w:ascii="Arial Narrow" w:hAnsi="Arial Narrow" w:cs="Times New Roman"/>
        </w:rPr>
        <w:t>pop</w:t>
      </w:r>
      <w:r w:rsidR="00E74CD9" w:rsidRPr="009851F1">
        <w:rPr>
          <w:rFonts w:ascii="Arial Narrow" w:hAnsi="Arial Narrow" w:cs="Times New Roman"/>
        </w:rPr>
        <w:t>is</w:t>
      </w:r>
      <w:r w:rsidRPr="009851F1">
        <w:rPr>
          <w:rFonts w:ascii="Arial Narrow" w:hAnsi="Arial Narrow" w:cs="Times New Roman"/>
        </w:rPr>
        <w:t xml:space="preserve"> súlad</w:t>
      </w:r>
      <w:r w:rsidR="00E74CD9" w:rsidRPr="009851F1">
        <w:rPr>
          <w:rFonts w:ascii="Arial Narrow" w:hAnsi="Arial Narrow" w:cs="Times New Roman"/>
        </w:rPr>
        <w:t>u</w:t>
      </w:r>
      <w:r w:rsidRPr="009851F1">
        <w:rPr>
          <w:rFonts w:ascii="Arial Narrow" w:hAnsi="Arial Narrow" w:cs="Times New Roman"/>
        </w:rPr>
        <w:t xml:space="preserve"> prevádzky predmetného zariadenia s požiadavkami platnej a účinnej legislatívy</w:t>
      </w:r>
      <w:r w:rsidR="004F6FFB" w:rsidRPr="009851F1">
        <w:rPr>
          <w:rFonts w:ascii="Arial Narrow" w:hAnsi="Arial Narrow" w:cs="Times New Roman"/>
        </w:rPr>
        <w:t>, resp. budúcej normy Únie</w:t>
      </w:r>
      <w:r w:rsidR="00545606" w:rsidRPr="009851F1">
        <w:rPr>
          <w:rFonts w:ascii="Arial Narrow" w:hAnsi="Arial Narrow" w:cs="Times New Roman"/>
        </w:rPr>
        <w:t>.</w:t>
      </w:r>
    </w:p>
    <w:p w14:paraId="1A4CB4FB" w14:textId="77777777" w:rsidR="005E0210" w:rsidRDefault="005E0210" w:rsidP="00B25A00">
      <w:pPr>
        <w:ind w:left="360"/>
        <w:jc w:val="both"/>
        <w:rPr>
          <w:rFonts w:ascii="Arial Narrow" w:hAnsi="Arial Narrow" w:cs="Times New Roman"/>
          <w:sz w:val="24"/>
          <w:szCs w:val="24"/>
        </w:rPr>
      </w:pPr>
    </w:p>
    <w:p w14:paraId="0BC7B124" w14:textId="77777777" w:rsidR="00A07705" w:rsidRPr="00A37914" w:rsidRDefault="00A07705" w:rsidP="009851F1">
      <w:pPr>
        <w:pStyle w:val="Odsekzoznamu"/>
        <w:numPr>
          <w:ilvl w:val="0"/>
          <w:numId w:val="10"/>
        </w:numPr>
        <w:jc w:val="center"/>
        <w:rPr>
          <w:rFonts w:ascii="Arial Narrow" w:hAnsi="Arial Narrow" w:cs="Times New Roman"/>
          <w:b/>
          <w:sz w:val="28"/>
          <w:szCs w:val="28"/>
        </w:rPr>
      </w:pPr>
      <w:r w:rsidRPr="00A37914">
        <w:rPr>
          <w:rFonts w:ascii="Arial Narrow" w:hAnsi="Arial Narrow" w:cs="Times New Roman"/>
          <w:b/>
          <w:sz w:val="28"/>
          <w:szCs w:val="28"/>
        </w:rPr>
        <w:t>Opis alternatívneho technického riešenia</w:t>
      </w:r>
      <w:r w:rsidR="00BC1689" w:rsidRPr="00A37914">
        <w:rPr>
          <w:rFonts w:ascii="Arial Narrow" w:hAnsi="Arial Narrow" w:cs="Times New Roman"/>
          <w:b/>
          <w:sz w:val="28"/>
          <w:szCs w:val="28"/>
        </w:rPr>
        <w:t xml:space="preserve"> </w:t>
      </w:r>
      <w:r w:rsidR="007F0138" w:rsidRPr="00A37914">
        <w:rPr>
          <w:rFonts w:ascii="Arial Narrow" w:hAnsi="Arial Narrow" w:cs="Times New Roman"/>
          <w:b/>
          <w:sz w:val="28"/>
          <w:szCs w:val="28"/>
        </w:rPr>
        <w:t xml:space="preserve">- </w:t>
      </w:r>
      <w:r w:rsidR="009D5479" w:rsidRPr="00A37914">
        <w:rPr>
          <w:rFonts w:ascii="Arial Narrow" w:hAnsi="Arial Narrow" w:cs="Times New Roman"/>
          <w:b/>
          <w:sz w:val="28"/>
          <w:szCs w:val="28"/>
        </w:rPr>
        <w:t>kontrafaktuálny scenár</w:t>
      </w:r>
    </w:p>
    <w:p w14:paraId="67CC40BD" w14:textId="6C32CE96" w:rsidR="009A5A93" w:rsidRDefault="00733B25" w:rsidP="009A5A9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/>
          <w:sz w:val="24"/>
          <w:szCs w:val="24"/>
        </w:rPr>
      </w:pPr>
      <w:r w:rsidRPr="009A5A93">
        <w:rPr>
          <w:rFonts w:ascii="Arial Narrow" w:hAnsi="Arial Narrow" w:cs="Times New Roman"/>
          <w:b/>
          <w:sz w:val="24"/>
          <w:szCs w:val="24"/>
        </w:rPr>
        <w:t xml:space="preserve">Ak výdavky na investovanie do výroby energie z obnoviteľných zdrojov energie možno identifikovať odkazom na podobnú, menej ekologickú investíciu, k realizácii ktorej by dôveryhodným spôsobom došlo i bez pomoci, tento rozdiel medzi výdavkami na obe investície predstavuje výdavky súvisiace s energiou z obnoviteľných zdrojov, a teda oprávnené výdavky projektu. </w:t>
      </w:r>
      <w:r w:rsidR="009A5A93" w:rsidRPr="00A34641">
        <w:rPr>
          <w:rFonts w:ascii="Arial Narrow" w:hAnsi="Arial Narrow" w:cs="Times New Roman"/>
          <w:b/>
          <w:sz w:val="24"/>
          <w:szCs w:val="24"/>
        </w:rPr>
        <w:t xml:space="preserve">Spôsob stanovenia </w:t>
      </w:r>
      <w:r w:rsidR="009A5A93">
        <w:rPr>
          <w:rFonts w:ascii="Arial Narrow" w:hAnsi="Arial Narrow" w:cs="Times New Roman"/>
          <w:b/>
          <w:sz w:val="24"/>
          <w:szCs w:val="24"/>
        </w:rPr>
        <w:t>oprávnených</w:t>
      </w:r>
      <w:r w:rsidR="009A5A93" w:rsidRPr="00A34641">
        <w:rPr>
          <w:rFonts w:ascii="Arial Narrow" w:hAnsi="Arial Narrow" w:cs="Times New Roman"/>
          <w:b/>
          <w:sz w:val="24"/>
          <w:szCs w:val="24"/>
        </w:rPr>
        <w:t xml:space="preserve"> výdavkov žiadateľ náležite zdôvodní.</w:t>
      </w:r>
    </w:p>
    <w:p w14:paraId="3099F383" w14:textId="77777777" w:rsidR="00733B25" w:rsidRDefault="00733B25" w:rsidP="005B4090">
      <w:pPr>
        <w:spacing w:after="0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7D217DA6" w14:textId="4073BD34" w:rsidR="00B721F7" w:rsidRPr="005B4090" w:rsidRDefault="00B721F7" w:rsidP="00B721F7">
      <w:pPr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5B4090">
        <w:rPr>
          <w:rFonts w:ascii="Arial Narrow" w:eastAsia="Times New Roman" w:hAnsi="Arial Narrow" w:cs="Times New Roman"/>
          <w:sz w:val="24"/>
          <w:szCs w:val="24"/>
        </w:rPr>
        <w:t xml:space="preserve">Ak </w:t>
      </w:r>
      <w:r w:rsidR="00A95A79">
        <w:rPr>
          <w:rFonts w:ascii="Arial Narrow" w:eastAsia="Times New Roman" w:hAnsi="Arial Narrow" w:cs="Times New Roman"/>
          <w:sz w:val="24"/>
          <w:szCs w:val="24"/>
        </w:rPr>
        <w:t>žiadateľ</w:t>
      </w:r>
      <w:r w:rsidRPr="005B4090">
        <w:rPr>
          <w:rFonts w:ascii="Arial Narrow" w:eastAsia="Times New Roman" w:hAnsi="Arial Narrow" w:cs="Times New Roman"/>
          <w:sz w:val="24"/>
          <w:szCs w:val="24"/>
        </w:rPr>
        <w:t xml:space="preserve"> pomoci nepreukáže výdavky za podobnú, menej ekologickú investíciu, k realizácii ktorej by dôveryhodným spôsobom došlo i bez pomoci, určia sa výdavky za podobnú menej ekologickú investíciu nasledovne:</w:t>
      </w:r>
    </w:p>
    <w:p w14:paraId="08DE3DC0" w14:textId="77777777" w:rsidR="00B721F7" w:rsidRPr="00B721F7" w:rsidRDefault="00B721F7" w:rsidP="00B721F7">
      <w:pPr>
        <w:spacing w:before="120" w:after="120" w:line="240" w:lineRule="auto"/>
        <w:jc w:val="center"/>
        <w:rPr>
          <w:rFonts w:ascii="Arial Narrow" w:eastAsia="Times New Roman" w:hAnsi="Arial Narrow" w:cs="Times New Roman"/>
          <w:i/>
          <w:sz w:val="28"/>
          <w:szCs w:val="28"/>
          <w:vertAlign w:val="subscript"/>
        </w:rPr>
      </w:pPr>
      <w:r w:rsidRPr="00B721F7">
        <w:rPr>
          <w:rFonts w:ascii="Arial Narrow" w:eastAsia="Times New Roman" w:hAnsi="Arial Narrow" w:cs="Times New Roman"/>
          <w:i/>
          <w:sz w:val="28"/>
          <w:szCs w:val="28"/>
        </w:rPr>
        <w:t>V</w:t>
      </w:r>
      <w:r w:rsidRPr="00B721F7">
        <w:rPr>
          <w:rFonts w:ascii="Arial Narrow" w:eastAsia="Times New Roman" w:hAnsi="Arial Narrow" w:cs="Times New Roman"/>
          <w:i/>
          <w:sz w:val="28"/>
          <w:szCs w:val="28"/>
          <w:vertAlign w:val="subscript"/>
        </w:rPr>
        <w:t>MEI</w:t>
      </w:r>
      <w:r w:rsidRPr="00B721F7">
        <w:rPr>
          <w:rFonts w:ascii="Arial Narrow" w:eastAsia="Times New Roman" w:hAnsi="Arial Narrow" w:cs="Times New Roman"/>
          <w:i/>
          <w:sz w:val="28"/>
          <w:szCs w:val="28"/>
        </w:rPr>
        <w:t xml:space="preserve"> = P x v</w:t>
      </w:r>
      <w:r w:rsidRPr="00B721F7">
        <w:rPr>
          <w:rFonts w:ascii="Arial Narrow" w:eastAsia="Times New Roman" w:hAnsi="Arial Narrow" w:cs="Times New Roman"/>
          <w:i/>
          <w:sz w:val="28"/>
          <w:szCs w:val="28"/>
          <w:vertAlign w:val="subscript"/>
        </w:rPr>
        <w:t>MEI-ref</w:t>
      </w:r>
    </w:p>
    <w:p w14:paraId="50F391BE" w14:textId="77777777" w:rsidR="00B721F7" w:rsidRPr="005B4090" w:rsidRDefault="00B721F7" w:rsidP="00B721F7">
      <w:pPr>
        <w:spacing w:before="120" w:after="120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5B4090">
        <w:rPr>
          <w:rFonts w:ascii="Arial Narrow" w:eastAsia="Times New Roman" w:hAnsi="Arial Narrow" w:cs="Times New Roman"/>
          <w:sz w:val="24"/>
          <w:szCs w:val="24"/>
        </w:rPr>
        <w:t>Kde: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7"/>
        <w:gridCol w:w="3686"/>
        <w:gridCol w:w="992"/>
      </w:tblGrid>
      <w:tr w:rsidR="00B721F7" w:rsidRPr="00B721F7" w14:paraId="5F8800DE" w14:textId="77777777" w:rsidTr="00244453">
        <w:trPr>
          <w:jc w:val="center"/>
        </w:trPr>
        <w:tc>
          <w:tcPr>
            <w:tcW w:w="877" w:type="dxa"/>
            <w:shd w:val="clear" w:color="auto" w:fill="auto"/>
          </w:tcPr>
          <w:p w14:paraId="2B2AF932" w14:textId="77777777" w:rsidR="00B721F7" w:rsidRPr="005B4090" w:rsidRDefault="00B721F7" w:rsidP="00B721F7">
            <w:pPr>
              <w:spacing w:before="120"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  <w:vertAlign w:val="subscript"/>
              </w:rPr>
            </w:pPr>
            <w:r w:rsidRPr="005B4090">
              <w:rPr>
                <w:rFonts w:ascii="Arial Narrow" w:eastAsia="Times New Roman" w:hAnsi="Arial Narrow" w:cs="Times New Roman"/>
                <w:sz w:val="24"/>
                <w:szCs w:val="24"/>
              </w:rPr>
              <w:t>V</w:t>
            </w:r>
            <w:r w:rsidRPr="005B4090">
              <w:rPr>
                <w:rFonts w:ascii="Arial Narrow" w:eastAsia="Times New Roman" w:hAnsi="Arial Narrow" w:cs="Times New Roman"/>
                <w:sz w:val="24"/>
                <w:szCs w:val="24"/>
                <w:vertAlign w:val="subscript"/>
              </w:rPr>
              <w:t>MEI</w:t>
            </w:r>
          </w:p>
        </w:tc>
        <w:tc>
          <w:tcPr>
            <w:tcW w:w="3686" w:type="dxa"/>
            <w:shd w:val="clear" w:color="auto" w:fill="auto"/>
          </w:tcPr>
          <w:p w14:paraId="2AA6BE78" w14:textId="77777777" w:rsidR="00B721F7" w:rsidRPr="005B4090" w:rsidRDefault="00B721F7" w:rsidP="00B721F7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5B4090">
              <w:rPr>
                <w:rFonts w:ascii="Arial Narrow" w:eastAsia="Times New Roman" w:hAnsi="Arial Narrow" w:cs="Times New Roman"/>
                <w:sz w:val="24"/>
                <w:szCs w:val="24"/>
              </w:rPr>
              <w:t>výdavky na podobnú menej ekologickú investíciu</w:t>
            </w:r>
          </w:p>
        </w:tc>
        <w:tc>
          <w:tcPr>
            <w:tcW w:w="992" w:type="dxa"/>
            <w:shd w:val="clear" w:color="auto" w:fill="auto"/>
          </w:tcPr>
          <w:p w14:paraId="59E5CA20" w14:textId="77777777" w:rsidR="00B721F7" w:rsidRPr="005B4090" w:rsidRDefault="00B721F7" w:rsidP="00B721F7">
            <w:pPr>
              <w:spacing w:before="120"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5B4090">
              <w:rPr>
                <w:rFonts w:ascii="Arial Narrow" w:eastAsia="Times New Roman" w:hAnsi="Arial Narrow" w:cs="Times New Roman"/>
                <w:sz w:val="24"/>
                <w:szCs w:val="24"/>
              </w:rPr>
              <w:t>[EUR]</w:t>
            </w:r>
          </w:p>
        </w:tc>
      </w:tr>
      <w:tr w:rsidR="00B721F7" w:rsidRPr="00B721F7" w14:paraId="647C1F3F" w14:textId="77777777" w:rsidTr="00244453">
        <w:trPr>
          <w:jc w:val="center"/>
        </w:trPr>
        <w:tc>
          <w:tcPr>
            <w:tcW w:w="877" w:type="dxa"/>
            <w:shd w:val="clear" w:color="auto" w:fill="auto"/>
          </w:tcPr>
          <w:p w14:paraId="7F963D48" w14:textId="77777777" w:rsidR="00B721F7" w:rsidRPr="005B4090" w:rsidRDefault="00B721F7" w:rsidP="00B721F7">
            <w:pPr>
              <w:spacing w:before="120"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5B4090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</w:p>
        </w:tc>
        <w:tc>
          <w:tcPr>
            <w:tcW w:w="3686" w:type="dxa"/>
            <w:shd w:val="clear" w:color="auto" w:fill="auto"/>
          </w:tcPr>
          <w:p w14:paraId="41B9DDEE" w14:textId="77777777" w:rsidR="00B721F7" w:rsidRPr="005B4090" w:rsidRDefault="00B721F7" w:rsidP="00B721F7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5B4090">
              <w:rPr>
                <w:rFonts w:ascii="Arial Narrow" w:eastAsia="Times New Roman" w:hAnsi="Arial Narrow" w:cs="Times New Roman"/>
                <w:sz w:val="24"/>
                <w:szCs w:val="24"/>
              </w:rPr>
              <w:t>elektrický alebo tepelný výkon zariadenia na využívanie  obnoviteľnej energie</w:t>
            </w:r>
          </w:p>
        </w:tc>
        <w:tc>
          <w:tcPr>
            <w:tcW w:w="992" w:type="dxa"/>
            <w:shd w:val="clear" w:color="auto" w:fill="auto"/>
          </w:tcPr>
          <w:p w14:paraId="1283C729" w14:textId="77777777" w:rsidR="00B721F7" w:rsidRPr="005B4090" w:rsidRDefault="00B721F7" w:rsidP="00B721F7">
            <w:pPr>
              <w:spacing w:before="120"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5B4090">
              <w:rPr>
                <w:rFonts w:ascii="Arial Narrow" w:eastAsia="Times New Roman" w:hAnsi="Arial Narrow" w:cs="Times New Roman"/>
                <w:sz w:val="24"/>
                <w:szCs w:val="24"/>
              </w:rPr>
              <w:t>[kW]</w:t>
            </w:r>
          </w:p>
        </w:tc>
      </w:tr>
      <w:tr w:rsidR="00B721F7" w:rsidRPr="00B721F7" w14:paraId="32BA230A" w14:textId="77777777" w:rsidTr="00244453">
        <w:trPr>
          <w:jc w:val="center"/>
        </w:trPr>
        <w:tc>
          <w:tcPr>
            <w:tcW w:w="877" w:type="dxa"/>
            <w:shd w:val="clear" w:color="auto" w:fill="auto"/>
          </w:tcPr>
          <w:p w14:paraId="08C7AC4D" w14:textId="77777777" w:rsidR="00B721F7" w:rsidRPr="005B4090" w:rsidRDefault="00B721F7" w:rsidP="00B721F7">
            <w:pPr>
              <w:spacing w:before="120"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  <w:vertAlign w:val="subscript"/>
              </w:rPr>
            </w:pPr>
            <w:r w:rsidRPr="005B4090">
              <w:rPr>
                <w:rFonts w:ascii="Arial Narrow" w:eastAsia="Times New Roman" w:hAnsi="Arial Narrow" w:cs="Times New Roman"/>
                <w:sz w:val="24"/>
                <w:szCs w:val="24"/>
              </w:rPr>
              <w:t>V</w:t>
            </w:r>
            <w:r w:rsidRPr="005B4090">
              <w:rPr>
                <w:rFonts w:ascii="Arial Narrow" w:eastAsia="Times New Roman" w:hAnsi="Arial Narrow" w:cs="Times New Roman"/>
                <w:sz w:val="24"/>
                <w:szCs w:val="24"/>
                <w:vertAlign w:val="subscript"/>
              </w:rPr>
              <w:t>MEI-ref</w:t>
            </w:r>
          </w:p>
        </w:tc>
        <w:tc>
          <w:tcPr>
            <w:tcW w:w="3686" w:type="dxa"/>
            <w:shd w:val="clear" w:color="auto" w:fill="auto"/>
          </w:tcPr>
          <w:p w14:paraId="6F29B57A" w14:textId="77777777" w:rsidR="00B721F7" w:rsidRPr="005B4090" w:rsidRDefault="00B721F7" w:rsidP="00B721F7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5B4090">
              <w:rPr>
                <w:rFonts w:ascii="Arial Narrow" w:eastAsia="Times New Roman" w:hAnsi="Arial Narrow" w:cs="Times New Roman"/>
                <w:sz w:val="24"/>
                <w:szCs w:val="24"/>
              </w:rPr>
              <w:t>referenčné výdavky menej ekologickej investície na jednotku  inštalovaného výkonu zariadenia na výrobu elektriny alebo zariadenia na výrobu tepla s využitím zemného plynu</w:t>
            </w:r>
          </w:p>
        </w:tc>
        <w:tc>
          <w:tcPr>
            <w:tcW w:w="992" w:type="dxa"/>
            <w:shd w:val="clear" w:color="auto" w:fill="auto"/>
          </w:tcPr>
          <w:p w14:paraId="2E23E94E" w14:textId="77777777" w:rsidR="00B721F7" w:rsidRPr="005B4090" w:rsidRDefault="00B721F7" w:rsidP="00B721F7">
            <w:pPr>
              <w:spacing w:before="120"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5B4090">
              <w:rPr>
                <w:rFonts w:ascii="Arial Narrow" w:eastAsia="Times New Roman" w:hAnsi="Arial Narrow" w:cs="Times New Roman"/>
                <w:sz w:val="24"/>
                <w:szCs w:val="24"/>
              </w:rPr>
              <w:t>[EUR/kW]</w:t>
            </w:r>
          </w:p>
        </w:tc>
      </w:tr>
    </w:tbl>
    <w:p w14:paraId="076739E3" w14:textId="77777777" w:rsidR="00B721F7" w:rsidRDefault="00B721F7" w:rsidP="005B409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en-AU"/>
        </w:rPr>
      </w:pPr>
    </w:p>
    <w:p w14:paraId="69DBCDEB" w14:textId="5904A971" w:rsidR="00B721F7" w:rsidRPr="005B4090" w:rsidRDefault="00B721F7" w:rsidP="00B721F7">
      <w:pPr>
        <w:autoSpaceDE w:val="0"/>
        <w:autoSpaceDN w:val="0"/>
        <w:adjustRightInd w:val="0"/>
        <w:spacing w:after="24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en-AU"/>
        </w:rPr>
      </w:pPr>
      <w:r w:rsidRPr="00B721F7">
        <w:rPr>
          <w:rFonts w:ascii="Arial Narrow" w:eastAsia="Times New Roman" w:hAnsi="Arial Narrow" w:cs="Arial"/>
          <w:color w:val="000000"/>
          <w:sz w:val="24"/>
          <w:szCs w:val="24"/>
          <w:lang w:eastAsia="en-AU"/>
        </w:rPr>
        <w:t xml:space="preserve">Referenčné výdavky menej ekologickej investície na jednotku inštalovaného výkonu zariadenia na výrobu elektriny a zariadenia na výrobu tepla s využitím zemného plynu </w:t>
      </w:r>
      <w:r>
        <w:rPr>
          <w:rFonts w:ascii="Arial Narrow" w:eastAsia="Times New Roman" w:hAnsi="Arial Narrow" w:cs="Arial"/>
          <w:color w:val="000000"/>
          <w:sz w:val="24"/>
          <w:szCs w:val="24"/>
          <w:lang w:eastAsia="en-AU"/>
        </w:rPr>
        <w:t>s</w:t>
      </w:r>
      <w:r w:rsidRPr="00B721F7">
        <w:rPr>
          <w:rFonts w:ascii="Arial Narrow" w:eastAsia="Times New Roman" w:hAnsi="Arial Narrow" w:cs="Arial"/>
          <w:color w:val="000000"/>
          <w:sz w:val="24"/>
          <w:szCs w:val="24"/>
          <w:lang w:eastAsia="en-AU"/>
        </w:rPr>
        <w:t>ú uvedené v</w:t>
      </w:r>
      <w:r>
        <w:rPr>
          <w:rFonts w:ascii="Arial Narrow" w:eastAsia="Times New Roman" w:hAnsi="Arial Narrow" w:cs="Arial"/>
          <w:color w:val="000000"/>
          <w:sz w:val="24"/>
          <w:szCs w:val="24"/>
          <w:lang w:eastAsia="en-AU"/>
        </w:rPr>
        <w:t>o</w:t>
      </w:r>
      <w:r w:rsidRPr="00B721F7">
        <w:rPr>
          <w:rFonts w:ascii="Arial Narrow" w:eastAsia="Times New Roman" w:hAnsi="Arial Narrow" w:cs="Arial"/>
          <w:color w:val="000000"/>
          <w:sz w:val="24"/>
          <w:szCs w:val="24"/>
          <w:lang w:eastAsia="en-AU"/>
        </w:rPr>
        <w:t xml:space="preserve"> </w:t>
      </w:r>
      <w:r>
        <w:rPr>
          <w:rFonts w:ascii="Arial Narrow" w:eastAsia="Times New Roman" w:hAnsi="Arial Narrow" w:cs="Arial"/>
          <w:color w:val="000000"/>
          <w:sz w:val="24"/>
          <w:szCs w:val="24"/>
          <w:lang w:eastAsia="en-AU"/>
        </w:rPr>
        <w:t>V</w:t>
      </w:r>
      <w:r w:rsidRPr="00B721F7">
        <w:rPr>
          <w:rFonts w:ascii="Arial Narrow" w:eastAsia="Times New Roman" w:hAnsi="Arial Narrow" w:cs="Arial"/>
          <w:color w:val="000000"/>
          <w:sz w:val="24"/>
          <w:szCs w:val="24"/>
          <w:lang w:eastAsia="en-AU"/>
        </w:rPr>
        <w:t>ýzve.</w:t>
      </w:r>
    </w:p>
    <w:p w14:paraId="5BA1DCF8" w14:textId="77777777" w:rsidR="00B721F7" w:rsidRDefault="00B721F7" w:rsidP="00B25A00">
      <w:pPr>
        <w:jc w:val="both"/>
        <w:rPr>
          <w:rFonts w:ascii="Arial Narrow" w:hAnsi="Arial Narrow" w:cs="Times New Roman"/>
          <w:b/>
          <w:sz w:val="24"/>
          <w:szCs w:val="24"/>
        </w:rPr>
      </w:pPr>
    </w:p>
    <w:p w14:paraId="557716C9" w14:textId="29A24EE7" w:rsidR="00D02501" w:rsidRPr="00096682" w:rsidRDefault="00454E6B" w:rsidP="00B25A00">
      <w:pPr>
        <w:jc w:val="both"/>
        <w:rPr>
          <w:rFonts w:ascii="Arial Narrow" w:hAnsi="Arial Narrow" w:cs="Times New Roman"/>
          <w:b/>
          <w:sz w:val="24"/>
          <w:szCs w:val="24"/>
        </w:rPr>
      </w:pPr>
      <w:r w:rsidRPr="00096682">
        <w:rPr>
          <w:rFonts w:ascii="Arial Narrow" w:hAnsi="Arial Narrow" w:cs="Times New Roman"/>
          <w:b/>
          <w:sz w:val="24"/>
          <w:szCs w:val="24"/>
        </w:rPr>
        <w:t>Príklad</w:t>
      </w:r>
      <w:r w:rsidR="00D02501" w:rsidRPr="00096682">
        <w:rPr>
          <w:rFonts w:ascii="Arial Narrow" w:hAnsi="Arial Narrow" w:cs="Times New Roman"/>
          <w:b/>
          <w:sz w:val="24"/>
          <w:szCs w:val="24"/>
        </w:rPr>
        <w:t xml:space="preserve"> technického riešenia</w:t>
      </w:r>
      <w:r w:rsidR="00190AE7" w:rsidRPr="00096682">
        <w:rPr>
          <w:rFonts w:ascii="Arial Narrow" w:hAnsi="Arial Narrow" w:cs="Times New Roman"/>
          <w:b/>
          <w:sz w:val="24"/>
          <w:szCs w:val="24"/>
        </w:rPr>
        <w:t xml:space="preserve"> v nadväznosti na </w:t>
      </w:r>
      <w:r w:rsidR="00BA29E9" w:rsidRPr="00096682">
        <w:rPr>
          <w:rFonts w:ascii="Arial Narrow" w:hAnsi="Arial Narrow" w:cs="Times New Roman"/>
          <w:b/>
          <w:sz w:val="24"/>
          <w:szCs w:val="24"/>
        </w:rPr>
        <w:t>typ oprávnenej</w:t>
      </w:r>
      <w:r w:rsidR="00190AE7" w:rsidRPr="00096682">
        <w:rPr>
          <w:rFonts w:ascii="Arial Narrow" w:hAnsi="Arial Narrow" w:cs="Times New Roman"/>
          <w:b/>
          <w:sz w:val="24"/>
          <w:szCs w:val="24"/>
        </w:rPr>
        <w:t xml:space="preserve"> aktivit</w:t>
      </w:r>
      <w:r w:rsidR="00BA29E9" w:rsidRPr="00096682">
        <w:rPr>
          <w:rFonts w:ascii="Arial Narrow" w:hAnsi="Arial Narrow" w:cs="Times New Roman"/>
          <w:b/>
          <w:sz w:val="24"/>
          <w:szCs w:val="24"/>
        </w:rPr>
        <w:t>y</w:t>
      </w:r>
      <w:r w:rsidR="00D02501" w:rsidRPr="00096682">
        <w:rPr>
          <w:rFonts w:ascii="Arial Narrow" w:hAnsi="Arial Narrow" w:cs="Times New Roman"/>
          <w:b/>
          <w:sz w:val="24"/>
          <w:szCs w:val="24"/>
        </w:rPr>
        <w:t>:</w:t>
      </w:r>
    </w:p>
    <w:tbl>
      <w:tblPr>
        <w:tblW w:w="930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4624"/>
      </w:tblGrid>
      <w:tr w:rsidR="00F166A1" w:rsidRPr="00066DC0" w14:paraId="6DB2211A" w14:textId="77777777" w:rsidTr="00244453">
        <w:trPr>
          <w:trHeight w:val="106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46C377" w14:textId="5B604D7C" w:rsidR="00F166A1" w:rsidRPr="00A34641" w:rsidRDefault="00F166A1" w:rsidP="003916A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A34641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Typ </w:t>
            </w:r>
            <w:r w:rsidR="00215FBF" w:rsidRPr="00A34641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oprávneného opatrenia hlavnej</w:t>
            </w:r>
            <w:r w:rsidR="00F8729C" w:rsidRPr="00A34641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 aktivity </w:t>
            </w:r>
            <w:r w:rsidR="00B721F7" w:rsidRPr="00B721F7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eastAsia="sk-SK"/>
              </w:rPr>
              <w:t>Výstavba zariadení na</w:t>
            </w:r>
            <w:r w:rsidR="003916AA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eastAsia="sk-SK"/>
              </w:rPr>
              <w:t>:</w:t>
            </w:r>
            <w:r w:rsidR="00B721F7" w:rsidRPr="00B721F7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eastAsia="sk-SK"/>
              </w:rPr>
              <w:t xml:space="preserve"> výrobu biometánu; využitie vodnej energie; </w:t>
            </w:r>
            <w:r w:rsidR="000758EF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eastAsia="sk-SK"/>
              </w:rPr>
              <w:t>využitie slnečnej energie na výrobu tepla</w:t>
            </w:r>
            <w:r w:rsidR="000758EF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val="en-US" w:eastAsia="sk-SK"/>
              </w:rPr>
              <w:t xml:space="preserve">; </w:t>
            </w:r>
            <w:r w:rsidR="00B721F7" w:rsidRPr="00B721F7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eastAsia="sk-SK"/>
              </w:rPr>
              <w:t>využitie aerotermálnej, hydrotermálnej alebo geotermálnej energie s použitím tepelného čerpadla; využitie geotermálnej energie priamym využitím na výrobu tepla a prípadne aj v kombinácii s tepelným čerpadlom</w:t>
            </w:r>
            <w:r w:rsidR="003916AA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val="en-US" w:eastAsia="sk-SK"/>
              </w:rPr>
              <w:t>; n</w:t>
            </w:r>
            <w:r w:rsidR="00B721F7" w:rsidRPr="00B721F7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eastAsia="sk-SK"/>
              </w:rPr>
              <w:t>a výrobu a energetické využívanie bioplynu, skládkového plynu a plynu z čistiarní odpadových vôd</w:t>
            </w: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5C59A74" w14:textId="77777777" w:rsidR="00F166A1" w:rsidRPr="00096682" w:rsidRDefault="00F166A1" w:rsidP="00C55D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  <w:p w14:paraId="4E249D44" w14:textId="55DF6351" w:rsidR="00F166A1" w:rsidRPr="00096682" w:rsidRDefault="00F166A1" w:rsidP="00B9086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A34641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Alternatívne technické riešenie (kontrafaktuálny scenár)</w:t>
            </w:r>
          </w:p>
        </w:tc>
      </w:tr>
      <w:tr w:rsidR="0066287B" w:rsidRPr="00066DC0" w14:paraId="78A5BEF4" w14:textId="77777777" w:rsidTr="00244453">
        <w:trPr>
          <w:trHeight w:val="1829"/>
        </w:trPr>
        <w:tc>
          <w:tcPr>
            <w:tcW w:w="4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CD5C2" w14:textId="14974C07" w:rsidR="00215FBF" w:rsidRPr="00066DC0" w:rsidRDefault="00215FBF" w:rsidP="009851F1">
            <w:pPr>
              <w:spacing w:before="120" w:after="120" w:line="240" w:lineRule="auto"/>
              <w:rPr>
                <w:rFonts w:ascii="Arial Narrow" w:eastAsia="Times New Roman" w:hAnsi="Arial Narrow" w:cs="Times New Roman"/>
                <w:b/>
                <w:i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i/>
                <w:color w:val="000000"/>
                <w:lang w:eastAsia="sk-SK"/>
              </w:rPr>
              <w:t>Inštalácia energetického zariadenia kombinovanej výroby elektriny a tepla</w:t>
            </w: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71DFDC" w14:textId="4EE5352E" w:rsidR="0066287B" w:rsidRPr="00FE6C7E" w:rsidRDefault="00215FBF" w:rsidP="009851F1">
            <w:pPr>
              <w:spacing w:before="120" w:after="120" w:line="240" w:lineRule="auto"/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</w:pPr>
            <w:r w:rsidRPr="00215FBF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Kontrafaktuálny scenár predstavuje konvenčný systém výroby elektrickej energie alebo tepla s rovnakou kapacitou z hľadiska efektívnej výroby</w:t>
            </w:r>
            <w:bookmarkStart w:id="0" w:name="_GoBack"/>
            <w:bookmarkEnd w:id="0"/>
            <w:r w:rsidRPr="00215FBF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 energie.</w:t>
            </w:r>
          </w:p>
        </w:tc>
      </w:tr>
      <w:tr w:rsidR="0066287B" w:rsidRPr="00066DC0" w14:paraId="2DB963F7" w14:textId="77777777" w:rsidTr="00244453">
        <w:trPr>
          <w:trHeight w:val="1564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99B9426" w14:textId="5398981E" w:rsidR="0066287B" w:rsidRPr="00066DC0" w:rsidRDefault="00A15EC8" w:rsidP="00FF40C0">
            <w:pPr>
              <w:spacing w:before="120" w:after="120" w:line="240" w:lineRule="auto"/>
              <w:rPr>
                <w:rFonts w:ascii="Arial Narrow" w:eastAsia="Times New Roman" w:hAnsi="Arial Narrow" w:cs="Times New Roman"/>
                <w:b/>
                <w:i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i/>
                <w:color w:val="000000"/>
                <w:lang w:eastAsia="sk-SK"/>
              </w:rPr>
              <w:t xml:space="preserve">Inštalácia obnoviteľného zdroja energie  na výrobu </w:t>
            </w:r>
            <w:r w:rsidR="00FF40C0">
              <w:rPr>
                <w:rFonts w:ascii="Arial Narrow" w:eastAsia="Times New Roman" w:hAnsi="Arial Narrow" w:cs="Times New Roman"/>
                <w:b/>
                <w:i/>
                <w:color w:val="000000"/>
                <w:lang w:eastAsia="sk-SK"/>
              </w:rPr>
              <w:t>tepla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FA31068" w14:textId="234FF285" w:rsidR="0066287B" w:rsidRPr="00FE6C7E" w:rsidRDefault="005B50C0" w:rsidP="005B50C0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</w:pPr>
            <w:r w:rsidRPr="00215FBF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Kontrafaktuálny scenár predstavuje konvenčný systém výroby tepla s rovnakou kapacitou z hľadiska efektívnej výroby energie.</w:t>
            </w:r>
            <w:r w:rsidRPr="00A15EC8" w:rsidDel="005B50C0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 </w:t>
            </w:r>
          </w:p>
        </w:tc>
      </w:tr>
    </w:tbl>
    <w:p w14:paraId="32D605FF" w14:textId="1664BF7E" w:rsidR="00E31E39" w:rsidRDefault="00E31E39">
      <w:pPr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lastRenderedPageBreak/>
        <w:t>V prípade projektov týkajúcich sa energetických zariadení, ž</w:t>
      </w:r>
      <w:r w:rsidR="00184A6D">
        <w:rPr>
          <w:rFonts w:ascii="Arial Narrow" w:hAnsi="Arial Narrow" w:cs="Times New Roman"/>
          <w:sz w:val="24"/>
          <w:szCs w:val="24"/>
        </w:rPr>
        <w:t>iadateľ u</w:t>
      </w:r>
      <w:r w:rsidR="00A07705" w:rsidRPr="007E3F13">
        <w:rPr>
          <w:rFonts w:ascii="Arial Narrow" w:hAnsi="Arial Narrow" w:cs="Times New Roman"/>
          <w:sz w:val="24"/>
          <w:szCs w:val="24"/>
        </w:rPr>
        <w:t xml:space="preserve">vedie opis </w:t>
      </w:r>
      <w:r w:rsidR="00184A6D">
        <w:rPr>
          <w:rFonts w:ascii="Arial Narrow" w:hAnsi="Arial Narrow" w:cs="Times New Roman"/>
          <w:sz w:val="24"/>
          <w:szCs w:val="24"/>
        </w:rPr>
        <w:t xml:space="preserve">alternatívneho technického riešenia ako </w:t>
      </w:r>
      <w:r>
        <w:rPr>
          <w:rFonts w:ascii="Arial Narrow" w:hAnsi="Arial Narrow" w:cs="Times New Roman"/>
          <w:sz w:val="24"/>
          <w:szCs w:val="24"/>
        </w:rPr>
        <w:t>inštalácie</w:t>
      </w:r>
      <w:r w:rsidRPr="00A37914">
        <w:rPr>
          <w:rFonts w:ascii="Arial Narrow" w:hAnsi="Arial Narrow" w:cs="Times New Roman"/>
          <w:sz w:val="24"/>
          <w:szCs w:val="24"/>
        </w:rPr>
        <w:t xml:space="preserve"> kapacitne a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Pr="00A37914">
        <w:rPr>
          <w:rFonts w:ascii="Arial Narrow" w:hAnsi="Arial Narrow" w:cs="Times New Roman"/>
          <w:sz w:val="24"/>
          <w:szCs w:val="24"/>
        </w:rPr>
        <w:t>výkonovo porovnateľnej technológie</w:t>
      </w:r>
      <w:r w:rsidR="00A07705" w:rsidRPr="007E3F13">
        <w:rPr>
          <w:rFonts w:ascii="Arial Narrow" w:hAnsi="Arial Narrow" w:cs="Times New Roman"/>
          <w:sz w:val="24"/>
          <w:szCs w:val="24"/>
        </w:rPr>
        <w:t xml:space="preserve">, ktorú by vierohodne realizoval aj </w:t>
      </w:r>
      <w:r w:rsidR="00A07705" w:rsidRPr="00BA1D30">
        <w:rPr>
          <w:rFonts w:ascii="Arial Narrow" w:hAnsi="Arial Narrow" w:cs="Times New Roman"/>
          <w:sz w:val="24"/>
          <w:szCs w:val="24"/>
        </w:rPr>
        <w:t>bez pomoci</w:t>
      </w:r>
      <w:r>
        <w:rPr>
          <w:rFonts w:ascii="Arial Narrow" w:hAnsi="Arial Narrow" w:cs="Times New Roman"/>
          <w:sz w:val="24"/>
          <w:szCs w:val="24"/>
        </w:rPr>
        <w:t>,</w:t>
      </w:r>
      <w:r w:rsidR="009B6A9D" w:rsidRPr="003C3EEA">
        <w:rPr>
          <w:rStyle w:val="Odkaznapoznmkupodiarou"/>
          <w:rFonts w:ascii="Arial Narrow" w:hAnsi="Arial Narrow" w:cs="Times New Roman"/>
          <w:sz w:val="24"/>
          <w:szCs w:val="24"/>
        </w:rPr>
        <w:footnoteReference w:id="1"/>
      </w:r>
      <w:r>
        <w:rPr>
          <w:rFonts w:ascii="Arial Narrow" w:hAnsi="Arial Narrow" w:cs="Times New Roman"/>
          <w:sz w:val="24"/>
          <w:szCs w:val="24"/>
        </w:rPr>
        <w:t xml:space="preserve"> a ktorá prináša nižšie zlepšenie energetickej efektívnosti v porovnaní s predkladaným projektom.</w:t>
      </w:r>
    </w:p>
    <w:p w14:paraId="26216139" w14:textId="3C8E8C86" w:rsidR="00A127C6" w:rsidRPr="00A37914" w:rsidRDefault="00D9139E" w:rsidP="00605FC5">
      <w:pPr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T</w:t>
      </w:r>
      <w:r w:rsidR="00A07705" w:rsidRPr="007E3F13">
        <w:rPr>
          <w:rFonts w:ascii="Arial Narrow" w:hAnsi="Arial Narrow" w:cs="Times New Roman"/>
          <w:sz w:val="24"/>
          <w:szCs w:val="24"/>
        </w:rPr>
        <w:t xml:space="preserve">echnicky porovnateľná investícia dosahuje </w:t>
      </w:r>
      <w:r w:rsidR="00ED117F">
        <w:rPr>
          <w:rFonts w:ascii="Arial Narrow" w:hAnsi="Arial Narrow" w:cs="Times New Roman"/>
          <w:sz w:val="24"/>
          <w:szCs w:val="24"/>
        </w:rPr>
        <w:t>porovnateľné</w:t>
      </w:r>
      <w:r w:rsidRPr="007E3F13">
        <w:rPr>
          <w:rFonts w:ascii="Arial Narrow" w:hAnsi="Arial Narrow" w:cs="Times New Roman"/>
          <w:sz w:val="24"/>
          <w:szCs w:val="24"/>
        </w:rPr>
        <w:t xml:space="preserve"> </w:t>
      </w:r>
      <w:r w:rsidR="00A07705" w:rsidRPr="007E3F13">
        <w:rPr>
          <w:rFonts w:ascii="Arial Narrow" w:hAnsi="Arial Narrow" w:cs="Times New Roman"/>
          <w:sz w:val="24"/>
          <w:szCs w:val="24"/>
        </w:rPr>
        <w:t xml:space="preserve">technické parametre, </w:t>
      </w:r>
      <w:r w:rsidR="002E077F">
        <w:rPr>
          <w:rFonts w:ascii="Arial Narrow" w:hAnsi="Arial Narrow" w:cs="Times New Roman"/>
          <w:sz w:val="24"/>
          <w:szCs w:val="24"/>
        </w:rPr>
        <w:t>teda napríklad</w:t>
      </w:r>
      <w:r w:rsidR="00A07705" w:rsidRPr="007E3F13">
        <w:rPr>
          <w:rFonts w:ascii="Arial Narrow" w:hAnsi="Arial Narrow" w:cs="Times New Roman"/>
          <w:sz w:val="24"/>
          <w:szCs w:val="24"/>
        </w:rPr>
        <w:t xml:space="preserve"> kapacit</w:t>
      </w:r>
      <w:r w:rsidR="002E077F">
        <w:rPr>
          <w:rFonts w:ascii="Arial Narrow" w:hAnsi="Arial Narrow" w:cs="Times New Roman"/>
          <w:sz w:val="24"/>
          <w:szCs w:val="24"/>
        </w:rPr>
        <w:t>a</w:t>
      </w:r>
      <w:r w:rsidR="00A07705" w:rsidRPr="007E3F13">
        <w:rPr>
          <w:rFonts w:ascii="Arial Narrow" w:hAnsi="Arial Narrow" w:cs="Times New Roman"/>
          <w:sz w:val="24"/>
          <w:szCs w:val="24"/>
        </w:rPr>
        <w:t xml:space="preserve"> alebo výkon </w:t>
      </w:r>
      <w:r w:rsidR="00A07705" w:rsidRPr="00FE1887">
        <w:rPr>
          <w:rFonts w:ascii="Arial Narrow" w:hAnsi="Arial Narrow" w:cs="Times New Roman"/>
          <w:sz w:val="24"/>
          <w:szCs w:val="24"/>
        </w:rPr>
        <w:t>zariadenia ako aj všetky ďalšie parametre, okrem vlastností</w:t>
      </w:r>
      <w:r w:rsidR="00A07705" w:rsidRPr="00A37914">
        <w:rPr>
          <w:rFonts w:ascii="Arial Narrow" w:hAnsi="Arial Narrow" w:cs="Times New Roman"/>
          <w:sz w:val="24"/>
          <w:szCs w:val="24"/>
        </w:rPr>
        <w:t>, ktoré napĺňajú environmentálne ciele.</w:t>
      </w:r>
    </w:p>
    <w:p w14:paraId="699B999A" w14:textId="0E5A6864" w:rsidR="00A07705" w:rsidRPr="00FE1887" w:rsidRDefault="00A127C6">
      <w:pPr>
        <w:jc w:val="both"/>
        <w:rPr>
          <w:rFonts w:ascii="Arial Narrow" w:hAnsi="Arial Narrow" w:cs="Times New Roman"/>
          <w:sz w:val="24"/>
          <w:szCs w:val="24"/>
        </w:rPr>
      </w:pPr>
      <w:r w:rsidRPr="00A37914">
        <w:rPr>
          <w:rFonts w:ascii="Arial Narrow" w:hAnsi="Arial Narrow" w:cs="Times New Roman"/>
          <w:sz w:val="24"/>
          <w:szCs w:val="24"/>
        </w:rPr>
        <w:t xml:space="preserve">Keďže pomoc nesmie slúžiť na krytie </w:t>
      </w:r>
      <w:r w:rsidR="00045BFE" w:rsidRPr="00A37914">
        <w:rPr>
          <w:rFonts w:ascii="Arial Narrow" w:hAnsi="Arial Narrow" w:cs="Times New Roman"/>
          <w:sz w:val="24"/>
          <w:szCs w:val="24"/>
        </w:rPr>
        <w:t xml:space="preserve">výdavkov </w:t>
      </w:r>
      <w:r w:rsidRPr="00A37914">
        <w:rPr>
          <w:rFonts w:ascii="Arial Narrow" w:hAnsi="Arial Narrow" w:cs="Times New Roman"/>
          <w:sz w:val="24"/>
          <w:szCs w:val="24"/>
        </w:rPr>
        <w:t xml:space="preserve">na činnosti, ktoré by podniku vznikli v každom prípade (napr. v rámci investície, kde je časť výdavkov určená </w:t>
      </w:r>
      <w:r w:rsidR="00E31E39">
        <w:rPr>
          <w:rFonts w:ascii="Arial Narrow" w:hAnsi="Arial Narrow" w:cs="Times New Roman"/>
          <w:sz w:val="24"/>
          <w:szCs w:val="24"/>
        </w:rPr>
        <w:t>na be</w:t>
      </w:r>
      <w:r w:rsidR="002E077F">
        <w:rPr>
          <w:rFonts w:ascii="Arial Narrow" w:hAnsi="Arial Narrow" w:cs="Times New Roman"/>
          <w:sz w:val="24"/>
          <w:szCs w:val="24"/>
        </w:rPr>
        <w:t>žnú</w:t>
      </w:r>
      <w:r w:rsidR="00E31E39">
        <w:rPr>
          <w:rFonts w:ascii="Arial Narrow" w:hAnsi="Arial Narrow" w:cs="Times New Roman"/>
          <w:sz w:val="24"/>
          <w:szCs w:val="24"/>
        </w:rPr>
        <w:t xml:space="preserve"> </w:t>
      </w:r>
      <w:r w:rsidR="002E077F">
        <w:rPr>
          <w:rFonts w:ascii="Arial Narrow" w:hAnsi="Arial Narrow" w:cs="Times New Roman"/>
          <w:sz w:val="24"/>
          <w:szCs w:val="24"/>
        </w:rPr>
        <w:t>údržbu a výmenu</w:t>
      </w:r>
      <w:r w:rsidR="002E077F" w:rsidRPr="00E31E39">
        <w:rPr>
          <w:rFonts w:ascii="Arial Narrow" w:hAnsi="Arial Narrow" w:cs="Times New Roman"/>
          <w:sz w:val="24"/>
          <w:szCs w:val="24"/>
        </w:rPr>
        <w:t xml:space="preserve"> malých častí a komponentov existujúceho zariadenia, ktoré sú normálne vykonávané počas životnosti zariadenia</w:t>
      </w:r>
      <w:r w:rsidR="002E077F">
        <w:rPr>
          <w:rFonts w:ascii="Arial Narrow" w:hAnsi="Arial Narrow" w:cs="Times New Roman"/>
          <w:sz w:val="24"/>
          <w:szCs w:val="24"/>
        </w:rPr>
        <w:t xml:space="preserve"> ako bežná a nevyhnutná súčasť podnikateľských aktivít</w:t>
      </w:r>
      <w:r w:rsidRPr="00A37914">
        <w:rPr>
          <w:rFonts w:ascii="Arial Narrow" w:hAnsi="Arial Narrow" w:cs="Times New Roman"/>
          <w:sz w:val="24"/>
          <w:szCs w:val="24"/>
        </w:rPr>
        <w:t xml:space="preserve">), stanovením KFS sa zabezpečí, že </w:t>
      </w:r>
      <w:r w:rsidR="00045BFE" w:rsidRPr="00A37914">
        <w:rPr>
          <w:rFonts w:ascii="Arial Narrow" w:hAnsi="Arial Narrow" w:cs="Times New Roman"/>
          <w:sz w:val="24"/>
          <w:szCs w:val="24"/>
        </w:rPr>
        <w:t xml:space="preserve">výdavky </w:t>
      </w:r>
      <w:r w:rsidRPr="00A37914">
        <w:rPr>
          <w:rFonts w:ascii="Arial Narrow" w:hAnsi="Arial Narrow" w:cs="Times New Roman"/>
          <w:sz w:val="24"/>
          <w:szCs w:val="24"/>
        </w:rPr>
        <w:t>súvisiace s</w:t>
      </w:r>
      <w:r w:rsidR="002E077F">
        <w:rPr>
          <w:rFonts w:ascii="Arial Narrow" w:hAnsi="Arial Narrow" w:cs="Times New Roman"/>
          <w:sz w:val="24"/>
          <w:szCs w:val="24"/>
        </w:rPr>
        <w:t xml:space="preserve"> </w:t>
      </w:r>
      <w:r w:rsidRPr="00A37914">
        <w:rPr>
          <w:rFonts w:ascii="Arial Narrow" w:hAnsi="Arial Narrow" w:cs="Times New Roman"/>
          <w:sz w:val="24"/>
          <w:szCs w:val="24"/>
        </w:rPr>
        <w:t xml:space="preserve">aktivitami podniku, ktoré by podniku vznikli v každom prípade, nebudú </w:t>
      </w:r>
      <w:r w:rsidR="00045BFE" w:rsidRPr="00A37914">
        <w:rPr>
          <w:rFonts w:ascii="Arial Narrow" w:hAnsi="Arial Narrow" w:cs="Times New Roman"/>
          <w:sz w:val="24"/>
          <w:szCs w:val="24"/>
        </w:rPr>
        <w:t>financované prostredníctvom nenávratného finančného príspevku</w:t>
      </w:r>
      <w:r w:rsidRPr="00A37914">
        <w:rPr>
          <w:rFonts w:ascii="Arial Narrow" w:hAnsi="Arial Narrow" w:cs="Times New Roman"/>
          <w:sz w:val="24"/>
          <w:szCs w:val="24"/>
        </w:rPr>
        <w:t xml:space="preserve">, ale podnik ich bude financovať </w:t>
      </w:r>
      <w:r w:rsidR="002E077F">
        <w:rPr>
          <w:rFonts w:ascii="Arial Narrow" w:hAnsi="Arial Narrow" w:cs="Times New Roman"/>
          <w:sz w:val="24"/>
          <w:szCs w:val="24"/>
        </w:rPr>
        <w:t>prostredníctvom vlastných zdrojov</w:t>
      </w:r>
      <w:r w:rsidRPr="00A37914">
        <w:rPr>
          <w:rFonts w:ascii="Arial Narrow" w:hAnsi="Arial Narrow" w:cs="Times New Roman"/>
          <w:sz w:val="24"/>
          <w:szCs w:val="24"/>
        </w:rPr>
        <w:t>.</w:t>
      </w:r>
      <w:r w:rsidRPr="00A37914">
        <w:t xml:space="preserve"> </w:t>
      </w:r>
    </w:p>
    <w:p w14:paraId="43BECE8E" w14:textId="7B80B35D" w:rsidR="005E0210" w:rsidRDefault="005E0210" w:rsidP="00BD3035">
      <w:pPr>
        <w:jc w:val="both"/>
        <w:rPr>
          <w:rFonts w:ascii="Arial Narrow" w:hAnsi="Arial Narrow" w:cs="Times New Roman"/>
          <w:sz w:val="24"/>
          <w:szCs w:val="24"/>
        </w:rPr>
      </w:pPr>
    </w:p>
    <w:p w14:paraId="0A06F8DA" w14:textId="77777777" w:rsidR="00A84E28" w:rsidRDefault="004F7CB5" w:rsidP="009851F1">
      <w:pPr>
        <w:pStyle w:val="Odsekzoznamu"/>
        <w:numPr>
          <w:ilvl w:val="0"/>
          <w:numId w:val="16"/>
        </w:numPr>
        <w:spacing w:after="120" w:line="240" w:lineRule="auto"/>
        <w:jc w:val="center"/>
        <w:rPr>
          <w:rFonts w:ascii="Arial Narrow" w:hAnsi="Arial Narrow" w:cs="Times New Roman"/>
          <w:b/>
          <w:sz w:val="28"/>
          <w:szCs w:val="28"/>
        </w:rPr>
      </w:pPr>
      <w:r w:rsidRPr="00F5401E">
        <w:rPr>
          <w:rFonts w:ascii="Arial Narrow" w:hAnsi="Arial Narrow" w:cs="Times New Roman"/>
          <w:b/>
          <w:sz w:val="28"/>
          <w:szCs w:val="28"/>
        </w:rPr>
        <w:t>Porovnanie technických a environmentálnych parametrov</w:t>
      </w:r>
    </w:p>
    <w:p w14:paraId="48857FD0" w14:textId="77777777" w:rsidR="005E0210" w:rsidRDefault="005E0210" w:rsidP="00FF40C0">
      <w:pPr>
        <w:pStyle w:val="Odsekzoznamu"/>
        <w:spacing w:after="120"/>
        <w:jc w:val="both"/>
        <w:rPr>
          <w:rFonts w:ascii="Arial Narrow" w:hAnsi="Arial Narrow" w:cs="Times New Roman"/>
          <w:b/>
          <w:sz w:val="28"/>
          <w:szCs w:val="28"/>
        </w:rPr>
      </w:pPr>
    </w:p>
    <w:p w14:paraId="62BD07C9" w14:textId="7427D52A" w:rsidR="00FF40C0" w:rsidRDefault="00FF40C0" w:rsidP="00FF40C0">
      <w:pPr>
        <w:pStyle w:val="Odsekzoznamu"/>
        <w:spacing w:after="120" w:line="240" w:lineRule="auto"/>
        <w:ind w:left="0"/>
        <w:jc w:val="both"/>
        <w:rPr>
          <w:rFonts w:ascii="Arial Narrow" w:hAnsi="Arial Narrow" w:cs="Times New Roman"/>
          <w:sz w:val="24"/>
          <w:szCs w:val="24"/>
        </w:rPr>
      </w:pPr>
      <w:r w:rsidRPr="00FF40C0">
        <w:rPr>
          <w:rFonts w:ascii="Arial Narrow" w:hAnsi="Arial Narrow" w:cs="Times New Roman"/>
          <w:sz w:val="24"/>
          <w:szCs w:val="24"/>
        </w:rPr>
        <w:t>Porovnanie technických a environmentálnych parametrov kontrafaktuálneho scenára a navrhovaného projektu</w:t>
      </w:r>
      <w:r>
        <w:rPr>
          <w:rFonts w:ascii="Arial Narrow" w:hAnsi="Arial Narrow" w:cs="Times New Roman"/>
          <w:sz w:val="24"/>
          <w:szCs w:val="24"/>
        </w:rPr>
        <w:t>:</w:t>
      </w:r>
    </w:p>
    <w:p w14:paraId="012B45F7" w14:textId="77777777" w:rsidR="00FF40C0" w:rsidRPr="00FF40C0" w:rsidRDefault="00FF40C0" w:rsidP="00FF40C0">
      <w:pPr>
        <w:pStyle w:val="Odsekzoznamu"/>
        <w:spacing w:after="120" w:line="240" w:lineRule="auto"/>
        <w:ind w:left="0"/>
        <w:jc w:val="both"/>
        <w:rPr>
          <w:rFonts w:ascii="Arial Narrow" w:hAnsi="Arial Narrow" w:cs="Times New Roman"/>
          <w:sz w:val="24"/>
          <w:szCs w:val="24"/>
        </w:rPr>
      </w:pPr>
    </w:p>
    <w:tbl>
      <w:tblPr>
        <w:tblW w:w="146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3"/>
        <w:gridCol w:w="1628"/>
        <w:gridCol w:w="1188"/>
        <w:gridCol w:w="413"/>
        <w:gridCol w:w="1522"/>
        <w:gridCol w:w="283"/>
        <w:gridCol w:w="1617"/>
        <w:gridCol w:w="12"/>
        <w:gridCol w:w="1176"/>
        <w:gridCol w:w="1935"/>
        <w:gridCol w:w="1912"/>
      </w:tblGrid>
      <w:tr w:rsidR="00066DC0" w:rsidRPr="007E3F13" w14:paraId="59B504E6" w14:textId="77777777" w:rsidTr="009851F1">
        <w:trPr>
          <w:gridAfter w:val="3"/>
          <w:wAfter w:w="5023" w:type="dxa"/>
          <w:trHeight w:val="302"/>
        </w:trPr>
        <w:tc>
          <w:tcPr>
            <w:tcW w:w="4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52661" w14:textId="14BB273B" w:rsidR="009D5479" w:rsidRPr="007E3F13" w:rsidRDefault="00066DC0" w:rsidP="009D5479">
            <w:pPr>
              <w:spacing w:after="12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  <w:t>Technické parametre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E2C95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</w:pPr>
          </w:p>
        </w:tc>
        <w:tc>
          <w:tcPr>
            <w:tcW w:w="1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125B2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00822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  <w:tr w:rsidR="00066DC0" w:rsidRPr="007E3F13" w14:paraId="32A5C069" w14:textId="77777777" w:rsidTr="009851F1">
        <w:trPr>
          <w:gridAfter w:val="3"/>
          <w:wAfter w:w="5023" w:type="dxa"/>
          <w:trHeight w:val="302"/>
        </w:trPr>
        <w:tc>
          <w:tcPr>
            <w:tcW w:w="4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9D1D6" w14:textId="77777777" w:rsidR="00066DC0" w:rsidRPr="007E3F13" w:rsidRDefault="00066DC0" w:rsidP="009D5479">
            <w:pPr>
              <w:spacing w:after="12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Parametre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3AFE6" w14:textId="008718D9" w:rsidR="00066DC0" w:rsidRPr="007E3F13" w:rsidRDefault="006C277C" w:rsidP="009D547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MJ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C406" w14:textId="7F6EEABB" w:rsidR="00066DC0" w:rsidRPr="007E3F13" w:rsidRDefault="009D5479" w:rsidP="00B25A0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Kontrafaktuálny scenár</w:t>
            </w:r>
            <w:r w:rsidR="00735D7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*</w:t>
            </w:r>
            <w:r w:rsidR="00C7108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0003B" w14:textId="678ACB03" w:rsidR="00066DC0" w:rsidRPr="007E3F13" w:rsidRDefault="00066DC0" w:rsidP="009D547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Projekt</w:t>
            </w:r>
            <w:r w:rsidR="00A95A7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**</w:t>
            </w:r>
          </w:p>
        </w:tc>
      </w:tr>
      <w:tr w:rsidR="00066DC0" w:rsidRPr="007E3F13" w14:paraId="533545E9" w14:textId="77777777" w:rsidTr="009851F1">
        <w:trPr>
          <w:gridAfter w:val="3"/>
          <w:wAfter w:w="5023" w:type="dxa"/>
          <w:trHeight w:val="302"/>
        </w:trPr>
        <w:tc>
          <w:tcPr>
            <w:tcW w:w="46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341FB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i/>
                <w:iCs/>
                <w:color w:val="000000"/>
                <w:sz w:val="24"/>
                <w:szCs w:val="24"/>
                <w:lang w:eastAsia="sk-SK"/>
              </w:rPr>
              <w:t>Kapacita zariadenia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6F8C0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1AAED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72362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066DC0" w:rsidRPr="007E3F13" w14:paraId="23F2ADCA" w14:textId="77777777" w:rsidTr="009851F1">
        <w:trPr>
          <w:gridAfter w:val="3"/>
          <w:wAfter w:w="5023" w:type="dxa"/>
          <w:trHeight w:val="302"/>
        </w:trPr>
        <w:tc>
          <w:tcPr>
            <w:tcW w:w="46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7D748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i/>
                <w:iCs/>
                <w:color w:val="000000"/>
                <w:sz w:val="24"/>
                <w:szCs w:val="24"/>
                <w:lang w:eastAsia="sk-SK"/>
              </w:rPr>
              <w:t>Výkon zariadenia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AC49E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5A49B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8CBE4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066DC0" w:rsidRPr="007E3F13" w14:paraId="41625DA2" w14:textId="77777777" w:rsidTr="009851F1">
        <w:trPr>
          <w:gridAfter w:val="3"/>
          <w:wAfter w:w="5023" w:type="dxa"/>
          <w:trHeight w:val="302"/>
        </w:trPr>
        <w:tc>
          <w:tcPr>
            <w:tcW w:w="46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1EE8F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i/>
                <w:iCs/>
                <w:color w:val="000000"/>
                <w:sz w:val="24"/>
                <w:szCs w:val="24"/>
                <w:lang w:eastAsia="sk-SK"/>
              </w:rPr>
              <w:t>.....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9A510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E2ABC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A328E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066DC0" w:rsidRPr="007E3F13" w14:paraId="77A824A9" w14:textId="77777777" w:rsidTr="009851F1">
        <w:trPr>
          <w:trHeight w:val="302"/>
        </w:trPr>
        <w:tc>
          <w:tcPr>
            <w:tcW w:w="96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F5175" w14:textId="301EBE9C" w:rsidR="00C71080" w:rsidRDefault="00C71080" w:rsidP="00C71080">
            <w:pPr>
              <w:spacing w:before="240" w:after="0" w:line="240" w:lineRule="auto"/>
              <w:jc w:val="both"/>
              <w:rPr>
                <w:rFonts w:ascii="Arial Narrow" w:eastAsia="Times New Roman" w:hAnsi="Arial Narrow" w:cs="Times New Roman"/>
                <w:i/>
                <w:lang w:eastAsia="sk-SK"/>
              </w:rPr>
            </w:pPr>
            <w:r w:rsidRPr="005E0210">
              <w:rPr>
                <w:rFonts w:ascii="Arial Narrow" w:eastAsia="Times New Roman" w:hAnsi="Arial Narrow" w:cs="Times New Roman"/>
                <w:i/>
                <w:lang w:eastAsia="sk-SK"/>
              </w:rPr>
              <w:t>*</w:t>
            </w:r>
            <w:r w:rsidR="00224F22">
              <w:rPr>
                <w:rFonts w:ascii="Arial Narrow" w:eastAsia="Times New Roman" w:hAnsi="Arial Narrow" w:cs="Times New Roman"/>
                <w:i/>
                <w:lang w:eastAsia="sk-SK"/>
              </w:rPr>
              <w:t>V</w:t>
            </w:r>
            <w:r w:rsidR="00A95A79">
              <w:rPr>
                <w:rFonts w:ascii="Arial Narrow" w:eastAsia="Times New Roman" w:hAnsi="Arial Narrow" w:cs="Times New Roman"/>
                <w:i/>
                <w:lang w:eastAsia="sk-SK"/>
              </w:rPr>
              <w:t xml:space="preserve"> prípade ak </w:t>
            </w:r>
            <w:r w:rsidR="00752755" w:rsidRPr="00752755">
              <w:rPr>
                <w:rFonts w:ascii="Arial Narrow" w:eastAsia="Times New Roman" w:hAnsi="Arial Narrow" w:cs="Times New Roman"/>
                <w:i/>
                <w:lang w:eastAsia="sk-SK"/>
              </w:rPr>
              <w:t xml:space="preserve">sa výdavky za podobnú menej ekologickú investíciu </w:t>
            </w:r>
            <w:r w:rsidR="00752755">
              <w:rPr>
                <w:rFonts w:ascii="Arial Narrow" w:eastAsia="Times New Roman" w:hAnsi="Arial Narrow" w:cs="Times New Roman"/>
                <w:i/>
                <w:lang w:eastAsia="sk-SK"/>
              </w:rPr>
              <w:t xml:space="preserve">určia </w:t>
            </w:r>
            <w:r w:rsidR="00224F22">
              <w:rPr>
                <w:rFonts w:ascii="Arial Narrow" w:eastAsia="Times New Roman" w:hAnsi="Arial Narrow" w:cs="Times New Roman"/>
                <w:i/>
                <w:lang w:eastAsia="sk-SK"/>
              </w:rPr>
              <w:t>vyššie uvedeným vzorcom</w:t>
            </w:r>
            <w:r w:rsidR="00A95A79">
              <w:rPr>
                <w:rFonts w:ascii="Arial Narrow" w:eastAsia="Times New Roman" w:hAnsi="Arial Narrow" w:cs="Times New Roman"/>
                <w:i/>
                <w:lang w:eastAsia="sk-SK"/>
              </w:rPr>
              <w:t xml:space="preserve">, tak </w:t>
            </w:r>
            <w:r w:rsidR="00224F22">
              <w:rPr>
                <w:rFonts w:ascii="Arial Narrow" w:eastAsia="Times New Roman" w:hAnsi="Arial Narrow" w:cs="Times New Roman"/>
                <w:i/>
                <w:lang w:eastAsia="sk-SK"/>
              </w:rPr>
              <w:t xml:space="preserve">sa technické parametre uvedú pre </w:t>
            </w:r>
            <w:r w:rsidR="00224F22" w:rsidRPr="00224F22">
              <w:rPr>
                <w:rFonts w:ascii="Arial Narrow" w:eastAsia="Times New Roman" w:hAnsi="Arial Narrow" w:cs="Times New Roman"/>
                <w:i/>
                <w:lang w:eastAsia="sk-SK"/>
              </w:rPr>
              <w:t>zariadenia na výrobu elektriny a zariadenia na výrobu tepla s využitím zemného plynu</w:t>
            </w:r>
            <w:r w:rsidR="00224F22">
              <w:rPr>
                <w:rFonts w:ascii="Arial Narrow" w:eastAsia="Times New Roman" w:hAnsi="Arial Narrow" w:cs="Times New Roman"/>
                <w:i/>
                <w:lang w:eastAsia="sk-SK"/>
              </w:rPr>
              <w:t>.</w:t>
            </w:r>
          </w:p>
          <w:p w14:paraId="529B0D47" w14:textId="091338CE" w:rsidR="00A95A79" w:rsidRDefault="00A95A79" w:rsidP="0024445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i/>
                <w:lang w:eastAsia="sk-SK"/>
              </w:rPr>
            </w:pPr>
            <w:r>
              <w:rPr>
                <w:rFonts w:ascii="Arial Narrow" w:eastAsia="Times New Roman" w:hAnsi="Arial Narrow" w:cs="Times New Roman"/>
                <w:i/>
                <w:lang w:eastAsia="sk-SK"/>
              </w:rPr>
              <w:t>**</w:t>
            </w:r>
            <w:r w:rsidR="00224F22">
              <w:rPr>
                <w:rFonts w:ascii="Arial Narrow" w:eastAsia="Times New Roman" w:hAnsi="Arial Narrow" w:cs="Times New Roman"/>
                <w:i/>
                <w:lang w:eastAsia="sk-SK"/>
              </w:rPr>
              <w:t>P</w:t>
            </w:r>
            <w:r w:rsidRPr="00A95A79">
              <w:rPr>
                <w:rFonts w:ascii="Arial Narrow" w:eastAsia="Times New Roman" w:hAnsi="Arial Narrow" w:cs="Times New Roman"/>
                <w:i/>
                <w:lang w:eastAsia="sk-SK"/>
              </w:rPr>
              <w:t xml:space="preserve">arametre navrhovaného projektu </w:t>
            </w:r>
            <w:r>
              <w:rPr>
                <w:rFonts w:ascii="Arial Narrow" w:eastAsia="Times New Roman" w:hAnsi="Arial Narrow" w:cs="Times New Roman"/>
                <w:i/>
                <w:lang w:eastAsia="sk-SK"/>
              </w:rPr>
              <w:t>musia</w:t>
            </w:r>
            <w:r w:rsidRPr="00A95A79">
              <w:rPr>
                <w:rFonts w:ascii="Arial Narrow" w:eastAsia="Times New Roman" w:hAnsi="Arial Narrow" w:cs="Times New Roman"/>
                <w:i/>
                <w:lang w:eastAsia="sk-SK"/>
              </w:rPr>
              <w:t xml:space="preserve"> byť porovnateľné s</w:t>
            </w:r>
            <w:r>
              <w:rPr>
                <w:rFonts w:ascii="Arial Narrow" w:eastAsia="Times New Roman" w:hAnsi="Arial Narrow" w:cs="Times New Roman"/>
                <w:i/>
                <w:lang w:eastAsia="sk-SK"/>
              </w:rPr>
              <w:t> </w:t>
            </w:r>
            <w:r w:rsidRPr="00A95A79">
              <w:rPr>
                <w:rFonts w:ascii="Arial Narrow" w:eastAsia="Times New Roman" w:hAnsi="Arial Narrow" w:cs="Times New Roman"/>
                <w:i/>
                <w:lang w:eastAsia="sk-SK"/>
              </w:rPr>
              <w:t>parametrami</w:t>
            </w:r>
            <w:r>
              <w:rPr>
                <w:rFonts w:ascii="Arial Narrow" w:eastAsia="Times New Roman" w:hAnsi="Arial Narrow" w:cs="Times New Roman"/>
                <w:i/>
                <w:lang w:eastAsia="sk-SK"/>
              </w:rPr>
              <w:t xml:space="preserve"> </w:t>
            </w:r>
            <w:r w:rsidRPr="00A95A79">
              <w:rPr>
                <w:rFonts w:ascii="Arial Narrow" w:eastAsia="Times New Roman" w:hAnsi="Arial Narrow" w:cs="Times New Roman"/>
                <w:i/>
                <w:lang w:eastAsia="sk-SK"/>
              </w:rPr>
              <w:t>kontrafaktuálneho scenára.</w:t>
            </w:r>
          </w:p>
          <w:p w14:paraId="504CFE00" w14:textId="77777777" w:rsidR="005E0210" w:rsidRPr="00B25A00" w:rsidRDefault="005E0210" w:rsidP="00244453">
            <w:pPr>
              <w:spacing w:before="240"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92C5A" w14:textId="77777777" w:rsidR="00066DC0" w:rsidRPr="007E3F13" w:rsidRDefault="00066DC0" w:rsidP="00B25A0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7572E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85B6C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  <w:tr w:rsidR="00A84E28" w:rsidRPr="007E3F13" w14:paraId="678B9AC9" w14:textId="77777777" w:rsidTr="009851F1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34CDA" w14:textId="3FAE4EB9" w:rsidR="00A84E28" w:rsidRPr="007E3F13" w:rsidRDefault="00A84E28" w:rsidP="005E0210">
            <w:pPr>
              <w:spacing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  <w:t>E</w:t>
            </w:r>
            <w:r w:rsidR="00233C4A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  <w:t>nvironmentálne parametre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7F893" w14:textId="77777777"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</w:pPr>
          </w:p>
        </w:tc>
        <w:tc>
          <w:tcPr>
            <w:tcW w:w="1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7EDC7" w14:textId="77777777"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9C4FB" w14:textId="77777777"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6BB48" w14:textId="77777777"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  <w:tr w:rsidR="00F830B0" w:rsidRPr="007E3F13" w14:paraId="4A264821" w14:textId="77777777" w:rsidTr="009851F1">
        <w:trPr>
          <w:gridAfter w:val="4"/>
          <w:wAfter w:w="5035" w:type="dxa"/>
          <w:trHeight w:val="300"/>
        </w:trPr>
        <w:tc>
          <w:tcPr>
            <w:tcW w:w="3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E04DB" w14:textId="77777777" w:rsidR="00F830B0" w:rsidRPr="007E3F13" w:rsidRDefault="00F830B0" w:rsidP="009D547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Znečisťujúca látka</w:t>
            </w:r>
          </w:p>
        </w:tc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CD3EB8" w14:textId="4EA96926" w:rsidR="00F830B0" w:rsidRPr="007E3F13" w:rsidRDefault="006C277C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MJ</w:t>
            </w:r>
          </w:p>
        </w:tc>
        <w:tc>
          <w:tcPr>
            <w:tcW w:w="50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EBE7BE" w14:textId="5433BB6F" w:rsidR="00F830B0" w:rsidRPr="00D95BFF" w:rsidRDefault="008747D5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sk-SK"/>
              </w:rPr>
              <w:t>Ú</w:t>
            </w:r>
            <w:r w:rsidR="00F830B0" w:rsidRPr="00D95BFF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sk-SK"/>
              </w:rPr>
              <w:t>rovne emisií</w:t>
            </w:r>
          </w:p>
        </w:tc>
      </w:tr>
      <w:tr w:rsidR="00F830B0" w:rsidRPr="007E3F13" w14:paraId="19BE7811" w14:textId="77777777" w:rsidTr="009851F1">
        <w:trPr>
          <w:gridAfter w:val="4"/>
          <w:wAfter w:w="5035" w:type="dxa"/>
          <w:trHeight w:val="825"/>
        </w:trPr>
        <w:tc>
          <w:tcPr>
            <w:tcW w:w="3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9E73D" w14:textId="77777777" w:rsidR="00F830B0" w:rsidRPr="007E3F13" w:rsidRDefault="00F830B0" w:rsidP="009D547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6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8F36A" w14:textId="77777777" w:rsidR="00F830B0" w:rsidRPr="007E3F13" w:rsidRDefault="00F830B0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F04B2" w14:textId="77777777" w:rsidR="00F830B0" w:rsidRPr="007E3F13" w:rsidRDefault="00F830B0" w:rsidP="009D547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V</w:t>
            </w:r>
            <w:r w:rsidRPr="000906E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 xml:space="preserve"> súčasnosti platný </w:t>
            </w:r>
            <w: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emisný limit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3FCAC" w14:textId="77777777" w:rsidR="00F830B0" w:rsidRPr="00B25A00" w:rsidRDefault="00F830B0" w:rsidP="00B25A0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vertAlign w:val="superscript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Kontrafaktuálny scenár</w:t>
            </w:r>
            <w:r w:rsidR="00B26746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vertAlign w:val="superscript"/>
                <w:lang w:eastAsia="sk-SK"/>
              </w:rPr>
              <w:t>*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154CA" w14:textId="66B70FD8" w:rsidR="00F830B0" w:rsidRPr="007E3F13" w:rsidRDefault="00F830B0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Projekt</w:t>
            </w:r>
            <w:r w:rsidR="005B50C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**</w:t>
            </w:r>
          </w:p>
        </w:tc>
      </w:tr>
      <w:tr w:rsidR="008747D5" w:rsidRPr="007E3F13" w14:paraId="2C372A4F" w14:textId="77777777" w:rsidTr="009851F1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51875" w14:textId="77777777" w:rsidR="008747D5" w:rsidRPr="007E3F13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SO</w:t>
            </w:r>
            <w:r w:rsidRPr="000906E8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vertAlign w:val="subscript"/>
                <w:lang w:eastAsia="sk-SK"/>
              </w:rPr>
              <w:t>2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7EEA8" w14:textId="61CA6E99" w:rsidR="008747D5" w:rsidRPr="007E3F13" w:rsidRDefault="008747D5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9E6104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kg/kWh</w:t>
            </w:r>
            <w:r w:rsidRPr="009E6104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B9F0B" w14:textId="77777777" w:rsidR="008747D5" w:rsidRPr="007E3F13" w:rsidRDefault="008747D5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10DC9" w14:textId="77777777" w:rsidR="008747D5" w:rsidRPr="007E3F13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AB8FA" w14:textId="77777777" w:rsidR="008747D5" w:rsidRPr="007E3F13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8747D5" w:rsidRPr="007E3F13" w14:paraId="2DD4EB27" w14:textId="77777777" w:rsidTr="009851F1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EEA38" w14:textId="77777777" w:rsidR="008747D5" w:rsidRPr="007E3F13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NO</w:t>
            </w:r>
            <w:r w:rsidRPr="000906E8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vertAlign w:val="subscript"/>
                <w:lang w:eastAsia="sk-SK"/>
              </w:rPr>
              <w:t>X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C5828" w14:textId="65FDFB97" w:rsidR="008747D5" w:rsidRPr="007E3F13" w:rsidRDefault="008747D5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9E6104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kg/kWh</w:t>
            </w:r>
            <w:r w:rsidRPr="009E6104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EF35E" w14:textId="77777777" w:rsidR="008747D5" w:rsidRPr="007E3F13" w:rsidRDefault="008747D5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B01CA" w14:textId="77777777" w:rsidR="008747D5" w:rsidRPr="007E3F13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07569" w14:textId="77777777" w:rsidR="008747D5" w:rsidRPr="007E3F13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6C277C" w:rsidRPr="007E3F13" w14:paraId="2E120814" w14:textId="77777777" w:rsidTr="009851F1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4A8A6" w14:textId="1CFC73CF" w:rsidR="006C277C" w:rsidRDefault="006C277C" w:rsidP="005E021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CO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6AD3E" w14:textId="39C870F4" w:rsidR="006C277C" w:rsidRPr="007E3F13" w:rsidRDefault="008747D5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kg/kWh</w:t>
            </w:r>
            <w:r w:rsidRPr="000906E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0F232" w14:textId="77777777" w:rsidR="006C277C" w:rsidRPr="007E3F13" w:rsidRDefault="006C277C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85DBA" w14:textId="77777777" w:rsidR="006C277C" w:rsidRPr="007E3F13" w:rsidRDefault="006C277C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08243" w14:textId="77777777" w:rsidR="006C277C" w:rsidRPr="007E3F13" w:rsidRDefault="006C277C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6C277C" w:rsidRPr="007E3F13" w14:paraId="2B1D4568" w14:textId="77777777" w:rsidTr="009851F1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9ED2C" w14:textId="52179035" w:rsidR="006C277C" w:rsidRDefault="006C277C" w:rsidP="005E021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CO</w:t>
            </w:r>
            <w:r w:rsidRPr="00AF3F6C">
              <w:rPr>
                <w:rFonts w:ascii="Arial Narrow" w:eastAsia="Times New Roman" w:hAnsi="Arial Narrow" w:cs="Times New Roman"/>
                <w:sz w:val="24"/>
                <w:szCs w:val="24"/>
                <w:vertAlign w:val="subscript"/>
                <w:lang w:eastAsia="sk-SK"/>
              </w:rPr>
              <w:t>2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C94DD" w14:textId="5B2C1789" w:rsidR="006C277C" w:rsidRPr="007E3F13" w:rsidRDefault="006C277C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kg/kWh</w:t>
            </w:r>
            <w:r w:rsidRPr="000906E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7C0FF" w14:textId="77777777" w:rsidR="006C277C" w:rsidRPr="007E3F13" w:rsidRDefault="006C277C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3C0E4" w14:textId="77777777" w:rsidR="006C277C" w:rsidRPr="007E3F13" w:rsidRDefault="006C277C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BC4E5" w14:textId="77777777" w:rsidR="006C277C" w:rsidRPr="007E3F13" w:rsidRDefault="006C277C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8747D5" w:rsidRPr="007E3F13" w14:paraId="3DD2CF85" w14:textId="77777777" w:rsidTr="009851F1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D7FFF" w14:textId="5BA9BE99" w:rsidR="008747D5" w:rsidRPr="008747D5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9851F1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 xml:space="preserve">VOC (Prchavé org. zlúčeniny) 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41953" w14:textId="1A01DF42" w:rsidR="008747D5" w:rsidRPr="008747D5" w:rsidRDefault="008747D5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9851F1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mg/Nm3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C6E20" w14:textId="77777777" w:rsidR="008747D5" w:rsidRPr="007E3F13" w:rsidRDefault="008747D5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9ADD2" w14:textId="54DE9B20" w:rsidR="008747D5" w:rsidRPr="007E3F13" w:rsidRDefault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E3638" w14:textId="77777777" w:rsidR="008747D5" w:rsidRPr="007E3F13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8747D5" w:rsidRPr="007E3F13" w14:paraId="1864EAE1" w14:textId="77777777" w:rsidTr="009851F1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8E1B0" w14:textId="72936797" w:rsidR="008747D5" w:rsidRPr="009851F1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9851F1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lastRenderedPageBreak/>
              <w:t>.....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6D80E" w14:textId="77777777" w:rsidR="008747D5" w:rsidRPr="009851F1" w:rsidRDefault="008747D5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B76FC" w14:textId="77777777" w:rsidR="008747D5" w:rsidRPr="007E3F13" w:rsidRDefault="008747D5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0A2F3" w14:textId="77777777" w:rsidR="008747D5" w:rsidRPr="007E3F13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8125B" w14:textId="77777777" w:rsidR="008747D5" w:rsidRPr="007E3F13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</w:tbl>
    <w:p w14:paraId="5B6FFE9A" w14:textId="268342E9" w:rsidR="00A84E28" w:rsidRDefault="000906E8" w:rsidP="00244453">
      <w:pPr>
        <w:spacing w:before="120" w:after="0" w:line="240" w:lineRule="auto"/>
        <w:jc w:val="both"/>
        <w:rPr>
          <w:rFonts w:ascii="Arial Narrow" w:eastAsia="Times New Roman" w:hAnsi="Arial Narrow" w:cs="Times New Roman"/>
          <w:i/>
          <w:lang w:eastAsia="sk-SK"/>
        </w:rPr>
      </w:pPr>
      <w:r w:rsidRPr="005E0210">
        <w:rPr>
          <w:rFonts w:ascii="Arial Narrow" w:eastAsia="Times New Roman" w:hAnsi="Arial Narrow" w:cs="Times New Roman"/>
          <w:i/>
          <w:lang w:eastAsia="sk-SK"/>
        </w:rPr>
        <w:t>*</w:t>
      </w:r>
      <w:r w:rsidR="005B50C0" w:rsidRPr="005B50C0">
        <w:rPr>
          <w:rFonts w:ascii="Arial Narrow" w:eastAsia="Times New Roman" w:hAnsi="Arial Narrow" w:cs="Times New Roman"/>
          <w:i/>
          <w:lang w:eastAsia="sk-SK"/>
        </w:rPr>
        <w:t xml:space="preserve"> </w:t>
      </w:r>
      <w:r w:rsidR="005B50C0">
        <w:rPr>
          <w:rFonts w:ascii="Arial Narrow" w:eastAsia="Times New Roman" w:hAnsi="Arial Narrow" w:cs="Times New Roman"/>
          <w:i/>
          <w:lang w:eastAsia="sk-SK"/>
        </w:rPr>
        <w:t xml:space="preserve">V prípade ak </w:t>
      </w:r>
      <w:r w:rsidR="005B50C0" w:rsidRPr="00752755">
        <w:rPr>
          <w:rFonts w:ascii="Arial Narrow" w:eastAsia="Times New Roman" w:hAnsi="Arial Narrow" w:cs="Times New Roman"/>
          <w:i/>
          <w:lang w:eastAsia="sk-SK"/>
        </w:rPr>
        <w:t xml:space="preserve">sa výdavky za podobnú menej ekologickú investíciu </w:t>
      </w:r>
      <w:r w:rsidR="005B50C0">
        <w:rPr>
          <w:rFonts w:ascii="Arial Narrow" w:eastAsia="Times New Roman" w:hAnsi="Arial Narrow" w:cs="Times New Roman"/>
          <w:i/>
          <w:lang w:eastAsia="sk-SK"/>
        </w:rPr>
        <w:t xml:space="preserve">určia vyššie uvedeným vzorcom, tak sa technické parametre uvedú pre </w:t>
      </w:r>
      <w:r w:rsidR="005B50C0" w:rsidRPr="00224F22">
        <w:rPr>
          <w:rFonts w:ascii="Arial Narrow" w:eastAsia="Times New Roman" w:hAnsi="Arial Narrow" w:cs="Times New Roman"/>
          <w:i/>
          <w:lang w:eastAsia="sk-SK"/>
        </w:rPr>
        <w:t>zariadenia na výrobu elektriny a zariadenia na výrobu tepla s využitím zemného plynu</w:t>
      </w:r>
      <w:r w:rsidR="005B50C0">
        <w:rPr>
          <w:rFonts w:ascii="Arial Narrow" w:eastAsia="Times New Roman" w:hAnsi="Arial Narrow" w:cs="Times New Roman"/>
          <w:i/>
          <w:lang w:eastAsia="sk-SK"/>
        </w:rPr>
        <w:t>.</w:t>
      </w:r>
    </w:p>
    <w:p w14:paraId="1260D633" w14:textId="77777777" w:rsidR="005B50C0" w:rsidRDefault="005B50C0" w:rsidP="005B50C0">
      <w:pPr>
        <w:spacing w:after="0" w:line="240" w:lineRule="auto"/>
        <w:jc w:val="both"/>
        <w:rPr>
          <w:rFonts w:ascii="Arial Narrow" w:eastAsia="Times New Roman" w:hAnsi="Arial Narrow" w:cs="Times New Roman"/>
          <w:i/>
          <w:lang w:eastAsia="sk-SK"/>
        </w:rPr>
      </w:pPr>
      <w:r>
        <w:rPr>
          <w:rFonts w:ascii="Arial Narrow" w:eastAsia="Times New Roman" w:hAnsi="Arial Narrow" w:cs="Times New Roman"/>
          <w:i/>
          <w:lang w:eastAsia="sk-SK"/>
        </w:rPr>
        <w:t>**P</w:t>
      </w:r>
      <w:r w:rsidRPr="00A95A79">
        <w:rPr>
          <w:rFonts w:ascii="Arial Narrow" w:eastAsia="Times New Roman" w:hAnsi="Arial Narrow" w:cs="Times New Roman"/>
          <w:i/>
          <w:lang w:eastAsia="sk-SK"/>
        </w:rPr>
        <w:t xml:space="preserve">arametre navrhovaného projektu </w:t>
      </w:r>
      <w:r>
        <w:rPr>
          <w:rFonts w:ascii="Arial Narrow" w:eastAsia="Times New Roman" w:hAnsi="Arial Narrow" w:cs="Times New Roman"/>
          <w:i/>
          <w:lang w:eastAsia="sk-SK"/>
        </w:rPr>
        <w:t>musia</w:t>
      </w:r>
      <w:r w:rsidRPr="00A95A79">
        <w:rPr>
          <w:rFonts w:ascii="Arial Narrow" w:eastAsia="Times New Roman" w:hAnsi="Arial Narrow" w:cs="Times New Roman"/>
          <w:i/>
          <w:lang w:eastAsia="sk-SK"/>
        </w:rPr>
        <w:t xml:space="preserve"> byť porovnateľné s</w:t>
      </w:r>
      <w:r>
        <w:rPr>
          <w:rFonts w:ascii="Arial Narrow" w:eastAsia="Times New Roman" w:hAnsi="Arial Narrow" w:cs="Times New Roman"/>
          <w:i/>
          <w:lang w:eastAsia="sk-SK"/>
        </w:rPr>
        <w:t> </w:t>
      </w:r>
      <w:r w:rsidRPr="00A95A79">
        <w:rPr>
          <w:rFonts w:ascii="Arial Narrow" w:eastAsia="Times New Roman" w:hAnsi="Arial Narrow" w:cs="Times New Roman"/>
          <w:i/>
          <w:lang w:eastAsia="sk-SK"/>
        </w:rPr>
        <w:t>parametrami</w:t>
      </w:r>
      <w:r>
        <w:rPr>
          <w:rFonts w:ascii="Arial Narrow" w:eastAsia="Times New Roman" w:hAnsi="Arial Narrow" w:cs="Times New Roman"/>
          <w:i/>
          <w:lang w:eastAsia="sk-SK"/>
        </w:rPr>
        <w:t xml:space="preserve"> </w:t>
      </w:r>
      <w:r w:rsidRPr="00A95A79">
        <w:rPr>
          <w:rFonts w:ascii="Arial Narrow" w:eastAsia="Times New Roman" w:hAnsi="Arial Narrow" w:cs="Times New Roman"/>
          <w:i/>
          <w:lang w:eastAsia="sk-SK"/>
        </w:rPr>
        <w:t>kontrafaktuálneho scenára.</w:t>
      </w:r>
    </w:p>
    <w:p w14:paraId="0E5B816A" w14:textId="77777777" w:rsidR="005B50C0" w:rsidRPr="005E0210" w:rsidRDefault="005B50C0" w:rsidP="002E2EBD">
      <w:pPr>
        <w:spacing w:before="120" w:after="120" w:line="240" w:lineRule="auto"/>
        <w:jc w:val="both"/>
        <w:rPr>
          <w:rFonts w:ascii="Arial Narrow" w:eastAsia="Times New Roman" w:hAnsi="Arial Narrow" w:cs="Times New Roman"/>
          <w:i/>
          <w:lang w:eastAsia="sk-SK"/>
        </w:rPr>
      </w:pPr>
    </w:p>
    <w:p w14:paraId="72873940" w14:textId="31A92EF8" w:rsidR="000906E8" w:rsidRPr="00BB020B" w:rsidRDefault="00BB020B">
      <w:pPr>
        <w:spacing w:before="240" w:after="0" w:line="240" w:lineRule="auto"/>
        <w:jc w:val="both"/>
        <w:rPr>
          <w:rFonts w:ascii="Arial Narrow" w:eastAsia="Times New Roman" w:hAnsi="Arial Narrow" w:cs="Times New Roman"/>
          <w:i/>
          <w:lang w:eastAsia="sk-SK"/>
        </w:rPr>
      </w:pPr>
      <w:r>
        <w:rPr>
          <w:rFonts w:ascii="Arial Narrow" w:eastAsia="Times New Roman" w:hAnsi="Arial Narrow" w:cs="Times New Roman"/>
          <w:i/>
          <w:lang w:eastAsia="sk-SK"/>
        </w:rPr>
        <w:t xml:space="preserve">Pozn.: (žiadateľ </w:t>
      </w:r>
      <w:r w:rsidR="008747D5">
        <w:rPr>
          <w:rFonts w:ascii="Arial Narrow" w:eastAsia="Times New Roman" w:hAnsi="Arial Narrow" w:cs="Times New Roman"/>
          <w:i/>
          <w:lang w:eastAsia="sk-SK"/>
        </w:rPr>
        <w:t>uvádza</w:t>
      </w:r>
      <w:r>
        <w:rPr>
          <w:rFonts w:ascii="Arial Narrow" w:eastAsia="Times New Roman" w:hAnsi="Arial Narrow" w:cs="Times New Roman"/>
          <w:i/>
          <w:lang w:eastAsia="sk-SK"/>
        </w:rPr>
        <w:t xml:space="preserve"> ďalšie relevantné informácie </w:t>
      </w:r>
      <w:r w:rsidR="008747D5">
        <w:rPr>
          <w:rFonts w:ascii="Arial Narrow" w:eastAsia="Times New Roman" w:hAnsi="Arial Narrow" w:cs="Times New Roman"/>
          <w:i/>
          <w:lang w:eastAsia="sk-SK"/>
        </w:rPr>
        <w:t>k technickým a environmentálnym parametrom</w:t>
      </w:r>
      <w:r>
        <w:rPr>
          <w:rFonts w:ascii="Arial Narrow" w:eastAsia="Times New Roman" w:hAnsi="Arial Narrow" w:cs="Times New Roman"/>
          <w:i/>
          <w:lang w:eastAsia="sk-SK"/>
        </w:rPr>
        <w:t>)</w:t>
      </w:r>
    </w:p>
    <w:sectPr w:rsidR="000906E8" w:rsidRPr="00BB020B" w:rsidSect="00FE6C7E">
      <w:headerReference w:type="default" r:id="rId16"/>
      <w:footerReference w:type="default" r:id="rId1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EC1D73" w14:textId="77777777" w:rsidR="00ED2617" w:rsidRDefault="00ED2617" w:rsidP="00973DA6">
      <w:pPr>
        <w:spacing w:after="0" w:line="240" w:lineRule="auto"/>
      </w:pPr>
      <w:r>
        <w:separator/>
      </w:r>
    </w:p>
  </w:endnote>
  <w:endnote w:type="continuationSeparator" w:id="0">
    <w:p w14:paraId="5A3E0218" w14:textId="77777777" w:rsidR="00ED2617" w:rsidRDefault="00ED2617" w:rsidP="00973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3283844"/>
      <w:docPartObj>
        <w:docPartGallery w:val="Page Numbers (Bottom of Page)"/>
        <w:docPartUnique/>
      </w:docPartObj>
    </w:sdtPr>
    <w:sdtEndPr/>
    <w:sdtContent>
      <w:p w14:paraId="570CBB2E" w14:textId="77777777" w:rsidR="00973DA6" w:rsidRDefault="00973DA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5D87">
          <w:rPr>
            <w:noProof/>
          </w:rPr>
          <w:t>1</w:t>
        </w:r>
        <w:r>
          <w:fldChar w:fldCharType="end"/>
        </w:r>
      </w:p>
    </w:sdtContent>
  </w:sdt>
  <w:p w14:paraId="1E75B74B" w14:textId="77777777" w:rsidR="00973DA6" w:rsidRDefault="00973DA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1C7907" w14:textId="77777777" w:rsidR="00ED2617" w:rsidRDefault="00ED2617" w:rsidP="00973DA6">
      <w:pPr>
        <w:spacing w:after="0" w:line="240" w:lineRule="auto"/>
      </w:pPr>
      <w:r>
        <w:separator/>
      </w:r>
    </w:p>
  </w:footnote>
  <w:footnote w:type="continuationSeparator" w:id="0">
    <w:p w14:paraId="7A3D53D2" w14:textId="77777777" w:rsidR="00ED2617" w:rsidRDefault="00ED2617" w:rsidP="00973DA6">
      <w:pPr>
        <w:spacing w:after="0" w:line="240" w:lineRule="auto"/>
      </w:pPr>
      <w:r>
        <w:continuationSeparator/>
      </w:r>
    </w:p>
  </w:footnote>
  <w:footnote w:id="1">
    <w:p w14:paraId="28ADAAD3" w14:textId="77777777" w:rsidR="009B6A9D" w:rsidRDefault="009B6A9D" w:rsidP="00605FC5">
      <w:pPr>
        <w:pStyle w:val="Textpoznmkypodiarou"/>
        <w:jc w:val="both"/>
      </w:pPr>
      <w:r w:rsidRPr="00A37914">
        <w:rPr>
          <w:rFonts w:ascii="Arial Narrow" w:hAnsi="Arial Narrow" w:cs="Times New Roman"/>
          <w:sz w:val="16"/>
          <w:szCs w:val="16"/>
          <w:vertAlign w:val="superscript"/>
        </w:rPr>
        <w:footnoteRef/>
      </w:r>
      <w:r w:rsidRPr="00A37914">
        <w:rPr>
          <w:rFonts w:ascii="Arial Narrow" w:hAnsi="Arial Narrow" w:cs="Times New Roman"/>
          <w:sz w:val="16"/>
          <w:szCs w:val="16"/>
        </w:rPr>
        <w:t xml:space="preserve"> </w:t>
      </w:r>
      <w:r w:rsidRPr="00605FC5">
        <w:rPr>
          <w:rFonts w:ascii="Arial Narrow" w:hAnsi="Arial Narrow" w:cs="Times New Roman"/>
          <w:sz w:val="16"/>
          <w:szCs w:val="16"/>
        </w:rPr>
        <w:t>Tam, kde sa v texte používa pojem „pomoc“, rozumie sa ním „</w:t>
      </w:r>
      <w:r w:rsidR="00FF7F34">
        <w:rPr>
          <w:rFonts w:ascii="Arial Narrow" w:hAnsi="Arial Narrow" w:cs="Times New Roman"/>
          <w:sz w:val="16"/>
          <w:szCs w:val="16"/>
        </w:rPr>
        <w:t>nenávratný finančný príspevok</w:t>
      </w:r>
      <w:r w:rsidRPr="00605FC5">
        <w:rPr>
          <w:rFonts w:ascii="Arial Narrow" w:hAnsi="Arial Narrow" w:cs="Times New Roman"/>
          <w:sz w:val="16"/>
          <w:szCs w:val="16"/>
        </w:rPr>
        <w:t>“.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038FF" w14:textId="291D3B97" w:rsidR="00263C6A" w:rsidRPr="00263C6A" w:rsidRDefault="00973DA6" w:rsidP="00263C6A">
    <w:pPr>
      <w:pStyle w:val="Hlavika"/>
      <w:jc w:val="right"/>
      <w:rPr>
        <w:rFonts w:ascii="Arial Narrow" w:hAnsi="Arial Narrow" w:cs="Arial"/>
        <w:b/>
        <w:i/>
        <w:sz w:val="20"/>
        <w:szCs w:val="20"/>
      </w:rPr>
    </w:pPr>
    <w:r w:rsidRPr="00F830B0">
      <w:rPr>
        <w:rFonts w:ascii="Arial Narrow" w:hAnsi="Arial Narrow" w:cs="Arial"/>
        <w:i/>
        <w:sz w:val="20"/>
        <w:szCs w:val="20"/>
      </w:rPr>
      <w:t xml:space="preserve">Príloha ŽoNFP  č. </w:t>
    </w:r>
    <w:r w:rsidR="00E5577C">
      <w:rPr>
        <w:rFonts w:ascii="Arial Narrow" w:hAnsi="Arial Narrow" w:cs="Arial"/>
        <w:i/>
        <w:sz w:val="20"/>
        <w:szCs w:val="20"/>
      </w:rPr>
      <w:t>1</w:t>
    </w:r>
    <w:r w:rsidR="000758EF">
      <w:rPr>
        <w:rFonts w:ascii="Arial Narrow" w:hAnsi="Arial Narrow" w:cs="Arial"/>
        <w:i/>
        <w:sz w:val="20"/>
        <w:szCs w:val="20"/>
      </w:rPr>
      <w:t>0</w:t>
    </w:r>
    <w:r w:rsidR="008649AA" w:rsidRPr="00F830B0">
      <w:rPr>
        <w:rFonts w:ascii="Arial Narrow" w:hAnsi="Arial Narrow" w:cs="Arial"/>
        <w:i/>
        <w:sz w:val="20"/>
        <w:szCs w:val="20"/>
      </w:rPr>
      <w:t xml:space="preserve"> </w:t>
    </w:r>
    <w:r w:rsidRPr="00F830B0">
      <w:rPr>
        <w:rFonts w:ascii="Arial Narrow" w:hAnsi="Arial Narrow" w:cs="Arial"/>
        <w:i/>
        <w:sz w:val="20"/>
        <w:szCs w:val="20"/>
      </w:rPr>
      <w:t xml:space="preserve">– </w:t>
    </w:r>
    <w:r w:rsidR="00263C6A" w:rsidRPr="00FE6C7E">
      <w:rPr>
        <w:rFonts w:ascii="Arial Narrow" w:hAnsi="Arial Narrow" w:cs="Arial"/>
        <w:i/>
        <w:sz w:val="20"/>
        <w:szCs w:val="20"/>
      </w:rPr>
      <w:t xml:space="preserve">Podklad k stanoveniu </w:t>
    </w:r>
    <w:r w:rsidR="00987D35">
      <w:rPr>
        <w:rFonts w:ascii="Arial Narrow" w:hAnsi="Arial Narrow" w:cs="Arial"/>
        <w:i/>
        <w:sz w:val="20"/>
        <w:szCs w:val="20"/>
      </w:rPr>
      <w:t xml:space="preserve">investičných </w:t>
    </w:r>
    <w:r w:rsidR="00263C6A" w:rsidRPr="00FE6C7E">
      <w:rPr>
        <w:rFonts w:ascii="Arial Narrow" w:hAnsi="Arial Narrow" w:cs="Arial"/>
        <w:i/>
        <w:sz w:val="20"/>
        <w:szCs w:val="20"/>
      </w:rPr>
      <w:t>výdavkov</w:t>
    </w:r>
  </w:p>
  <w:p w14:paraId="530752BF" w14:textId="77777777" w:rsidR="00263C6A" w:rsidRPr="00263C6A" w:rsidRDefault="00263C6A" w:rsidP="00263C6A">
    <w:pPr>
      <w:pStyle w:val="Hlavika"/>
      <w:jc w:val="right"/>
      <w:rPr>
        <w:rFonts w:ascii="Arial Narrow" w:hAnsi="Arial Narrow" w:cs="Arial"/>
        <w:i/>
        <w:sz w:val="20"/>
        <w:szCs w:val="20"/>
      </w:rPr>
    </w:pPr>
  </w:p>
  <w:p w14:paraId="5AFE477F" w14:textId="77777777" w:rsidR="00973DA6" w:rsidRDefault="00973DA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5079F1"/>
    <w:multiLevelType w:val="hybridMultilevel"/>
    <w:tmpl w:val="30185EF2"/>
    <w:lvl w:ilvl="0" w:tplc="041B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83201"/>
    <w:multiLevelType w:val="hybridMultilevel"/>
    <w:tmpl w:val="2CB2FB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7227B"/>
    <w:multiLevelType w:val="hybridMultilevel"/>
    <w:tmpl w:val="97E0034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95884"/>
    <w:multiLevelType w:val="hybridMultilevel"/>
    <w:tmpl w:val="CC6E421A"/>
    <w:lvl w:ilvl="0" w:tplc="57A0F19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57902"/>
    <w:multiLevelType w:val="hybridMultilevel"/>
    <w:tmpl w:val="272641AA"/>
    <w:lvl w:ilvl="0" w:tplc="6ECC0C42">
      <w:start w:val="1"/>
      <w:numFmt w:val="lowerRoman"/>
      <w:lvlText w:val="%1)"/>
      <w:lvlJc w:val="left"/>
      <w:pPr>
        <w:ind w:left="1146" w:hanging="720"/>
      </w:pPr>
      <w:rPr>
        <w:rFonts w:ascii="Arial Narrow" w:hAnsi="Arial Narrow" w:cs="Times New Roman" w:hint="default"/>
        <w:b/>
        <w:sz w:val="16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6790A93"/>
    <w:multiLevelType w:val="hybridMultilevel"/>
    <w:tmpl w:val="BC76A4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632AD"/>
    <w:multiLevelType w:val="hybridMultilevel"/>
    <w:tmpl w:val="6BF2AC0A"/>
    <w:lvl w:ilvl="0" w:tplc="158268D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C821C0"/>
    <w:multiLevelType w:val="hybridMultilevel"/>
    <w:tmpl w:val="43C89A46"/>
    <w:lvl w:ilvl="0" w:tplc="F81879DE">
      <w:start w:val="1"/>
      <w:numFmt w:val="lowerRoman"/>
      <w:lvlText w:val="%1)"/>
      <w:lvlJc w:val="left"/>
      <w:pPr>
        <w:ind w:left="720" w:hanging="360"/>
      </w:pPr>
      <w:rPr>
        <w:rFonts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BC53EA"/>
    <w:multiLevelType w:val="hybridMultilevel"/>
    <w:tmpl w:val="6494FE2A"/>
    <w:lvl w:ilvl="0" w:tplc="6C3241B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175AF6"/>
    <w:multiLevelType w:val="hybridMultilevel"/>
    <w:tmpl w:val="65A4DD9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D5C1F"/>
    <w:multiLevelType w:val="hybridMultilevel"/>
    <w:tmpl w:val="96EA0E32"/>
    <w:lvl w:ilvl="0" w:tplc="F5009D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C05C48"/>
    <w:multiLevelType w:val="hybridMultilevel"/>
    <w:tmpl w:val="57863094"/>
    <w:lvl w:ilvl="0" w:tplc="1EAAB514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3570EE"/>
    <w:multiLevelType w:val="hybridMultilevel"/>
    <w:tmpl w:val="514AF1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B735E5"/>
    <w:multiLevelType w:val="hybridMultilevel"/>
    <w:tmpl w:val="342E45B0"/>
    <w:lvl w:ilvl="0" w:tplc="DAAA49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BF4D9E"/>
    <w:multiLevelType w:val="hybridMultilevel"/>
    <w:tmpl w:val="450C314A"/>
    <w:lvl w:ilvl="0" w:tplc="041B0001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B95057"/>
    <w:multiLevelType w:val="hybridMultilevel"/>
    <w:tmpl w:val="B6CC2C44"/>
    <w:lvl w:ilvl="0" w:tplc="47061BB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2"/>
  </w:num>
  <w:num w:numId="4">
    <w:abstractNumId w:val="6"/>
  </w:num>
  <w:num w:numId="5">
    <w:abstractNumId w:val="8"/>
  </w:num>
  <w:num w:numId="6">
    <w:abstractNumId w:val="1"/>
  </w:num>
  <w:num w:numId="7">
    <w:abstractNumId w:val="15"/>
  </w:num>
  <w:num w:numId="8">
    <w:abstractNumId w:val="11"/>
  </w:num>
  <w:num w:numId="9">
    <w:abstractNumId w:val="9"/>
  </w:num>
  <w:num w:numId="10">
    <w:abstractNumId w:val="3"/>
  </w:num>
  <w:num w:numId="11">
    <w:abstractNumId w:val="10"/>
  </w:num>
  <w:num w:numId="12">
    <w:abstractNumId w:val="7"/>
  </w:num>
  <w:num w:numId="13">
    <w:abstractNumId w:val="14"/>
  </w:num>
  <w:num w:numId="14">
    <w:abstractNumId w:val="4"/>
  </w:num>
  <w:num w:numId="15">
    <w:abstractNumId w:val="1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483"/>
    <w:rsid w:val="00003AEB"/>
    <w:rsid w:val="00004ADD"/>
    <w:rsid w:val="00025440"/>
    <w:rsid w:val="00025A9B"/>
    <w:rsid w:val="000361A5"/>
    <w:rsid w:val="00037481"/>
    <w:rsid w:val="00042573"/>
    <w:rsid w:val="00045BFE"/>
    <w:rsid w:val="00051010"/>
    <w:rsid w:val="000512B9"/>
    <w:rsid w:val="00051754"/>
    <w:rsid w:val="000519F1"/>
    <w:rsid w:val="00054C7E"/>
    <w:rsid w:val="00060F72"/>
    <w:rsid w:val="0006370B"/>
    <w:rsid w:val="00066474"/>
    <w:rsid w:val="00066DC0"/>
    <w:rsid w:val="000758EF"/>
    <w:rsid w:val="00086CC0"/>
    <w:rsid w:val="0009017E"/>
    <w:rsid w:val="000906E8"/>
    <w:rsid w:val="00094AEB"/>
    <w:rsid w:val="00096682"/>
    <w:rsid w:val="000A27AE"/>
    <w:rsid w:val="000A7957"/>
    <w:rsid w:val="000B0464"/>
    <w:rsid w:val="000B7D47"/>
    <w:rsid w:val="000C42F4"/>
    <w:rsid w:val="000D38E9"/>
    <w:rsid w:val="000F5D68"/>
    <w:rsid w:val="00102709"/>
    <w:rsid w:val="00106883"/>
    <w:rsid w:val="001335C0"/>
    <w:rsid w:val="001405F5"/>
    <w:rsid w:val="00142482"/>
    <w:rsid w:val="00147092"/>
    <w:rsid w:val="00151D15"/>
    <w:rsid w:val="0016747C"/>
    <w:rsid w:val="0017141B"/>
    <w:rsid w:val="00171645"/>
    <w:rsid w:val="001802CB"/>
    <w:rsid w:val="00184A6D"/>
    <w:rsid w:val="00190564"/>
    <w:rsid w:val="00190AE7"/>
    <w:rsid w:val="001B2FB5"/>
    <w:rsid w:val="001B34AB"/>
    <w:rsid w:val="001B59E3"/>
    <w:rsid w:val="001B6B0A"/>
    <w:rsid w:val="001C3A18"/>
    <w:rsid w:val="001C3BF6"/>
    <w:rsid w:val="001C54F5"/>
    <w:rsid w:val="001C667C"/>
    <w:rsid w:val="001E2249"/>
    <w:rsid w:val="001F19B6"/>
    <w:rsid w:val="001F3621"/>
    <w:rsid w:val="00215FBF"/>
    <w:rsid w:val="002177BF"/>
    <w:rsid w:val="00224F22"/>
    <w:rsid w:val="00233C4A"/>
    <w:rsid w:val="00236364"/>
    <w:rsid w:val="0024008C"/>
    <w:rsid w:val="00244453"/>
    <w:rsid w:val="00260898"/>
    <w:rsid w:val="00262626"/>
    <w:rsid w:val="00263C6A"/>
    <w:rsid w:val="00264EF1"/>
    <w:rsid w:val="0027660E"/>
    <w:rsid w:val="002930AF"/>
    <w:rsid w:val="00294033"/>
    <w:rsid w:val="0029509B"/>
    <w:rsid w:val="00295199"/>
    <w:rsid w:val="002A4F98"/>
    <w:rsid w:val="002A70F0"/>
    <w:rsid w:val="002B33DC"/>
    <w:rsid w:val="002B593C"/>
    <w:rsid w:val="002C0292"/>
    <w:rsid w:val="002E077F"/>
    <w:rsid w:val="002E1935"/>
    <w:rsid w:val="002E2EBD"/>
    <w:rsid w:val="00322D9D"/>
    <w:rsid w:val="00322F3B"/>
    <w:rsid w:val="003376DB"/>
    <w:rsid w:val="003467B4"/>
    <w:rsid w:val="00347059"/>
    <w:rsid w:val="003474A6"/>
    <w:rsid w:val="0034774A"/>
    <w:rsid w:val="003506DC"/>
    <w:rsid w:val="00351FED"/>
    <w:rsid w:val="003523CB"/>
    <w:rsid w:val="00363E68"/>
    <w:rsid w:val="00371A4E"/>
    <w:rsid w:val="00376276"/>
    <w:rsid w:val="003811B0"/>
    <w:rsid w:val="00385296"/>
    <w:rsid w:val="003916AA"/>
    <w:rsid w:val="003923B9"/>
    <w:rsid w:val="003A585A"/>
    <w:rsid w:val="003B06BC"/>
    <w:rsid w:val="003B0ECC"/>
    <w:rsid w:val="003B500E"/>
    <w:rsid w:val="003B56DD"/>
    <w:rsid w:val="003C3EEA"/>
    <w:rsid w:val="003D771C"/>
    <w:rsid w:val="003E74C7"/>
    <w:rsid w:val="003F1E0D"/>
    <w:rsid w:val="003F38EE"/>
    <w:rsid w:val="004060CF"/>
    <w:rsid w:val="0040798D"/>
    <w:rsid w:val="00407D4B"/>
    <w:rsid w:val="004103CB"/>
    <w:rsid w:val="00413994"/>
    <w:rsid w:val="00423FD4"/>
    <w:rsid w:val="00424197"/>
    <w:rsid w:val="00441ADB"/>
    <w:rsid w:val="0045067C"/>
    <w:rsid w:val="004530CB"/>
    <w:rsid w:val="00454E6B"/>
    <w:rsid w:val="004603D8"/>
    <w:rsid w:val="00492272"/>
    <w:rsid w:val="0049710A"/>
    <w:rsid w:val="004A4C7B"/>
    <w:rsid w:val="004A7DE2"/>
    <w:rsid w:val="004C6113"/>
    <w:rsid w:val="004D697E"/>
    <w:rsid w:val="004E4088"/>
    <w:rsid w:val="004E76C8"/>
    <w:rsid w:val="004E7F8E"/>
    <w:rsid w:val="004F242E"/>
    <w:rsid w:val="004F6FFB"/>
    <w:rsid w:val="004F7CB5"/>
    <w:rsid w:val="0050393C"/>
    <w:rsid w:val="00507F3E"/>
    <w:rsid w:val="00534C36"/>
    <w:rsid w:val="00536F71"/>
    <w:rsid w:val="00545606"/>
    <w:rsid w:val="00555A76"/>
    <w:rsid w:val="00561F59"/>
    <w:rsid w:val="005625B7"/>
    <w:rsid w:val="00576254"/>
    <w:rsid w:val="005817C5"/>
    <w:rsid w:val="00591FD5"/>
    <w:rsid w:val="005934BE"/>
    <w:rsid w:val="00597ABA"/>
    <w:rsid w:val="005B274C"/>
    <w:rsid w:val="005B38E7"/>
    <w:rsid w:val="005B4090"/>
    <w:rsid w:val="005B42D7"/>
    <w:rsid w:val="005B484E"/>
    <w:rsid w:val="005B50C0"/>
    <w:rsid w:val="005B6AEA"/>
    <w:rsid w:val="005C11CB"/>
    <w:rsid w:val="005C61AC"/>
    <w:rsid w:val="005C7558"/>
    <w:rsid w:val="005D2A37"/>
    <w:rsid w:val="005E0210"/>
    <w:rsid w:val="005E0856"/>
    <w:rsid w:val="00600C2D"/>
    <w:rsid w:val="00603D9E"/>
    <w:rsid w:val="006057C6"/>
    <w:rsid w:val="00605FC5"/>
    <w:rsid w:val="00607E5C"/>
    <w:rsid w:val="00623DF7"/>
    <w:rsid w:val="00634122"/>
    <w:rsid w:val="00637066"/>
    <w:rsid w:val="00655029"/>
    <w:rsid w:val="006578D4"/>
    <w:rsid w:val="0066287B"/>
    <w:rsid w:val="00662C3E"/>
    <w:rsid w:val="00663C13"/>
    <w:rsid w:val="00675E9D"/>
    <w:rsid w:val="00680BA5"/>
    <w:rsid w:val="00687555"/>
    <w:rsid w:val="00696367"/>
    <w:rsid w:val="006A7032"/>
    <w:rsid w:val="006A72E9"/>
    <w:rsid w:val="006B17B5"/>
    <w:rsid w:val="006B26C1"/>
    <w:rsid w:val="006B50CF"/>
    <w:rsid w:val="006C277C"/>
    <w:rsid w:val="006E1007"/>
    <w:rsid w:val="006F169F"/>
    <w:rsid w:val="006F602E"/>
    <w:rsid w:val="006F7F74"/>
    <w:rsid w:val="00711999"/>
    <w:rsid w:val="00724DE2"/>
    <w:rsid w:val="0073095B"/>
    <w:rsid w:val="00733B25"/>
    <w:rsid w:val="007340DC"/>
    <w:rsid w:val="00735D79"/>
    <w:rsid w:val="00736608"/>
    <w:rsid w:val="00745D87"/>
    <w:rsid w:val="0074785B"/>
    <w:rsid w:val="007506C0"/>
    <w:rsid w:val="00752755"/>
    <w:rsid w:val="00752F06"/>
    <w:rsid w:val="00755484"/>
    <w:rsid w:val="007556BE"/>
    <w:rsid w:val="007571AD"/>
    <w:rsid w:val="007617DC"/>
    <w:rsid w:val="00763DD6"/>
    <w:rsid w:val="00765F0D"/>
    <w:rsid w:val="00772D58"/>
    <w:rsid w:val="0077398E"/>
    <w:rsid w:val="007800B2"/>
    <w:rsid w:val="007835F6"/>
    <w:rsid w:val="00793D0B"/>
    <w:rsid w:val="007A12D7"/>
    <w:rsid w:val="007A136D"/>
    <w:rsid w:val="007A28C5"/>
    <w:rsid w:val="007C344A"/>
    <w:rsid w:val="007D5A71"/>
    <w:rsid w:val="007D6E81"/>
    <w:rsid w:val="007E3F13"/>
    <w:rsid w:val="007E79AA"/>
    <w:rsid w:val="007F0138"/>
    <w:rsid w:val="008124EE"/>
    <w:rsid w:val="008279BB"/>
    <w:rsid w:val="00833404"/>
    <w:rsid w:val="00834B9B"/>
    <w:rsid w:val="00836C5E"/>
    <w:rsid w:val="008649AA"/>
    <w:rsid w:val="00866E8B"/>
    <w:rsid w:val="00874394"/>
    <w:rsid w:val="00874443"/>
    <w:rsid w:val="008747D5"/>
    <w:rsid w:val="00877863"/>
    <w:rsid w:val="008812EF"/>
    <w:rsid w:val="00884AEB"/>
    <w:rsid w:val="00893A22"/>
    <w:rsid w:val="008941EC"/>
    <w:rsid w:val="00896479"/>
    <w:rsid w:val="008A0762"/>
    <w:rsid w:val="008A7A57"/>
    <w:rsid w:val="008C0A60"/>
    <w:rsid w:val="008C1113"/>
    <w:rsid w:val="008D0D37"/>
    <w:rsid w:val="008D60D2"/>
    <w:rsid w:val="008E7B44"/>
    <w:rsid w:val="0090564B"/>
    <w:rsid w:val="00920896"/>
    <w:rsid w:val="00923181"/>
    <w:rsid w:val="009306D7"/>
    <w:rsid w:val="00943D71"/>
    <w:rsid w:val="00951746"/>
    <w:rsid w:val="009522B9"/>
    <w:rsid w:val="00956D5D"/>
    <w:rsid w:val="00960E77"/>
    <w:rsid w:val="00973DA6"/>
    <w:rsid w:val="009851F1"/>
    <w:rsid w:val="009874B8"/>
    <w:rsid w:val="00987D35"/>
    <w:rsid w:val="0099201C"/>
    <w:rsid w:val="009A5A93"/>
    <w:rsid w:val="009B38B4"/>
    <w:rsid w:val="009B5B4D"/>
    <w:rsid w:val="009B6A9D"/>
    <w:rsid w:val="009B762B"/>
    <w:rsid w:val="009C601D"/>
    <w:rsid w:val="009D20B5"/>
    <w:rsid w:val="009D2245"/>
    <w:rsid w:val="009D5479"/>
    <w:rsid w:val="009E49DA"/>
    <w:rsid w:val="009F2D3C"/>
    <w:rsid w:val="009F2EF3"/>
    <w:rsid w:val="00A053AE"/>
    <w:rsid w:val="00A0662F"/>
    <w:rsid w:val="00A07705"/>
    <w:rsid w:val="00A127C6"/>
    <w:rsid w:val="00A13B9A"/>
    <w:rsid w:val="00A14987"/>
    <w:rsid w:val="00A159EC"/>
    <w:rsid w:val="00A15EC8"/>
    <w:rsid w:val="00A34641"/>
    <w:rsid w:val="00A358B8"/>
    <w:rsid w:val="00A37914"/>
    <w:rsid w:val="00A47E13"/>
    <w:rsid w:val="00A60D89"/>
    <w:rsid w:val="00A717D7"/>
    <w:rsid w:val="00A758CE"/>
    <w:rsid w:val="00A849BC"/>
    <w:rsid w:val="00A84E28"/>
    <w:rsid w:val="00A86AC6"/>
    <w:rsid w:val="00A9118B"/>
    <w:rsid w:val="00A95A79"/>
    <w:rsid w:val="00AA0A15"/>
    <w:rsid w:val="00AA3503"/>
    <w:rsid w:val="00AB6B96"/>
    <w:rsid w:val="00AC7289"/>
    <w:rsid w:val="00AE2BD1"/>
    <w:rsid w:val="00AE33A6"/>
    <w:rsid w:val="00AF015E"/>
    <w:rsid w:val="00B04B9B"/>
    <w:rsid w:val="00B0706B"/>
    <w:rsid w:val="00B07367"/>
    <w:rsid w:val="00B13A81"/>
    <w:rsid w:val="00B172D2"/>
    <w:rsid w:val="00B17C3F"/>
    <w:rsid w:val="00B21462"/>
    <w:rsid w:val="00B24E37"/>
    <w:rsid w:val="00B25A00"/>
    <w:rsid w:val="00B26746"/>
    <w:rsid w:val="00B62699"/>
    <w:rsid w:val="00B721F7"/>
    <w:rsid w:val="00B747D6"/>
    <w:rsid w:val="00B81805"/>
    <w:rsid w:val="00BA1D30"/>
    <w:rsid w:val="00BA29E9"/>
    <w:rsid w:val="00BA4DBC"/>
    <w:rsid w:val="00BA7617"/>
    <w:rsid w:val="00BB020B"/>
    <w:rsid w:val="00BB1478"/>
    <w:rsid w:val="00BB25E3"/>
    <w:rsid w:val="00BC0EE5"/>
    <w:rsid w:val="00BC1689"/>
    <w:rsid w:val="00BC17DE"/>
    <w:rsid w:val="00BC6220"/>
    <w:rsid w:val="00BD0118"/>
    <w:rsid w:val="00BD3035"/>
    <w:rsid w:val="00BE2306"/>
    <w:rsid w:val="00BE52A5"/>
    <w:rsid w:val="00BE7430"/>
    <w:rsid w:val="00BF0ABE"/>
    <w:rsid w:val="00C029D9"/>
    <w:rsid w:val="00C15D04"/>
    <w:rsid w:val="00C21C30"/>
    <w:rsid w:val="00C31131"/>
    <w:rsid w:val="00C36156"/>
    <w:rsid w:val="00C42596"/>
    <w:rsid w:val="00C45942"/>
    <w:rsid w:val="00C4753A"/>
    <w:rsid w:val="00C51198"/>
    <w:rsid w:val="00C55BE6"/>
    <w:rsid w:val="00C55D08"/>
    <w:rsid w:val="00C56BCF"/>
    <w:rsid w:val="00C71080"/>
    <w:rsid w:val="00C77BE2"/>
    <w:rsid w:val="00C872AC"/>
    <w:rsid w:val="00C87DDB"/>
    <w:rsid w:val="00CC222A"/>
    <w:rsid w:val="00CC78E9"/>
    <w:rsid w:val="00D02501"/>
    <w:rsid w:val="00D043A5"/>
    <w:rsid w:val="00D13BF5"/>
    <w:rsid w:val="00D26D8F"/>
    <w:rsid w:val="00D3445F"/>
    <w:rsid w:val="00D42F7A"/>
    <w:rsid w:val="00D620DE"/>
    <w:rsid w:val="00D650B6"/>
    <w:rsid w:val="00D8559C"/>
    <w:rsid w:val="00D9139E"/>
    <w:rsid w:val="00D95BFF"/>
    <w:rsid w:val="00DA0F0B"/>
    <w:rsid w:val="00DA7C2D"/>
    <w:rsid w:val="00DB1AA3"/>
    <w:rsid w:val="00DB5BFD"/>
    <w:rsid w:val="00DC17E8"/>
    <w:rsid w:val="00DD50AB"/>
    <w:rsid w:val="00DD6E01"/>
    <w:rsid w:val="00DE3DAD"/>
    <w:rsid w:val="00DE54F0"/>
    <w:rsid w:val="00DE58C9"/>
    <w:rsid w:val="00E00B0D"/>
    <w:rsid w:val="00E028A5"/>
    <w:rsid w:val="00E12266"/>
    <w:rsid w:val="00E163D2"/>
    <w:rsid w:val="00E24117"/>
    <w:rsid w:val="00E25A06"/>
    <w:rsid w:val="00E31E39"/>
    <w:rsid w:val="00E34C97"/>
    <w:rsid w:val="00E34F0D"/>
    <w:rsid w:val="00E41BAB"/>
    <w:rsid w:val="00E4496C"/>
    <w:rsid w:val="00E5577C"/>
    <w:rsid w:val="00E74CD9"/>
    <w:rsid w:val="00E86D58"/>
    <w:rsid w:val="00E90F5A"/>
    <w:rsid w:val="00E9168B"/>
    <w:rsid w:val="00E918B6"/>
    <w:rsid w:val="00E94F2E"/>
    <w:rsid w:val="00EA030F"/>
    <w:rsid w:val="00EA4AA2"/>
    <w:rsid w:val="00ED117F"/>
    <w:rsid w:val="00ED2617"/>
    <w:rsid w:val="00ED38C4"/>
    <w:rsid w:val="00ED73C5"/>
    <w:rsid w:val="00EE2C32"/>
    <w:rsid w:val="00EE6F0A"/>
    <w:rsid w:val="00EF503C"/>
    <w:rsid w:val="00F15157"/>
    <w:rsid w:val="00F166A1"/>
    <w:rsid w:val="00F16A2E"/>
    <w:rsid w:val="00F246D8"/>
    <w:rsid w:val="00F27C19"/>
    <w:rsid w:val="00F301B2"/>
    <w:rsid w:val="00F40D7F"/>
    <w:rsid w:val="00F42861"/>
    <w:rsid w:val="00F4493D"/>
    <w:rsid w:val="00F46521"/>
    <w:rsid w:val="00F5401E"/>
    <w:rsid w:val="00F54F82"/>
    <w:rsid w:val="00F726F9"/>
    <w:rsid w:val="00F830B0"/>
    <w:rsid w:val="00F84483"/>
    <w:rsid w:val="00F84E30"/>
    <w:rsid w:val="00F8729C"/>
    <w:rsid w:val="00F8772F"/>
    <w:rsid w:val="00F90CFB"/>
    <w:rsid w:val="00F9209F"/>
    <w:rsid w:val="00F94664"/>
    <w:rsid w:val="00F95A6E"/>
    <w:rsid w:val="00FA0D02"/>
    <w:rsid w:val="00FA51DD"/>
    <w:rsid w:val="00FB536F"/>
    <w:rsid w:val="00FC7AE2"/>
    <w:rsid w:val="00FD23D8"/>
    <w:rsid w:val="00FE0238"/>
    <w:rsid w:val="00FE1887"/>
    <w:rsid w:val="00FE22B7"/>
    <w:rsid w:val="00FE6C7E"/>
    <w:rsid w:val="00FF40C0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978939"/>
  <w15:docId w15:val="{0EA1042E-2B85-4662-B332-6BCA47D64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84483"/>
    <w:pPr>
      <w:ind w:left="720"/>
      <w:contextualSpacing/>
    </w:pPr>
  </w:style>
  <w:style w:type="paragraph" w:styleId="Hlavika">
    <w:name w:val="header"/>
    <w:basedOn w:val="Normlny"/>
    <w:link w:val="HlavikaChar"/>
    <w:unhideWhenUsed/>
    <w:rsid w:val="00973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73DA6"/>
  </w:style>
  <w:style w:type="paragraph" w:styleId="Pta">
    <w:name w:val="footer"/>
    <w:basedOn w:val="Normlny"/>
    <w:link w:val="PtaChar"/>
    <w:uiPriority w:val="99"/>
    <w:unhideWhenUsed/>
    <w:rsid w:val="00973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3DA6"/>
  </w:style>
  <w:style w:type="paragraph" w:styleId="Textbubliny">
    <w:name w:val="Balloon Text"/>
    <w:basedOn w:val="Normlny"/>
    <w:link w:val="TextbublinyChar"/>
    <w:uiPriority w:val="99"/>
    <w:semiHidden/>
    <w:unhideWhenUsed/>
    <w:rsid w:val="00973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3DA6"/>
    <w:rPr>
      <w:rFonts w:ascii="Tahoma" w:hAnsi="Tahoma" w:cs="Tahoma"/>
      <w:sz w:val="16"/>
      <w:szCs w:val="16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locked/>
    <w:rsid w:val="00C42596"/>
    <w:rPr>
      <w:sz w:val="20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unhideWhenUsed/>
    <w:qFormat/>
    <w:rsid w:val="00C42596"/>
    <w:pPr>
      <w:spacing w:after="0" w:line="240" w:lineRule="auto"/>
    </w:pPr>
    <w:rPr>
      <w:sz w:val="20"/>
      <w:szCs w:val="20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C42596"/>
    <w:rPr>
      <w:sz w:val="20"/>
      <w:szCs w:val="20"/>
    </w:r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,E,S"/>
    <w:basedOn w:val="Predvolenpsmoodseku"/>
    <w:link w:val="Char2"/>
    <w:uiPriority w:val="99"/>
    <w:unhideWhenUsed/>
    <w:rsid w:val="00C42596"/>
    <w:rPr>
      <w:vertAlign w:val="superscript"/>
    </w:rPr>
  </w:style>
  <w:style w:type="table" w:styleId="Mriekatabuky">
    <w:name w:val="Table Grid"/>
    <w:basedOn w:val="Normlnatabuka"/>
    <w:uiPriority w:val="59"/>
    <w:rsid w:val="00C42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A077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077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07705"/>
    <w:rPr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A07705"/>
    <w:rPr>
      <w:color w:val="0000FF" w:themeColor="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2F3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2F3B"/>
    <w:rPr>
      <w:b/>
      <w:bCs/>
      <w:sz w:val="20"/>
      <w:szCs w:val="20"/>
    </w:rPr>
  </w:style>
  <w:style w:type="paragraph" w:customStyle="1" w:styleId="Default">
    <w:name w:val="Default"/>
    <w:rsid w:val="00DB5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D3035"/>
    <w:rPr>
      <w:color w:val="800080" w:themeColor="followedHyperlink"/>
      <w:u w:val="single"/>
    </w:rPr>
  </w:style>
  <w:style w:type="paragraph" w:styleId="Zkladntext">
    <w:name w:val="Body Text"/>
    <w:basedOn w:val="Normlny"/>
    <w:link w:val="ZkladntextChar"/>
    <w:uiPriority w:val="99"/>
    <w:unhideWhenUsed/>
    <w:rsid w:val="00545606"/>
    <w:pPr>
      <w:spacing w:after="120"/>
      <w:jc w:val="both"/>
    </w:pPr>
    <w:rPr>
      <w:rFonts w:ascii="Arial Narrow" w:hAnsi="Arial Narrow" w:cs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uiPriority w:val="99"/>
    <w:rsid w:val="00545606"/>
    <w:rPr>
      <w:rFonts w:ascii="Arial Narrow" w:hAnsi="Arial Narrow" w:cs="Times New Roman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A358B8"/>
    <w:pPr>
      <w:ind w:left="360"/>
      <w:jc w:val="both"/>
    </w:pPr>
    <w:rPr>
      <w:rFonts w:ascii="Arial Narrow" w:hAnsi="Arial Narrow" w:cs="Times New Roman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A358B8"/>
    <w:rPr>
      <w:rFonts w:ascii="Arial Narrow" w:hAnsi="Arial Narrow" w:cs="Times New Roman"/>
    </w:rPr>
  </w:style>
  <w:style w:type="paragraph" w:customStyle="1" w:styleId="Char2">
    <w:name w:val="Char2"/>
    <w:basedOn w:val="Normlny"/>
    <w:link w:val="Odkaznapoznmkupodiarou"/>
    <w:uiPriority w:val="99"/>
    <w:rsid w:val="00733B25"/>
    <w:pPr>
      <w:spacing w:after="160"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67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60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3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08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322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434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82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032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671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3523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1037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46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23289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61418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673993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6872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923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94122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216079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263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824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5690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71083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48807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725422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930518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8577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5762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41808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05735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011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71552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81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6116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9729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2097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1929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12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74688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33168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10178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728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5460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36644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5911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07962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31189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9049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660433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6922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716445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16667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16216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57958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029796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2103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80966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3822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159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0379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8383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9940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362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9589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39115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100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0680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6713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03790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267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55840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19410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642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0162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1237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3436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7057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0590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7595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837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072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23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19297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29207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139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3191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69491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340862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9275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56104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9804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416916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4545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05786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187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2817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516713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91541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7483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73819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75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0886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47647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55635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2538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2223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73189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1959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17743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447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8373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6561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84492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28998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4307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49081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83712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7364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4024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209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31279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2225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15570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54379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5854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30595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77406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01016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7359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1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706463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07778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2394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441632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27905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2052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4554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56787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5738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8889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0221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5286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619729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88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87028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14004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58558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8371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402221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2520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98049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679529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661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52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5856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803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3932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21426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03037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6259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10355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7800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8890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29476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9913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71201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0788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604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0299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9278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88641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798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28121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91126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4139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6395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494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67169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8183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7021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7308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88110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9812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25069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2458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0025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02136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528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68315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943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5930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313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79493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8617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9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29207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2841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6880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6743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12768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1248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781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9550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8659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86323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3646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4349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5131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45672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68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96783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0589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128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8978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68377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233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469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96201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4037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1383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4001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52238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096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70107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52851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4493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7712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825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0181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94479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668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685103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870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2707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9476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4352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56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306622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4410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85538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33155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6968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3218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38811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6565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113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528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82111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9888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8990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3963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1350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34455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445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135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734147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2979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17755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22516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8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59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6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1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3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9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0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1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22594-43C4-45F2-A4D1-14FE9BD0B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945</Words>
  <Characters>5389</Characters>
  <Application>Microsoft Office Word</Application>
  <DocSecurity>0</DocSecurity>
  <Lines>44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Jánová Vlasta</dc:creator>
  <cp:lastModifiedBy>SIEA</cp:lastModifiedBy>
  <cp:revision>2</cp:revision>
  <cp:lastPrinted>2018-01-09T11:39:00Z</cp:lastPrinted>
  <dcterms:created xsi:type="dcterms:W3CDTF">2019-12-18T13:22:00Z</dcterms:created>
  <dcterms:modified xsi:type="dcterms:W3CDTF">2019-12-18T13:22:00Z</dcterms:modified>
</cp:coreProperties>
</file>