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138" w:rsidRPr="008D446E" w:rsidRDefault="008D446E" w:rsidP="008D446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Príloha č. </w:t>
      </w:r>
      <w:r w:rsidR="006221BF">
        <w:rPr>
          <w:rFonts w:ascii="Arial" w:hAnsi="Arial" w:cs="Arial"/>
          <w:sz w:val="19"/>
          <w:szCs w:val="19"/>
        </w:rPr>
        <w:t>1</w:t>
      </w:r>
      <w:r w:rsidR="0057066F">
        <w:rPr>
          <w:rFonts w:ascii="Arial" w:hAnsi="Arial" w:cs="Arial"/>
          <w:sz w:val="19"/>
          <w:szCs w:val="19"/>
        </w:rPr>
        <w:t>2</w:t>
      </w:r>
      <w:bookmarkStart w:id="0" w:name="_GoBack"/>
      <w:bookmarkEnd w:id="0"/>
    </w:p>
    <w:p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</w:t>
      </w:r>
      <w:r w:rsidR="00DE7830">
        <w:rPr>
          <w:rFonts w:ascii="Arial" w:hAnsi="Arial" w:cs="Arial"/>
          <w:b/>
          <w:sz w:val="19"/>
          <w:szCs w:val="19"/>
        </w:rPr>
        <w:t xml:space="preserve"> (tovar, služby, práce), názov zákazky</w:t>
      </w:r>
      <w:r w:rsidRPr="008D446E">
        <w:rPr>
          <w:rFonts w:ascii="Arial" w:hAnsi="Arial" w:cs="Arial"/>
          <w:b/>
          <w:sz w:val="19"/>
          <w:szCs w:val="19"/>
        </w:rPr>
        <w:t>:</w:t>
      </w:r>
      <w:r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</w:t>
      </w:r>
      <w:r w:rsidR="004608A9">
        <w:rPr>
          <w:rFonts w:ascii="Arial" w:hAnsi="Arial" w:cs="Arial"/>
          <w:sz w:val="19"/>
          <w:szCs w:val="19"/>
        </w:rPr>
        <w:t>.</w:t>
      </w:r>
    </w:p>
    <w:p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  <w:r w:rsidR="004608A9">
        <w:rPr>
          <w:rFonts w:ascii="Arial" w:hAnsi="Arial" w:cs="Arial"/>
          <w:sz w:val="19"/>
          <w:szCs w:val="19"/>
        </w:rPr>
        <w:t>......................</w:t>
      </w:r>
    </w:p>
    <w:p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A14536">
        <w:rPr>
          <w:rFonts w:ascii="Arial" w:hAnsi="Arial" w:cs="Arial"/>
          <w:b/>
          <w:color w:val="222222"/>
          <w:sz w:val="19"/>
          <w:szCs w:val="19"/>
        </w:rPr>
        <w:t>2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ods. </w:t>
      </w:r>
      <w:r w:rsidR="00A14536">
        <w:rPr>
          <w:rFonts w:ascii="Arial" w:hAnsi="Arial" w:cs="Arial"/>
          <w:b/>
          <w:color w:val="222222"/>
          <w:sz w:val="19"/>
          <w:szCs w:val="19"/>
        </w:rPr>
        <w:t xml:space="preserve">5 písm. o) </w:t>
      </w:r>
      <w:r w:rsidRPr="008D446E">
        <w:rPr>
          <w:rFonts w:ascii="Arial" w:hAnsi="Arial" w:cs="Arial"/>
          <w:b/>
          <w:color w:val="222222"/>
          <w:sz w:val="19"/>
          <w:szCs w:val="19"/>
        </w:rPr>
        <w:t>ZVO sú vymedzené kumulatívnym spôsobom a pri „teste bežnej dostupnosti“ musí byť naplnená každá z uvedených podmienok: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021DE9" w:rsidRPr="00021DE9" w:rsidTr="00021DE9">
        <w:tc>
          <w:tcPr>
            <w:tcW w:w="4774" w:type="dxa"/>
            <w:gridSpan w:val="2"/>
            <w:shd w:val="clear" w:color="auto" w:fill="92D050"/>
          </w:tcPr>
          <w:p w:rsidR="00155F0B" w:rsidRPr="00021DE9" w:rsidRDefault="00155F0B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shd w:val="clear" w:color="auto" w:fill="92D050"/>
          </w:tcPr>
          <w:p w:rsidR="00155F0B" w:rsidRPr="00021DE9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shd w:val="clear" w:color="auto" w:fill="92D050"/>
          </w:tcPr>
          <w:p w:rsidR="00155F0B" w:rsidRPr="00021DE9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A14536">
        <w:rPr>
          <w:rFonts w:ascii="Arial" w:hAnsi="Arial" w:cs="Arial"/>
          <w:b/>
          <w:color w:val="222222"/>
          <w:sz w:val="19"/>
          <w:szCs w:val="19"/>
        </w:rPr>
        <w:t>2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ods. </w:t>
      </w:r>
      <w:r w:rsidR="00A14536">
        <w:rPr>
          <w:rFonts w:ascii="Arial" w:hAnsi="Arial" w:cs="Arial"/>
          <w:b/>
          <w:color w:val="222222"/>
          <w:sz w:val="19"/>
          <w:szCs w:val="19"/>
        </w:rPr>
        <w:t>6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a </w:t>
      </w:r>
      <w:r w:rsidR="00A14536">
        <w:rPr>
          <w:rFonts w:ascii="Arial" w:hAnsi="Arial" w:cs="Arial"/>
          <w:b/>
          <w:color w:val="222222"/>
          <w:sz w:val="19"/>
          <w:szCs w:val="19"/>
        </w:rPr>
        <w:t>7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stanovujú podporné pravidlo, ktoré by malo uľahčiť správnu kategorizáciu vo vzťahu k bežnej dostupnosti na trhu:</w:t>
      </w: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021DE9" w:rsidRPr="00021DE9" w:rsidTr="00021DE9">
        <w:tc>
          <w:tcPr>
            <w:tcW w:w="5137" w:type="dxa"/>
            <w:gridSpan w:val="2"/>
            <w:shd w:val="clear" w:color="auto" w:fill="92D050"/>
          </w:tcPr>
          <w:p w:rsidR="001E2138" w:rsidRPr="00021DE9" w:rsidRDefault="001E2138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E2138" w:rsidRPr="008D446E" w:rsidTr="00021DE9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:rsidTr="00021DE9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639"/>
        <w:gridCol w:w="3533"/>
      </w:tblGrid>
      <w:tr w:rsidR="001E2138" w:rsidRPr="008D446E" w:rsidTr="00021DE9">
        <w:trPr>
          <w:trHeight w:val="567"/>
        </w:trPr>
        <w:tc>
          <w:tcPr>
            <w:tcW w:w="1802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rPr>
                <w:rFonts w:ascii="Arial" w:hAnsi="Arial" w:cs="Arial"/>
                <w:b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Záver</w:t>
            </w: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vertAlign w:val="superscript"/>
              </w:rPr>
              <w:t>*</w:t>
            </w: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uvedie konkrétne dôvody, na základe ktorých formuloval svoje odpovede k podmienkam č. 1 až 3 vo vzťahu k danému predmetu zákazky.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2138" w:rsidRPr="008D446E" w:rsidTr="00560266">
        <w:trPr>
          <w:trHeight w:val="2173"/>
        </w:trPr>
        <w:tc>
          <w:tcPr>
            <w:tcW w:w="9104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960FF5" w:rsidRPr="008D446E" w:rsidRDefault="00806002">
      <w:pPr>
        <w:rPr>
          <w:sz w:val="19"/>
          <w:szCs w:val="19"/>
        </w:rPr>
      </w:pPr>
    </w:p>
    <w:sectPr w:rsidR="00960FF5" w:rsidRPr="008D4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1FB" w:rsidRDefault="000821FB" w:rsidP="001E2138">
      <w:pPr>
        <w:spacing w:after="0" w:line="240" w:lineRule="auto"/>
      </w:pPr>
      <w:r>
        <w:separator/>
      </w:r>
    </w:p>
  </w:endnote>
  <w:end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1FB" w:rsidRDefault="000821FB" w:rsidP="001E2138">
      <w:pPr>
        <w:spacing w:after="0" w:line="240" w:lineRule="auto"/>
      </w:pPr>
      <w:r>
        <w:separator/>
      </w:r>
    </w:p>
  </w:footnote>
  <w:foot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F9" w:rsidRDefault="001C297B">
    <w:pPr>
      <w:pStyle w:val="Hlavika"/>
    </w:pPr>
    <w:r w:rsidRPr="00BF3DB3">
      <w:rPr>
        <w:noProof/>
      </w:rPr>
      <w:drawing>
        <wp:inline distT="0" distB="0" distL="0" distR="0" wp14:anchorId="72AF03D3" wp14:editId="3F32AF43">
          <wp:extent cx="5760720" cy="68199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7B" w:rsidRDefault="001C297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38"/>
    <w:rsid w:val="00021DE9"/>
    <w:rsid w:val="000821FB"/>
    <w:rsid w:val="00155F0B"/>
    <w:rsid w:val="00171A74"/>
    <w:rsid w:val="001C297B"/>
    <w:rsid w:val="001E1200"/>
    <w:rsid w:val="001E2138"/>
    <w:rsid w:val="002E7369"/>
    <w:rsid w:val="003C152E"/>
    <w:rsid w:val="004608A9"/>
    <w:rsid w:val="0057066F"/>
    <w:rsid w:val="005B29C7"/>
    <w:rsid w:val="006221BF"/>
    <w:rsid w:val="007227C7"/>
    <w:rsid w:val="00750EFB"/>
    <w:rsid w:val="008063F9"/>
    <w:rsid w:val="008D446E"/>
    <w:rsid w:val="009F7FA2"/>
    <w:rsid w:val="00A14536"/>
    <w:rsid w:val="00B263CB"/>
    <w:rsid w:val="00B97E7E"/>
    <w:rsid w:val="00BC61BA"/>
    <w:rsid w:val="00C97502"/>
    <w:rsid w:val="00CA3B08"/>
    <w:rsid w:val="00CB6EEC"/>
    <w:rsid w:val="00DC752E"/>
    <w:rsid w:val="00DE7830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DB90F-317F-4B09-B70D-6289B5AB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0E5691-D304-4398-B5E8-592761A1E6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0BCCC9-4678-4427-BE36-6FBA88C66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BE7BD3-F290-4FB7-BFE1-7488922372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MV SR</cp:lastModifiedBy>
  <cp:revision>6</cp:revision>
  <dcterms:created xsi:type="dcterms:W3CDTF">2016-10-28T07:19:00Z</dcterms:created>
  <dcterms:modified xsi:type="dcterms:W3CDTF">2021-01-25T09:19:00Z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