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7C3FFF3A" w14:textId="77777777" w:rsidR="006D3216" w:rsidRPr="00143DC2" w:rsidRDefault="006D3216" w:rsidP="006D3216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3E2F55B2" w14:textId="77777777" w:rsidR="006D3216" w:rsidRDefault="006D3216" w:rsidP="006D3216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>
        <w:rPr>
          <w:rFonts w:ascii="Verdana" w:hAnsi="Verdana"/>
          <w:b/>
          <w:szCs w:val="32"/>
          <w:lang w:val="sk-SK"/>
        </w:rPr>
        <w:t>a</w:t>
      </w:r>
    </w:p>
    <w:p w14:paraId="38F770CC" w14:textId="77777777" w:rsidR="006D3216" w:rsidRDefault="006D3216" w:rsidP="006D3216"/>
    <w:p w14:paraId="07AF0181" w14:textId="267FECE9" w:rsidR="006D3216" w:rsidRPr="000F2340" w:rsidRDefault="006D3216" w:rsidP="006D3216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</w:t>
      </w:r>
      <w:r w:rsidR="00E940B7">
        <w:rPr>
          <w:rFonts w:ascii="Verdana" w:hAnsi="Verdana"/>
          <w:b/>
          <w:sz w:val="36"/>
          <w:szCs w:val="36"/>
        </w:rPr>
        <w:t> poskytnutie nenávratného</w:t>
      </w:r>
      <w:r w:rsidR="00E940B7" w:rsidRPr="000F2340">
        <w:rPr>
          <w:rFonts w:ascii="Verdana" w:hAnsi="Verdana"/>
          <w:b/>
          <w:sz w:val="36"/>
          <w:szCs w:val="36"/>
        </w:rPr>
        <w:t xml:space="preserve"> </w:t>
      </w:r>
      <w:r w:rsidRPr="000F2340">
        <w:rPr>
          <w:rFonts w:ascii="Verdana" w:hAnsi="Verdana"/>
          <w:b/>
          <w:sz w:val="36"/>
          <w:szCs w:val="36"/>
        </w:rPr>
        <w:t>finančn</w:t>
      </w:r>
      <w:r w:rsidR="00E940B7">
        <w:rPr>
          <w:rFonts w:ascii="Verdana" w:hAnsi="Verdana"/>
          <w:b/>
          <w:sz w:val="36"/>
          <w:szCs w:val="36"/>
        </w:rPr>
        <w:t>ého</w:t>
      </w:r>
      <w:r w:rsidRPr="000F2340">
        <w:rPr>
          <w:rFonts w:ascii="Verdana" w:hAnsi="Verdana"/>
          <w:b/>
          <w:sz w:val="36"/>
          <w:szCs w:val="36"/>
        </w:rPr>
        <w:t xml:space="preserve"> príspevk</w:t>
      </w:r>
      <w:r w:rsidR="00E940B7">
        <w:rPr>
          <w:rFonts w:ascii="Verdana" w:hAnsi="Verdana"/>
          <w:b/>
          <w:sz w:val="36"/>
          <w:szCs w:val="36"/>
        </w:rPr>
        <w:t>u</w:t>
      </w:r>
      <w:r w:rsidRPr="000F2340">
        <w:rPr>
          <w:rFonts w:ascii="Verdana" w:hAnsi="Verdana"/>
          <w:b/>
          <w:sz w:val="36"/>
          <w:szCs w:val="36"/>
        </w:rPr>
        <w:t xml:space="preserve"> </w:t>
      </w:r>
    </w:p>
    <w:p w14:paraId="3028E244" w14:textId="610AFE8E" w:rsidR="006D3216" w:rsidRPr="00044748" w:rsidRDefault="006D3216" w:rsidP="000447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</w:p>
    <w:p w14:paraId="2B7D07C5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1BFE1AA3" w14:textId="77777777" w:rsidR="001703A1" w:rsidRDefault="001703A1" w:rsidP="001703A1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Pr="000F2340">
        <w:rPr>
          <w:rFonts w:ascii="Verdana" w:hAnsi="Verdana"/>
          <w:b/>
          <w:sz w:val="26"/>
          <w:szCs w:val="26"/>
        </w:rPr>
        <w:t>re prioritn</w:t>
      </w:r>
      <w:r>
        <w:rPr>
          <w:rFonts w:ascii="Verdana" w:hAnsi="Verdana"/>
          <w:b/>
          <w:sz w:val="26"/>
          <w:szCs w:val="26"/>
        </w:rPr>
        <w:t>ú</w:t>
      </w:r>
      <w:r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7E50B00F" w14:textId="77777777" w:rsidR="001703A1" w:rsidRPr="000F2340" w:rsidRDefault="001703A1" w:rsidP="001703A1">
      <w:pPr>
        <w:jc w:val="center"/>
        <w:rPr>
          <w:rFonts w:ascii="Verdana" w:hAnsi="Verdana"/>
          <w:b/>
          <w:sz w:val="26"/>
          <w:szCs w:val="26"/>
        </w:rPr>
      </w:pPr>
    </w:p>
    <w:p w14:paraId="787F2F46" w14:textId="77777777" w:rsidR="001703A1" w:rsidRDefault="001703A1" w:rsidP="001703A1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42458C23" w14:textId="77777777" w:rsidR="001703A1" w:rsidRDefault="001703A1" w:rsidP="001703A1">
      <w:pPr>
        <w:spacing w:after="120"/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investičnú prioritu:</w:t>
      </w:r>
    </w:p>
    <w:p w14:paraId="011DF05D" w14:textId="47315F36" w:rsidR="001703A1" w:rsidRPr="00386D8E" w:rsidRDefault="00386D8E" w:rsidP="00386D8E">
      <w:pPr>
        <w:spacing w:after="120"/>
        <w:jc w:val="center"/>
        <w:rPr>
          <w:rFonts w:ascii="Verdana" w:hAnsi="Verdana"/>
          <w:b/>
          <w:bCs/>
        </w:rPr>
      </w:pPr>
      <w:r w:rsidRPr="0058659D">
        <w:rPr>
          <w:rFonts w:ascii="Verdana" w:hAnsi="Verdana"/>
          <w:b/>
          <w:bCs/>
        </w:rPr>
        <w:t>1.1 Investovanie do sektora odpadového hospodárstva s cieľom splniť požiadavky environmentálneho acquis Únie a pokryť potreby, ktoré členské štáty špecifikovali v súvislosti s investíciami nad rámec uvedených požiadaviek</w:t>
      </w:r>
    </w:p>
    <w:p w14:paraId="749AC47F" w14:textId="77777777" w:rsidR="001703A1" w:rsidRDefault="001703A1" w:rsidP="001703A1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pre špecifický cieľ:</w:t>
      </w:r>
    </w:p>
    <w:p w14:paraId="3DB9212F" w14:textId="77777777" w:rsidR="00386D8E" w:rsidRDefault="00386D8E" w:rsidP="00386D8E">
      <w:pPr>
        <w:spacing w:after="120"/>
        <w:jc w:val="center"/>
        <w:rPr>
          <w:rFonts w:ascii="Verdana" w:hAnsi="Verdana"/>
          <w:b/>
        </w:rPr>
      </w:pPr>
      <w:r w:rsidRPr="0058659D">
        <w:rPr>
          <w:rFonts w:ascii="Verdana" w:hAnsi="Verdana"/>
          <w:b/>
        </w:rPr>
        <w:t>1.1.1 Zvýšenie miery zhodnocovania odpadov so zameraním na ich prípravu na opätovné použitie a recykláciu a podpora predchádzania vzniku odpadov</w:t>
      </w:r>
    </w:p>
    <w:p w14:paraId="55D113BF" w14:textId="77777777" w:rsidR="00386D8E" w:rsidRPr="00160F6D" w:rsidRDefault="00386D8E" w:rsidP="001703A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160F6D">
        <w:rPr>
          <w:rFonts w:ascii="Verdana" w:hAnsi="Verdana"/>
          <w:b/>
          <w:sz w:val="22"/>
          <w:szCs w:val="22"/>
        </w:rPr>
        <w:t>pre aktivitu:</w:t>
      </w:r>
    </w:p>
    <w:p w14:paraId="68D6A16C" w14:textId="11192F6B" w:rsidR="00C35610" w:rsidRPr="000329FB" w:rsidRDefault="00020FB0" w:rsidP="001703A1">
      <w:pPr>
        <w:spacing w:after="120"/>
        <w:ind w:left="720"/>
        <w:jc w:val="center"/>
        <w:rPr>
          <w:rFonts w:ascii="Verdana" w:hAnsi="Verdana"/>
          <w:b/>
        </w:rPr>
      </w:pPr>
      <w:r w:rsidRPr="000329FB">
        <w:rPr>
          <w:rFonts w:ascii="Verdana" w:hAnsi="Verdana"/>
          <w:b/>
        </w:rPr>
        <w:t>C</w:t>
      </w:r>
      <w:r w:rsidR="00386D8E" w:rsidRPr="000329FB">
        <w:rPr>
          <w:rFonts w:ascii="Verdana" w:hAnsi="Verdana"/>
          <w:b/>
        </w:rPr>
        <w:t xml:space="preserve">. </w:t>
      </w:r>
      <w:r w:rsidR="000329FB" w:rsidRPr="000329FB">
        <w:rPr>
          <w:rFonts w:ascii="Verdana" w:hAnsi="Verdana"/>
          <w:b/>
        </w:rPr>
        <w:t>Príprava na opätovné použitie a recyklácia nebezpečných odpadov</w:t>
      </w:r>
      <w:r w:rsidR="00386D8E" w:rsidRPr="000329FB">
        <w:rPr>
          <w:rFonts w:ascii="Verdana" w:hAnsi="Verdana"/>
          <w:b/>
        </w:rPr>
        <w:t xml:space="preserve"> </w:t>
      </w:r>
      <w:r w:rsidR="00C35610" w:rsidRPr="000329FB">
        <w:rPr>
          <w:rFonts w:ascii="Verdana" w:hAnsi="Verdana"/>
          <w:b/>
        </w:rPr>
        <w:t xml:space="preserve"> </w:t>
      </w:r>
    </w:p>
    <w:p w14:paraId="28582CB4" w14:textId="77777777" w:rsidR="006D3216" w:rsidRPr="00160F6D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42589C76" w14:textId="4E05DEFB" w:rsidR="00857493" w:rsidRPr="00160F6D" w:rsidRDefault="00857493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1AF9E1BC" w14:textId="7ABB42EF" w:rsidR="005D14DD" w:rsidRDefault="00C35610" w:rsidP="005D14DD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160F6D">
        <w:rPr>
          <w:rFonts w:ascii="Verdana" w:hAnsi="Verdana" w:cs="Arial"/>
          <w:b/>
          <w:sz w:val="22"/>
          <w:szCs w:val="22"/>
        </w:rPr>
        <w:t xml:space="preserve">Dátum: </w:t>
      </w:r>
      <w:r w:rsidR="00160F6D" w:rsidRPr="00160F6D">
        <w:rPr>
          <w:rFonts w:ascii="Verdana" w:hAnsi="Verdana" w:cs="Arial"/>
          <w:b/>
          <w:sz w:val="22"/>
          <w:szCs w:val="22"/>
        </w:rPr>
        <w:t>07</w:t>
      </w:r>
      <w:r w:rsidR="007279FB" w:rsidRPr="00160F6D">
        <w:rPr>
          <w:rFonts w:ascii="Verdana" w:hAnsi="Verdana" w:cs="Arial"/>
          <w:b/>
          <w:sz w:val="22"/>
          <w:szCs w:val="22"/>
        </w:rPr>
        <w:t xml:space="preserve">. </w:t>
      </w:r>
      <w:r w:rsidR="00C26438">
        <w:rPr>
          <w:rFonts w:ascii="Verdana" w:hAnsi="Verdana" w:cs="Arial"/>
          <w:b/>
          <w:sz w:val="22"/>
          <w:szCs w:val="22"/>
        </w:rPr>
        <w:t>02</w:t>
      </w:r>
      <w:r w:rsidRPr="00160F6D">
        <w:rPr>
          <w:rFonts w:ascii="Verdana" w:hAnsi="Verdana" w:cs="Arial"/>
          <w:b/>
          <w:sz w:val="22"/>
          <w:szCs w:val="22"/>
        </w:rPr>
        <w:t>. 20</w:t>
      </w:r>
      <w:r w:rsidR="003514AA" w:rsidRPr="00160F6D">
        <w:rPr>
          <w:rFonts w:ascii="Verdana" w:hAnsi="Verdana" w:cs="Arial"/>
          <w:b/>
          <w:sz w:val="22"/>
          <w:szCs w:val="22"/>
        </w:rPr>
        <w:t>2</w:t>
      </w:r>
      <w:r w:rsidR="00386D8E" w:rsidRPr="00160F6D">
        <w:rPr>
          <w:rFonts w:ascii="Verdana" w:hAnsi="Verdana" w:cs="Arial"/>
          <w:b/>
          <w:sz w:val="22"/>
          <w:szCs w:val="22"/>
        </w:rPr>
        <w:t>2</w:t>
      </w:r>
    </w:p>
    <w:p w14:paraId="122D9863" w14:textId="141CE4CF" w:rsidR="00C35610" w:rsidRDefault="00C35610" w:rsidP="00F6123A">
      <w:pPr>
        <w:tabs>
          <w:tab w:val="left" w:pos="1440"/>
        </w:tabs>
        <w:ind w:left="1440" w:hanging="1440"/>
        <w:rPr>
          <w:rFonts w:ascii="Verdana" w:hAnsi="Verdana" w:cs="Arial"/>
          <w:b/>
          <w:sz w:val="20"/>
          <w:szCs w:val="20"/>
        </w:rPr>
      </w:pPr>
    </w:p>
    <w:p w14:paraId="62EC3D10" w14:textId="7C55247B" w:rsidR="0083290F" w:rsidRPr="00C35610" w:rsidRDefault="00296654" w:rsidP="00C35610">
      <w:pPr>
        <w:tabs>
          <w:tab w:val="left" w:pos="144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</w:t>
      </w:r>
      <w:r w:rsidR="00772D51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poskytnutie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 nenávratn</w:t>
      </w:r>
      <w:r w:rsidR="00772D51">
        <w:rPr>
          <w:rFonts w:ascii="Arial" w:hAnsi="Arial" w:cs="Arial"/>
          <w:b/>
          <w:bCs/>
          <w:color w:val="006482"/>
          <w:kern w:val="36"/>
          <w:sz w:val="28"/>
          <w:szCs w:val="28"/>
        </w:rPr>
        <w:t>ého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finančn</w:t>
      </w:r>
      <w:r w:rsidR="00772D51">
        <w:rPr>
          <w:rFonts w:ascii="Arial" w:hAnsi="Arial" w:cs="Arial"/>
          <w:b/>
          <w:bCs/>
          <w:color w:val="006482"/>
          <w:kern w:val="36"/>
          <w:sz w:val="28"/>
          <w:szCs w:val="28"/>
        </w:rPr>
        <w:t>ého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príspevk</w:t>
      </w:r>
      <w:r w:rsidR="00772D51">
        <w:rPr>
          <w:rFonts w:ascii="Arial" w:hAnsi="Arial" w:cs="Arial"/>
          <w:b/>
          <w:bCs/>
          <w:color w:val="006482"/>
          <w:kern w:val="36"/>
          <w:sz w:val="28"/>
          <w:szCs w:val="28"/>
        </w:rPr>
        <w:t>u: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41256002" w:rsidR="00EC2DFA" w:rsidRPr="00F21AAF" w:rsidRDefault="00D105A9" w:rsidP="00386D8E">
      <w:pPr>
        <w:numPr>
          <w:ilvl w:val="0"/>
          <w:numId w:val="5"/>
        </w:numPr>
        <w:spacing w:before="100" w:before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5007210A" w14:textId="77777777" w:rsidR="00386D8E" w:rsidRPr="00C26438" w:rsidRDefault="00386D8E" w:rsidP="00386D8E">
      <w:pPr>
        <w:numPr>
          <w:ilvl w:val="0"/>
          <w:numId w:val="3"/>
        </w:numPr>
        <w:jc w:val="both"/>
      </w:pPr>
      <w:r w:rsidRPr="0099398A">
        <w:rPr>
          <w:u w:val="single"/>
        </w:rPr>
        <w:t>min. 6 ročná prax</w:t>
      </w:r>
      <w:r w:rsidRPr="0011716D">
        <w:t xml:space="preserve"> </w:t>
      </w:r>
      <w:r w:rsidRPr="00936525">
        <w:t>(</w:t>
      </w:r>
      <w:r>
        <w:t>vzťahuje sa k hodnoteniu žiadostí o poskytnutie nenávratného finančného príspevku (ďalej len „</w:t>
      </w:r>
      <w:r w:rsidRPr="00936525">
        <w:t>ŽoNFP</w:t>
      </w:r>
      <w:r>
        <w:t>“)</w:t>
      </w:r>
      <w:r w:rsidRPr="00936525">
        <w:t xml:space="preserve"> s výškou nenávratného finančného príspevku do 5 miliónov EUR) alebo</w:t>
      </w:r>
      <w:r>
        <w:t xml:space="preserve"> </w:t>
      </w:r>
      <w:r w:rsidRPr="0099398A">
        <w:rPr>
          <w:u w:val="single"/>
        </w:rPr>
        <w:t>min. 10 ročná prax</w:t>
      </w:r>
      <w:r w:rsidRPr="0011716D">
        <w:t xml:space="preserve"> </w:t>
      </w:r>
      <w:r w:rsidRPr="00936525">
        <w:t>(</w:t>
      </w:r>
      <w:r>
        <w:t xml:space="preserve">vzťahuje sa k </w:t>
      </w:r>
      <w:r w:rsidRPr="00936525">
        <w:t>hodnoteni</w:t>
      </w:r>
      <w:r>
        <w:t xml:space="preserve">u </w:t>
      </w:r>
      <w:r w:rsidRPr="00936525">
        <w:t>ŽoNFP s výškou nenávratného finančného príspevku nad 5 miliónov EUR)</w:t>
      </w:r>
      <w:r>
        <w:t xml:space="preserve"> </w:t>
      </w:r>
      <w:r w:rsidRPr="00C91E23">
        <w:t xml:space="preserve">v odbore </w:t>
      </w:r>
      <w:r w:rsidRPr="00C26438">
        <w:t>odpadového hospodárstva, ktorá sa týka:</w:t>
      </w:r>
    </w:p>
    <w:p w14:paraId="3C8B65C2" w14:textId="77777777" w:rsidR="00386D8E" w:rsidRPr="00C26438" w:rsidRDefault="00386D8E" w:rsidP="00386D8E">
      <w:pPr>
        <w:numPr>
          <w:ilvl w:val="0"/>
          <w:numId w:val="10"/>
        </w:numPr>
        <w:ind w:left="1276" w:hanging="283"/>
        <w:jc w:val="both"/>
      </w:pPr>
      <w:r w:rsidRPr="00C26438">
        <w:t xml:space="preserve">kontroly dodržiavania právnych predpisov na úseku odpadového hospodárstva, vydávaní súhlasov, povolení, vyjadrení stanovísk, posudkov a rozhodnutí na úseku odpadového hospodárstva a znalostí využitia najlepších dostupných techník v oblasti odpadového hospodárstva, </w:t>
      </w:r>
    </w:p>
    <w:p w14:paraId="4ACB973F" w14:textId="77777777" w:rsidR="00386D8E" w:rsidRPr="00936525" w:rsidRDefault="00386D8E" w:rsidP="00386D8E">
      <w:pPr>
        <w:numPr>
          <w:ilvl w:val="0"/>
          <w:numId w:val="10"/>
        </w:numPr>
        <w:ind w:left="1276" w:hanging="283"/>
        <w:jc w:val="both"/>
      </w:pPr>
      <w:r w:rsidRPr="00C26438">
        <w:t>resp. výkonu prednášateľskej činnosti</w:t>
      </w:r>
      <w:r w:rsidRPr="00936525">
        <w:t xml:space="preserve"> k zákonu č.</w:t>
      </w:r>
      <w:r>
        <w:t xml:space="preserve"> </w:t>
      </w:r>
      <w:r w:rsidRPr="00936525">
        <w:t>79/2015 Z.z. o odpadoch a o zmene a doplnení niektorých zákonov</w:t>
      </w:r>
      <w:r>
        <w:t xml:space="preserve"> v znení neskorších predpisov</w:t>
      </w:r>
      <w:r w:rsidRPr="00936525">
        <w:t xml:space="preserve"> a</w:t>
      </w:r>
      <w:r>
        <w:t xml:space="preserve"> k </w:t>
      </w:r>
      <w:r w:rsidRPr="00936525">
        <w:t>príslušným vykonávacím predpisom pre fyzické osoby v rámci odbornej prípravy k overeniu odbornej posudkovej spôsobilosti alebo v rámci odbornej prípravy zamestnancov štátnej správy</w:t>
      </w:r>
      <w:r>
        <w:t xml:space="preserve"> (</w:t>
      </w:r>
      <w:r w:rsidRPr="003B1B82">
        <w:t>relevantný doklad</w:t>
      </w:r>
      <w:r>
        <w:t xml:space="preserve">), </w:t>
      </w:r>
    </w:p>
    <w:p w14:paraId="7D6CD5BF" w14:textId="7F762892" w:rsidR="00EF1373" w:rsidRDefault="00386D8E" w:rsidP="00386D8E">
      <w:pPr>
        <w:numPr>
          <w:ilvl w:val="0"/>
          <w:numId w:val="5"/>
        </w:numPr>
        <w:spacing w:after="100" w:afterAutospacing="1"/>
        <w:jc w:val="both"/>
      </w:pPr>
      <w:r w:rsidRPr="00812966">
        <w:t>znalosti platných právnych predpisov SR a EÚ, koncepčných a strategických dokumentov najmä v oblasti odpadového hospodárstva a súčasného stavu techniky v oblasti odpadového hospodárstva</w:t>
      </w:r>
      <w:r w:rsidRPr="002F0F1C">
        <w:t>,</w:t>
      </w:r>
      <w:r w:rsidR="00EF1373">
        <w:t xml:space="preserve">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4F18875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  <w:r w:rsidR="001703A1">
        <w:t xml:space="preserve"> </w:t>
      </w:r>
    </w:p>
    <w:p w14:paraId="1BFAD9D6" w14:textId="77777777" w:rsidR="00DC037D" w:rsidRPr="007F4C0A" w:rsidRDefault="00DC037D" w:rsidP="00DC037D">
      <w:pPr>
        <w:spacing w:before="100" w:beforeAutospacing="1" w:after="100" w:afterAutospacing="1"/>
        <w:ind w:left="360"/>
        <w:jc w:val="both"/>
      </w:pPr>
      <w:r>
        <w:rPr>
          <w:iCs/>
        </w:rPr>
        <w:t>Upozornenie</w:t>
      </w:r>
      <w:r w:rsidRPr="00B02815">
        <w:rPr>
          <w:iCs/>
        </w:rPr>
        <w:t>:</w:t>
      </w:r>
    </w:p>
    <w:p w14:paraId="0183ADEE" w14:textId="77777777" w:rsidR="00DC037D" w:rsidRPr="0075351E" w:rsidRDefault="00DC037D" w:rsidP="00DC037D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</w:t>
      </w:r>
      <w:r>
        <w:rPr>
          <w:iCs/>
        </w:rPr>
        <w:t xml:space="preserve">a prípadného konfliktu záujmov </w:t>
      </w:r>
      <w:r w:rsidRPr="00EF1373">
        <w:rPr>
          <w:iCs/>
        </w:rPr>
        <w:t>v priebehu hodnotenia žiadosti o</w:t>
      </w:r>
      <w:r>
        <w:rPr>
          <w:iCs/>
        </w:rPr>
        <w:t xml:space="preserve"> poskytnutie </w:t>
      </w:r>
      <w:r w:rsidRPr="00EF1373">
        <w:rPr>
          <w:iCs/>
        </w:rPr>
        <w:t>nenávratn</w:t>
      </w:r>
      <w:r>
        <w:rPr>
          <w:iCs/>
        </w:rPr>
        <w:t>ého</w:t>
      </w:r>
      <w:r w:rsidRPr="00EF1373">
        <w:rPr>
          <w:iCs/>
        </w:rPr>
        <w:t xml:space="preserve"> finančn</w:t>
      </w:r>
      <w:r>
        <w:rPr>
          <w:iCs/>
        </w:rPr>
        <w:t>ého</w:t>
      </w:r>
      <w:r w:rsidRPr="00EF1373">
        <w:rPr>
          <w:iCs/>
        </w:rPr>
        <w:t xml:space="preserve"> príspev</w:t>
      </w:r>
      <w:r>
        <w:rPr>
          <w:iCs/>
        </w:rPr>
        <w:t>ku</w:t>
      </w:r>
      <w:r w:rsidRPr="00EF1373">
        <w:rPr>
          <w:iCs/>
        </w:rPr>
        <w:t>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>
        <w:rPr>
          <w:iCs/>
        </w:rPr>
        <w:t xml:space="preserve"> (odborný hodnotiteľ nesmie vykonávať hodnotenie žiadosti o poskytnutie nenávratného finančného príspevku, voči ktorej je zainteresovanou osobou v zmysle zákona č. 292/2014 </w:t>
      </w:r>
      <w:r w:rsidRPr="00701787">
        <w:t>Z.z. o príspevku poskytovanom z európskych štrukturálnych a investičných fondov v znení neskorších predpisov</w:t>
      </w:r>
      <w:r>
        <w:t>);</w:t>
      </w:r>
    </w:p>
    <w:p w14:paraId="33B42601" w14:textId="77777777" w:rsidR="00DC037D" w:rsidRPr="00911D41" w:rsidRDefault="00DC037D" w:rsidP="00DC037D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787553">
        <w:rPr>
          <w:iCs/>
        </w:rPr>
        <w:t xml:space="preserve">odborní hodnotitelia sú povinní pred začatím procesu odborného hodnotenia </w:t>
      </w:r>
      <w:r>
        <w:rPr>
          <w:iCs/>
        </w:rPr>
        <w:t>oboznámiť sa s dokumentmi potrebnými k hodnoteniu žiadostí o poskytnutie  nenávratného finančného príspevku a</w:t>
      </w:r>
      <w:r w:rsidRPr="00C23F47">
        <w:t xml:space="preserve"> </w:t>
      </w:r>
      <w:r>
        <w:t>následne sú povinní podpísať Čestné vyhlásenie o oboznámení sa s nižšie uvedenými dokumentmi</w:t>
      </w:r>
      <w:r>
        <w:rPr>
          <w:iCs/>
        </w:rPr>
        <w:t>:</w:t>
      </w:r>
    </w:p>
    <w:p w14:paraId="2122C417" w14:textId="77777777" w:rsidR="00DC037D" w:rsidRPr="00911D41" w:rsidRDefault="00DC037D" w:rsidP="00DC037D">
      <w:pPr>
        <w:numPr>
          <w:ilvl w:val="2"/>
          <w:numId w:val="3"/>
        </w:numPr>
        <w:spacing w:before="100" w:beforeAutospacing="1" w:after="100" w:afterAutospacing="1"/>
        <w:jc w:val="both"/>
      </w:pPr>
      <w:r>
        <w:rPr>
          <w:iCs/>
        </w:rPr>
        <w:t xml:space="preserve">platnou verziou </w:t>
      </w:r>
      <w:r w:rsidRPr="00787553">
        <w:rPr>
          <w:iCs/>
        </w:rPr>
        <w:t>dokumentu Príručka pre hodnotiteľov žiadostí o</w:t>
      </w:r>
      <w:r>
        <w:rPr>
          <w:iCs/>
        </w:rPr>
        <w:t xml:space="preserve"> poskytnutie </w:t>
      </w:r>
      <w:r w:rsidRPr="00787553">
        <w:rPr>
          <w:iCs/>
        </w:rPr>
        <w:t>nenávratn</w:t>
      </w:r>
      <w:r>
        <w:rPr>
          <w:iCs/>
        </w:rPr>
        <w:t>ého</w:t>
      </w:r>
      <w:r w:rsidRPr="00787553">
        <w:rPr>
          <w:iCs/>
        </w:rPr>
        <w:t xml:space="preserve"> finančn</w:t>
      </w:r>
      <w:r>
        <w:rPr>
          <w:iCs/>
        </w:rPr>
        <w:t>ého</w:t>
      </w:r>
      <w:r w:rsidRPr="00787553">
        <w:rPr>
          <w:iCs/>
        </w:rPr>
        <w:t xml:space="preserve"> príspev</w:t>
      </w:r>
      <w:r>
        <w:rPr>
          <w:iCs/>
        </w:rPr>
        <w:t>ku</w:t>
      </w:r>
      <w:r w:rsidRPr="00787553">
        <w:rPr>
          <w:iCs/>
        </w:rPr>
        <w:t xml:space="preserve"> Operačného programu Kvalita životné</w:t>
      </w:r>
      <w:r>
        <w:rPr>
          <w:iCs/>
        </w:rPr>
        <w:t>ho prostredia</w:t>
      </w:r>
      <w:r w:rsidRPr="00787553">
        <w:rPr>
          <w:iCs/>
        </w:rPr>
        <w:t xml:space="preserve">, </w:t>
      </w:r>
    </w:p>
    <w:p w14:paraId="4DC96F86" w14:textId="77777777" w:rsidR="00DC037D" w:rsidRPr="00911D41" w:rsidRDefault="00DC037D" w:rsidP="00DC037D">
      <w:pPr>
        <w:numPr>
          <w:ilvl w:val="2"/>
          <w:numId w:val="3"/>
        </w:numPr>
        <w:spacing w:before="100" w:beforeAutospacing="1" w:after="100" w:afterAutospacing="1"/>
        <w:jc w:val="both"/>
      </w:pPr>
      <w:r>
        <w:rPr>
          <w:iCs/>
        </w:rPr>
        <w:t xml:space="preserve">s aktuálne platným dokumentom Kritériá pre výber projektov Operačného programu Kvalita životného prostredia, </w:t>
      </w:r>
    </w:p>
    <w:p w14:paraId="43C83C9C" w14:textId="77777777" w:rsidR="00DC037D" w:rsidRDefault="00DC037D" w:rsidP="00DC037D">
      <w:pPr>
        <w:numPr>
          <w:ilvl w:val="2"/>
          <w:numId w:val="3"/>
        </w:numPr>
        <w:spacing w:before="100" w:beforeAutospacing="1" w:after="100" w:afterAutospacing="1"/>
        <w:jc w:val="both"/>
      </w:pPr>
      <w:r w:rsidRPr="00787553">
        <w:rPr>
          <w:iCs/>
        </w:rPr>
        <w:t>s </w:t>
      </w:r>
      <w:r w:rsidRPr="00787553">
        <w:t>aktuálne platnou verziou Operačného programu Kvalita životného prostredia, metodickými dokumentmi Operačného programu</w:t>
      </w:r>
      <w:r>
        <w:t xml:space="preserve"> Kvalita životného prostredia a</w:t>
      </w:r>
    </w:p>
    <w:p w14:paraId="73CA156B" w14:textId="77777777" w:rsidR="00DC037D" w:rsidRDefault="00DC037D" w:rsidP="00DC037D">
      <w:pPr>
        <w:numPr>
          <w:ilvl w:val="2"/>
          <w:numId w:val="3"/>
        </w:numPr>
        <w:spacing w:before="100" w:beforeAutospacing="1" w:after="100" w:afterAutospacing="1"/>
        <w:jc w:val="both"/>
      </w:pPr>
      <w:r>
        <w:t xml:space="preserve">s </w:t>
      </w:r>
      <w:r w:rsidRPr="00787553">
        <w:t>dokumentmi zverejnenými v rámci príslušnej hodnotenej výzvy na predkladanie žiadostí o</w:t>
      </w:r>
      <w:r>
        <w:t xml:space="preserve"> poskytnutie </w:t>
      </w:r>
      <w:r w:rsidRPr="00787553">
        <w:t>nenávratn</w:t>
      </w:r>
      <w:r>
        <w:t>ého</w:t>
      </w:r>
      <w:r w:rsidRPr="00787553">
        <w:t xml:space="preserve"> finančn</w:t>
      </w:r>
      <w:r>
        <w:t>ého</w:t>
      </w:r>
      <w:r w:rsidRPr="00787553">
        <w:t xml:space="preserve"> príspev</w:t>
      </w:r>
      <w:r>
        <w:t>ku</w:t>
      </w:r>
      <w:r w:rsidRPr="00787553">
        <w:t xml:space="preserve">, </w:t>
      </w:r>
      <w:r w:rsidRPr="00787553">
        <w:lastRenderedPageBreak/>
        <w:t>potrebnými pre proces odborného hodnotenia</w:t>
      </w:r>
      <w:r>
        <w:t xml:space="preserve">, na základe ktorých je odborný hodnotiteľ schopný analyzovať projekt, t.j. je schopný posúdiť </w:t>
      </w:r>
      <w:r w:rsidRPr="00A46C72">
        <w:t>environmentálno-technickú</w:t>
      </w:r>
      <w:r>
        <w:t xml:space="preserve"> stránku projektu, ako aj vyhodnotiť účelnosť, vecnú oprávnenosť, hospodárnosť a efektívnosť výdavkov projektu, ako aj finančnú udržateľnosť projektu a finančnú charakteristiku žiadateľa; </w:t>
      </w:r>
    </w:p>
    <w:p w14:paraId="2AA4A787" w14:textId="77777777" w:rsidR="00DC037D" w:rsidRDefault="00DC037D" w:rsidP="00792458">
      <w:pPr>
        <w:numPr>
          <w:ilvl w:val="1"/>
          <w:numId w:val="3"/>
        </w:numPr>
        <w:spacing w:before="100" w:beforeAutospacing="1" w:after="100" w:afterAutospacing="1"/>
        <w:jc w:val="both"/>
      </w:pPr>
      <w:r>
        <w:rPr>
          <w:iCs/>
        </w:rPr>
        <w:t>zároveň sú o</w:t>
      </w:r>
      <w:r w:rsidRPr="00146D22">
        <w:rPr>
          <w:iCs/>
        </w:rPr>
        <w:t xml:space="preserve">dborní hodnotitelia povinní pred začatím procesu odborného hodnotenia </w:t>
      </w:r>
      <w:r>
        <w:rPr>
          <w:iCs/>
        </w:rPr>
        <w:t xml:space="preserve">sa </w:t>
      </w:r>
      <w:r w:rsidRPr="00146D22">
        <w:rPr>
          <w:color w:val="212121"/>
        </w:rPr>
        <w:t>oboznámiť s </w:t>
      </w:r>
      <w:r w:rsidRPr="00146D22">
        <w:rPr>
          <w:color w:val="000000"/>
        </w:rPr>
        <w:t>Etickým kódexom a Protikorupčnou politikou Ministerstva životného prostredia Slovenskej republiky a podpísať vyhlásenie  zamestnanca,</w:t>
      </w:r>
      <w:r>
        <w:rPr>
          <w:color w:val="000000"/>
        </w:rPr>
        <w:t xml:space="preserve"> </w:t>
      </w:r>
      <w:r>
        <w:t>že bol oboznámený s Protikorupčnou politikou Ministerstva životného prostredia Slovenskej republiky.</w:t>
      </w:r>
    </w:p>
    <w:p w14:paraId="38ED7044" w14:textId="77777777" w:rsidR="00DC037D" w:rsidRPr="00DC037D" w:rsidRDefault="00DC037D" w:rsidP="0071118B">
      <w:pPr>
        <w:spacing w:before="100" w:beforeAutospacing="1" w:after="100" w:afterAutospacing="1"/>
        <w:jc w:val="both"/>
      </w:pPr>
    </w:p>
    <w:p w14:paraId="6EB6ADF1" w14:textId="1E5F4AC2" w:rsidR="00DC037D" w:rsidRDefault="00DC037D" w:rsidP="00DC037D">
      <w:pPr>
        <w:pStyle w:val="Nadpis1"/>
        <w:jc w:val="both"/>
        <w:rPr>
          <w:sz w:val="28"/>
          <w:szCs w:val="28"/>
        </w:rPr>
      </w:pPr>
      <w:r>
        <w:rPr>
          <w:sz w:val="28"/>
          <w:szCs w:val="28"/>
        </w:rPr>
        <w:t>Požadovaná dokumentácia uchádzača o zaradenie do zoznamu odborných hodnotiteľov</w:t>
      </w:r>
      <w:r w:rsidR="002204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13BDEA0" w14:textId="77777777" w:rsidR="00DC037D" w:rsidRPr="0011716D" w:rsidRDefault="00DC037D" w:rsidP="00DC037D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</w:pPr>
      <w:r w:rsidRPr="0011716D"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Žiadosť o zaradenie do zoznamu odborných hodnotiteľov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poskytnutie nenávratného finančného príspevku). </w:t>
      </w:r>
    </w:p>
    <w:p w14:paraId="20D88581" w14:textId="56FE4C76" w:rsidR="00DC037D" w:rsidRPr="007F4C0A" w:rsidRDefault="00DC037D" w:rsidP="00DC037D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02815"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Životopis preukazujúci vzdelanie, odborné skúsenosti</w:t>
      </w:r>
      <w:r w:rsidRPr="00B02815">
        <w:rPr>
          <w:rFonts w:ascii="Times New Roman" w:hAnsi="Times New Roman" w:cs="Times New Roman"/>
          <w:b w:val="0"/>
          <w:bCs w:val="0"/>
          <w:i/>
          <w:iCs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(prax) – priložiť vyplnený formulár vo forme Europass (Príloha č. 2 výzvy na výber odborných hodnotiteľov žiadostí </w:t>
      </w:r>
      <w:r w:rsidR="000A19AA" w:rsidRPr="000A19A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 poskytnutie nenávratného finančného príspevku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), zároveň je v životopise potrebné uviesť v časti životopisu „Referencie“ získanú prax v oblasti súvisiacej s predmetom odborného hodnotenia spolu s uvedením počtu rokov, počas ktorých na danej pozícii pôsobil, pričom je potrebné uviesť oblasť praxe výberom z číselníka SK NACE. Súčasne uchádzač predloží referencie vydané osobou, ktorá potvrdí údaje o získaných referenciách.</w:t>
      </w:r>
    </w:p>
    <w:p w14:paraId="2D867690" w14:textId="77777777" w:rsidR="00DC037D" w:rsidRPr="00862DCD" w:rsidRDefault="00DC037D" w:rsidP="00DC037D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862DCD"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Vyhlásenie o spracovaní osobných údajov</w:t>
      </w:r>
      <w:r w:rsidRPr="00862DC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§ 47 zákona č. 292/2014 Z.z. o príspevku poskytovanom z európskych štrukturálnych a investičných fon</w:t>
      </w:r>
      <w:r w:rsidRPr="00862DCD">
        <w:rPr>
          <w:rFonts w:ascii="Times New Roman" w:hAnsi="Times New Roman" w:cs="Times New Roman"/>
          <w:b w:val="0"/>
          <w:bCs w:val="0"/>
          <w:iCs/>
          <w:color w:val="auto"/>
          <w:kern w:val="0"/>
          <w:sz w:val="24"/>
          <w:szCs w:val="24"/>
        </w:rPr>
        <w:t>dov v znen</w:t>
      </w:r>
      <w:r w:rsidRPr="00862DC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í neskorších predpisov v spojitosti so zákonom č. 18/2018Z.z. o ochrane osobných údajov a o zmene a doplnení niektorých zákonov v znení neskorších predpisov (Príloha č. 3 výzvy na výber odborných hodnotiteľov žiadostí o poskytnutie nenávratného finančného príspevku).</w:t>
      </w:r>
    </w:p>
    <w:p w14:paraId="1A7F3DD8" w14:textId="449DF3B0" w:rsidR="00DC037D" w:rsidRPr="007F4C0A" w:rsidRDefault="0084508F" w:rsidP="00DC037D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D</w:t>
      </w:r>
      <w:r w:rsidR="00DC037D" w:rsidRPr="00B02815"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oklad o ukončení vysokoškolského štúdia</w:t>
      </w:r>
      <w:r w:rsidR="00DC037D"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(napr. diplom).</w:t>
      </w:r>
    </w:p>
    <w:p w14:paraId="1E743E8B" w14:textId="0DF234A0" w:rsidR="00DC037D" w:rsidRPr="00B02815" w:rsidRDefault="00B80B78" w:rsidP="00DC037D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Čestné vyhlásenie o bezúhonnosti</w:t>
      </w:r>
      <w:r w:rsidR="00DC037D" w:rsidRPr="00B0281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</w:t>
      </w:r>
      <w:r w:rsidR="00F674E7" w:rsidRPr="00F674E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Príloha č. </w:t>
      </w:r>
      <w:r w:rsidR="000050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="00F674E7" w:rsidRPr="00F674E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</w:t>
      </w:r>
      <w:r w:rsidR="000A19AA" w:rsidRPr="000A19A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 poskytnutie nenávratného finančného príspevku</w:t>
      </w:r>
      <w:r w:rsidR="00F674E7" w:rsidRPr="00F674E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), </w:t>
      </w:r>
      <w:r w:rsidR="00F674E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následne r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iadiaci orgán bude požadovať výpis z registra trestov nie starší ako 3 mesiace pred uskutočnením odborného hodnotenia iba raz, a to pred prvým výkonom odborného hodnotenia)</w:t>
      </w:r>
      <w:r w:rsidR="00DC037D" w:rsidRPr="00B0281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. </w:t>
      </w:r>
    </w:p>
    <w:p w14:paraId="6C902160" w14:textId="6CF6EEF3" w:rsidR="00DC037D" w:rsidRDefault="00DC037D" w:rsidP="00DC037D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02815">
        <w:rPr>
          <w:rFonts w:ascii="Times New Roman" w:hAnsi="Times New Roman" w:cs="Times New Roman"/>
          <w:bCs w:val="0"/>
          <w:i/>
          <w:iCs/>
          <w:color w:val="auto"/>
          <w:kern w:val="0"/>
          <w:sz w:val="24"/>
          <w:szCs w:val="24"/>
        </w:rPr>
        <w:t>Zamestnávateľom potvrdené referencie o praxi hodnotiteľa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839CC3F" w14:textId="70463E41" w:rsidR="00020FB0" w:rsidRDefault="00020FB0" w:rsidP="00DC037D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20FB0">
        <w:rPr>
          <w:rFonts w:ascii="Times New Roman" w:hAnsi="Times New Roman" w:cs="Times New Roman"/>
          <w:bCs w:val="0"/>
          <w:i/>
          <w:color w:val="auto"/>
          <w:kern w:val="0"/>
          <w:sz w:val="24"/>
          <w:szCs w:val="24"/>
        </w:rPr>
        <w:t>Osvedčenie o odbornej posudkovej spôsobilosti</w:t>
      </w:r>
      <w:r w:rsidRPr="00020FB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vydané MŽP SR podľa § 100 ods. 5 zákona č. 79/2015 Z. z. o odpadoch a o zmene a doplnení niektorých zákonov v znení neskorších predpisov, v rozsahu  minimálne jedna z posudzovaných činností: A, B, C, D, E - § 54 ods. 2 písm. d) vyhlášky MŽP SR č. 371/2015 Z. z., ktorou sa vykonávajú niektoré ustanovenia zákona o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20FB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odpadoch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(ak relevantné).</w:t>
      </w:r>
    </w:p>
    <w:p w14:paraId="1C452861" w14:textId="7CE62609" w:rsidR="00E10285" w:rsidRPr="007F4C0A" w:rsidRDefault="00E10285" w:rsidP="00DC037D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0281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Potvrdenie MŽP SR o vykonávaní prednášateľskej činnosti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 zákonu č.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79/2015 Z.z. o odpadoch a o zmene a doplnení niektorých zákonov v znení neskorších predpisov a príslušným vykonávacím predpisom pre fyzické osoby v rámci odbornej prípravy k overeniu odbornej posudkovej spôsobilosti alebo v rámci odbornej prípravy zamestnancov štátnej správy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(ak relevantné)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8447C22" w14:textId="20655D26" w:rsidR="00DC037D" w:rsidRPr="007F4C0A" w:rsidRDefault="00DC037D" w:rsidP="00DC037D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02815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Čestné vyhlásenie</w:t>
      </w:r>
      <w:r w:rsidRPr="007F4C0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(Príloha č. </w:t>
      </w:r>
      <w:r w:rsidR="000A19A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poskytnutie nenávratného finančného príspevku), ktorým uchádzač preukazuje splnenie nasledovných kritérií a požiadaviek na výber odborných hodnotiteľov:</w:t>
      </w:r>
    </w:p>
    <w:p w14:paraId="065B0DEE" w14:textId="77777777" w:rsidR="00DC037D" w:rsidRPr="007F4C0A" w:rsidRDefault="00DC037D" w:rsidP="00DC037D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spôsobilosť na právne úkony v plnom rozsahu;</w:t>
      </w:r>
    </w:p>
    <w:p w14:paraId="6E321450" w14:textId="6F49ED2B" w:rsidR="00DC037D" w:rsidRPr="007F4C0A" w:rsidRDefault="00E10285" w:rsidP="001703A1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 platných právnych predpisov SR a EÚ, koncepčných a strategických dokumentov najmä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 oblasti odpadového hospodárstva a súčasného stavu techniky v oblasti odpadového hospodárstva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;</w:t>
      </w:r>
    </w:p>
    <w:p w14:paraId="12422B64" w14:textId="55F57E33" w:rsidR="00DC037D" w:rsidRPr="007F4C0A" w:rsidRDefault="00DC037D" w:rsidP="00DC037D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;</w:t>
      </w:r>
      <w:r w:rsidR="001703A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0F874537" w14:textId="77777777" w:rsidR="00DC037D" w:rsidRPr="007F4C0A" w:rsidRDefault="00DC037D" w:rsidP="00DC037D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termíny.</w:t>
      </w:r>
    </w:p>
    <w:p w14:paraId="53771710" w14:textId="4790C3CF" w:rsidR="00DC037D" w:rsidRPr="007F4C0A" w:rsidRDefault="00DC037D" w:rsidP="00DC037D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0281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Súhlas so zverejnením informácií </w:t>
      </w:r>
      <w:r w:rsidRPr="0071118B">
        <w:rPr>
          <w:rFonts w:ascii="Times New Roman" w:hAnsi="Times New Roman" w:cs="Times New Roman"/>
          <w:b w:val="0"/>
          <w:i/>
          <w:iCs/>
          <w:color w:val="auto"/>
          <w:kern w:val="0"/>
          <w:sz w:val="24"/>
          <w:szCs w:val="24"/>
        </w:rPr>
        <w:t>v zmysle</w:t>
      </w:r>
      <w:r w:rsidRPr="007F4C0A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§ 48 a § 49</w:t>
      </w:r>
      <w:r w:rsidR="009F591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zákona č. 292/2014 Z.z. o príspevku poskytovanom z európskych štrukturálnych a investičných fondov v znení neskorších predpisov (Príloha č. </w:t>
      </w:r>
      <w:r w:rsidR="00A32BD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6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poskytnutie nenávratného finančného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príspevku),</w:t>
      </w:r>
    </w:p>
    <w:p w14:paraId="1D5CEAD1" w14:textId="2D9AF64B" w:rsidR="00D56691" w:rsidRPr="00F871A2" w:rsidRDefault="00DC037D" w:rsidP="00DC037D">
      <w:pPr>
        <w:pStyle w:val="Nadpis1"/>
        <w:numPr>
          <w:ilvl w:val="1"/>
          <w:numId w:val="8"/>
        </w:numPr>
        <w:spacing w:before="0" w:beforeAutospacing="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B0281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Ďalšie prílohy podľa vlastného uváženia</w:t>
      </w:r>
      <w:r w:rsidRPr="007F4C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(kópie certifikátov, osvedčení, potvrdení, doklady preukazujúce skúsenosti s hodnotením projektov financovaných z fondov EÚ a pod. – dokumenty musia byť platné ku dňu ich predloženia) – predloženie predmetných dokumentov je odporúčané na podporu informácií predložených v životopise.</w:t>
      </w:r>
    </w:p>
    <w:p w14:paraId="69FBF42C" w14:textId="5FE45AC2" w:rsidR="00212646" w:rsidRPr="00676786" w:rsidRDefault="00DC037D" w:rsidP="00676786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7F4C0A">
        <w:rPr>
          <w:sz w:val="24"/>
          <w:szCs w:val="24"/>
        </w:rPr>
        <w:t>Ďalšie informácie:</w:t>
      </w:r>
    </w:p>
    <w:p w14:paraId="7EB8DC47" w14:textId="31A52DB5" w:rsidR="00F6123A" w:rsidRDefault="00F6123A" w:rsidP="00DC037D">
      <w:pPr>
        <w:jc w:val="both"/>
        <w:rPr>
          <w:color w:val="000000"/>
        </w:rPr>
      </w:pPr>
      <w:r>
        <w:rPr>
          <w:color w:val="000000"/>
        </w:rPr>
        <w:t xml:space="preserve">Typ výzvy: </w:t>
      </w:r>
      <w:r w:rsidRPr="00F6123A">
        <w:rPr>
          <w:b/>
          <w:color w:val="000000"/>
        </w:rPr>
        <w:t>otvorená</w:t>
      </w:r>
    </w:p>
    <w:p w14:paraId="12389F36" w14:textId="77777777" w:rsidR="00F6123A" w:rsidRDefault="00F6123A" w:rsidP="00DC037D">
      <w:pPr>
        <w:jc w:val="both"/>
        <w:rPr>
          <w:color w:val="000000"/>
        </w:rPr>
      </w:pPr>
    </w:p>
    <w:p w14:paraId="7ED4D7A4" w14:textId="27262DD4" w:rsidR="00DC037D" w:rsidRPr="007F4C0A" w:rsidRDefault="00DC037D" w:rsidP="00DC037D">
      <w:pPr>
        <w:jc w:val="both"/>
      </w:pPr>
      <w:r w:rsidRPr="007F4C0A">
        <w:rPr>
          <w:color w:val="000000"/>
        </w:rPr>
        <w:t>Tí uchádzači, ktorí budú spĺňať zverejnené kritériá na základe zhodnotenia doručených náležitostí k výberu uchádzača na pozíciu odborného hodnotiteľa,</w:t>
      </w:r>
      <w:r>
        <w:rPr>
          <w:color w:val="000000"/>
        </w:rPr>
        <w:t xml:space="preserve"> </w:t>
      </w:r>
      <w:r w:rsidRPr="007F4C0A">
        <w:rPr>
          <w:color w:val="000000"/>
        </w:rPr>
        <w:t>budú</w:t>
      </w:r>
      <w:r>
        <w:rPr>
          <w:color w:val="000000"/>
        </w:rPr>
        <w:t xml:space="preserve"> </w:t>
      </w:r>
      <w:r w:rsidRPr="007F4C0A">
        <w:rPr>
          <w:color w:val="000000"/>
        </w:rPr>
        <w:t>následne zaradení</w:t>
      </w:r>
      <w:r>
        <w:rPr>
          <w:color w:val="000000"/>
        </w:rPr>
        <w:t xml:space="preserve"> </w:t>
      </w:r>
      <w:r w:rsidRPr="007F4C0A">
        <w:rPr>
          <w:color w:val="000000"/>
        </w:rPr>
        <w:t>do zoznamu odborných hodnotiteľov</w:t>
      </w:r>
      <w:r>
        <w:rPr>
          <w:color w:val="000000"/>
        </w:rPr>
        <w:t xml:space="preserve"> </w:t>
      </w:r>
      <w:r w:rsidRPr="007F4C0A">
        <w:rPr>
          <w:color w:val="000000"/>
        </w:rPr>
        <w:t>žiadostí o poskytnutie nenávratného finančného príspevku v rámci Operačného programu Kvalita životného prostredia.</w:t>
      </w:r>
      <w:r w:rsidR="001D12A9">
        <w:rPr>
          <w:color w:val="000000"/>
        </w:rPr>
        <w:t xml:space="preserve"> Výkon odborného hodnotenia je možné realizovať formou home office.</w:t>
      </w:r>
    </w:p>
    <w:p w14:paraId="4661BDB1" w14:textId="77777777" w:rsidR="00DC037D" w:rsidRPr="007F4C0A" w:rsidRDefault="00DC037D" w:rsidP="00DC037D">
      <w:pPr>
        <w:jc w:val="both"/>
      </w:pPr>
    </w:p>
    <w:p w14:paraId="2EB706BE" w14:textId="77777777" w:rsidR="00DC037D" w:rsidRPr="007F4C0A" w:rsidRDefault="00DC037D" w:rsidP="00DC037D">
      <w:pPr>
        <w:jc w:val="both"/>
        <w:rPr>
          <w:color w:val="000000"/>
        </w:rPr>
      </w:pPr>
      <w:r w:rsidRPr="007F4C0A">
        <w:rPr>
          <w:color w:val="000000"/>
        </w:rPr>
        <w:t xml:space="preserve">Celková suma za zhodnotenie jednej žiadosti o poskytnutie nenávratného finančného príspevku je </w:t>
      </w:r>
      <w:r w:rsidRPr="007F4C0A">
        <w:rPr>
          <w:b/>
          <w:color w:val="000000"/>
        </w:rPr>
        <w:t>200,00 EUR</w:t>
      </w:r>
      <w:r w:rsidRPr="007F4C0A">
        <w:rPr>
          <w:color w:val="000000"/>
        </w:rPr>
        <w:t>.</w:t>
      </w:r>
    </w:p>
    <w:p w14:paraId="003C27D3" w14:textId="28D74B40" w:rsidR="00DC037D" w:rsidRPr="007F4C0A" w:rsidRDefault="00DC037D" w:rsidP="0071118B">
      <w:pPr>
        <w:pStyle w:val="Normlnywebov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C0A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7F4C0A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7F4C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áležitosti k výberu uchádzača na pozíciu odborného hodnotiteľa </w:t>
      </w:r>
      <w:r w:rsidRPr="007F4C0A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F4C0A">
        <w:rPr>
          <w:rFonts w:ascii="Times New Roman" w:hAnsi="Times New Roman" w:cs="Times New Roman"/>
          <w:bCs/>
          <w:color w:val="auto"/>
          <w:sz w:val="24"/>
          <w:szCs w:val="24"/>
        </w:rPr>
        <w:t>uchádzač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76786">
        <w:rPr>
          <w:rFonts w:ascii="Times New Roman" w:hAnsi="Times New Roman" w:cs="Times New Roman"/>
          <w:bCs/>
          <w:color w:val="auto"/>
          <w:sz w:val="24"/>
          <w:szCs w:val="24"/>
        </w:rPr>
        <w:t>formou</w:t>
      </w:r>
      <w:r w:rsidRPr="007F4C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naskenovaných dokumentov (ako prílohu emailu) na </w:t>
      </w:r>
      <w:r w:rsidRPr="001703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adresu </w:t>
      </w:r>
      <w:hyperlink r:id="rId9" w:history="1">
        <w:r w:rsidR="00EA1998" w:rsidRPr="00BC385F">
          <w:rPr>
            <w:rStyle w:val="Hypertextovprepojenie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peter.venglar@enviro.gov.sk</w:t>
        </w:r>
      </w:hyperlink>
      <w:r w:rsidR="001703A1">
        <w:t>,</w:t>
      </w:r>
      <w:r w:rsidR="001703A1" w:rsidRPr="001703A1">
        <w:t xml:space="preserve"> </w:t>
      </w:r>
      <w:r w:rsidR="001703A1" w:rsidRPr="00705217">
        <w:rPr>
          <w:rFonts w:ascii="Times New Roman" w:hAnsi="Times New Roman" w:cs="Times New Roman"/>
          <w:bCs/>
          <w:color w:val="auto"/>
          <w:sz w:val="24"/>
          <w:szCs w:val="24"/>
        </w:rPr>
        <w:t>pričom maximá</w:t>
      </w:r>
      <w:r w:rsidR="00705217" w:rsidRPr="00705217">
        <w:rPr>
          <w:rFonts w:ascii="Times New Roman" w:hAnsi="Times New Roman" w:cs="Times New Roman"/>
          <w:bCs/>
          <w:color w:val="auto"/>
          <w:sz w:val="24"/>
          <w:szCs w:val="24"/>
        </w:rPr>
        <w:t>lna veľkosť prílohy emailu je 15</w:t>
      </w:r>
      <w:r w:rsidR="001703A1" w:rsidRPr="007052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MB. V prípade, ak b</w:t>
      </w:r>
      <w:r w:rsidR="00705217" w:rsidRPr="00705217">
        <w:rPr>
          <w:rFonts w:ascii="Times New Roman" w:hAnsi="Times New Roman" w:cs="Times New Roman"/>
          <w:bCs/>
          <w:color w:val="auto"/>
          <w:sz w:val="24"/>
          <w:szCs w:val="24"/>
        </w:rPr>
        <w:t>y veľkosť prílohy prevyšovala 15</w:t>
      </w:r>
      <w:r w:rsidR="001703A1" w:rsidRPr="007052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MB, prosíme Vás o rozdelenie predmetnej prílohy do dvoch samostatných emailov.</w:t>
      </w:r>
    </w:p>
    <w:p w14:paraId="1ED06BD2" w14:textId="77777777" w:rsidR="00DC037D" w:rsidRPr="007F4C0A" w:rsidRDefault="00DC037D" w:rsidP="00DC037D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3CC52A89" w14:textId="75886319" w:rsidR="00DC037D" w:rsidRPr="007F4C0A" w:rsidRDefault="005750E0" w:rsidP="00DC037D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Ako predmet</w:t>
      </w:r>
      <w:r w:rsidR="00DC037D">
        <w:rPr>
          <w:rFonts w:ascii="Times New Roman" w:hAnsi="Times New Roman" w:cs="Times New Roman"/>
          <w:color w:val="auto"/>
          <w:sz w:val="24"/>
          <w:szCs w:val="24"/>
        </w:rPr>
        <w:t xml:space="preserve"> emailu</w:t>
      </w:r>
      <w:r w:rsidR="00DC037D" w:rsidRPr="007F4C0A">
        <w:rPr>
          <w:rFonts w:ascii="Times New Roman" w:hAnsi="Times New Roman" w:cs="Times New Roman"/>
          <w:color w:val="auto"/>
          <w:sz w:val="24"/>
          <w:szCs w:val="24"/>
        </w:rPr>
        <w:t xml:space="preserve"> je potrebné </w:t>
      </w:r>
      <w:r>
        <w:rPr>
          <w:rFonts w:ascii="Times New Roman" w:hAnsi="Times New Roman" w:cs="Times New Roman"/>
          <w:color w:val="auto"/>
          <w:sz w:val="24"/>
          <w:szCs w:val="24"/>
        </w:rPr>
        <w:t>uviesť</w:t>
      </w:r>
      <w:r w:rsidR="00DC037D" w:rsidRPr="007F4C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037D" w:rsidRPr="007F4C0A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 w:rsidR="00DC037D" w:rsidRPr="007F4C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7FFD94" w14:textId="77777777" w:rsidR="00DC037D" w:rsidRPr="007F4C0A" w:rsidRDefault="00DC037D" w:rsidP="00DC037D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F4C0A">
        <w:rPr>
          <w:b/>
          <w:bCs/>
          <w:color w:val="006482"/>
          <w:kern w:val="36"/>
          <w:sz w:val="24"/>
          <w:szCs w:val="24"/>
        </w:rPr>
        <w:t xml:space="preserve">Kontakt pre bližšie informácie k výzve: </w:t>
      </w:r>
    </w:p>
    <w:p w14:paraId="312FD27C" w14:textId="05ABB265" w:rsidR="00DC037D" w:rsidRPr="001A7A3F" w:rsidRDefault="00E628EF" w:rsidP="00DC037D">
      <w:pPr>
        <w:pStyle w:val="Normlnywebov"/>
        <w:spacing w:after="0" w:afterAutospacing="0"/>
        <w:rPr>
          <w:rStyle w:val="Hypertextovprepojenie"/>
          <w:rFonts w:cs="Arial"/>
          <w:sz w:val="22"/>
          <w:szCs w:val="22"/>
          <w:shd w:val="clear" w:color="auto" w:fill="FFFFFF"/>
        </w:rPr>
      </w:pPr>
      <w:hyperlink r:id="rId10" w:history="1">
        <w:r w:rsidR="00BC385F" w:rsidRPr="000F7477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C385F">
        <w:rPr>
          <w:rStyle w:val="Hypertextovprepojenie"/>
          <w:rFonts w:cs="Arial"/>
          <w:sz w:val="22"/>
          <w:szCs w:val="22"/>
          <w:shd w:val="clear" w:color="auto" w:fill="FFFFFF"/>
        </w:rPr>
        <w:t xml:space="preserve"> </w:t>
      </w:r>
    </w:p>
    <w:p w14:paraId="12AAAFF9" w14:textId="77777777" w:rsidR="00DC037D" w:rsidRPr="00B54557" w:rsidRDefault="00DC037D" w:rsidP="00DC037D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</w:p>
    <w:p w14:paraId="22A334CA" w14:textId="3C8DCBB7" w:rsidR="00C04E5A" w:rsidRPr="00B54557" w:rsidRDefault="00C04E5A" w:rsidP="00DC037D">
      <w:pPr>
        <w:pStyle w:val="Nadpis1"/>
        <w:rPr>
          <w:noProof/>
          <w:sz w:val="22"/>
          <w:szCs w:val="22"/>
          <w:lang w:val="cs-CZ"/>
        </w:rPr>
      </w:pPr>
    </w:p>
    <w:sectPr w:rsidR="00C04E5A" w:rsidRPr="00B54557" w:rsidSect="00090747"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997B" w14:textId="77777777" w:rsidR="00E628EF" w:rsidRDefault="00E628EF" w:rsidP="00386E83">
      <w:r>
        <w:separator/>
      </w:r>
    </w:p>
  </w:endnote>
  <w:endnote w:type="continuationSeparator" w:id="0">
    <w:p w14:paraId="5B7637D1" w14:textId="77777777" w:rsidR="00E628EF" w:rsidRDefault="00E628EF" w:rsidP="003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F963" w14:textId="77777777" w:rsidR="00E628EF" w:rsidRDefault="00E628EF" w:rsidP="00386E83">
      <w:r>
        <w:separator/>
      </w:r>
    </w:p>
  </w:footnote>
  <w:footnote w:type="continuationSeparator" w:id="0">
    <w:p w14:paraId="27041C74" w14:textId="77777777" w:rsidR="00E628EF" w:rsidRDefault="00E628EF" w:rsidP="003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7B1E"/>
    <w:multiLevelType w:val="multilevel"/>
    <w:tmpl w:val="EDA0A54A"/>
    <w:lvl w:ilvl="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050BC"/>
    <w:rsid w:val="0000607A"/>
    <w:rsid w:val="00010985"/>
    <w:rsid w:val="00011A32"/>
    <w:rsid w:val="00014466"/>
    <w:rsid w:val="000152E9"/>
    <w:rsid w:val="00017B3D"/>
    <w:rsid w:val="00020FB0"/>
    <w:rsid w:val="000216E9"/>
    <w:rsid w:val="00023077"/>
    <w:rsid w:val="000329FB"/>
    <w:rsid w:val="0004234C"/>
    <w:rsid w:val="00044748"/>
    <w:rsid w:val="00054857"/>
    <w:rsid w:val="0005624A"/>
    <w:rsid w:val="0005666E"/>
    <w:rsid w:val="00056B57"/>
    <w:rsid w:val="000631E8"/>
    <w:rsid w:val="00066DCD"/>
    <w:rsid w:val="000709BB"/>
    <w:rsid w:val="000711D8"/>
    <w:rsid w:val="00071215"/>
    <w:rsid w:val="0007226F"/>
    <w:rsid w:val="00077764"/>
    <w:rsid w:val="000779DE"/>
    <w:rsid w:val="00080AA9"/>
    <w:rsid w:val="00083F41"/>
    <w:rsid w:val="00086193"/>
    <w:rsid w:val="00090747"/>
    <w:rsid w:val="0009315C"/>
    <w:rsid w:val="00094F21"/>
    <w:rsid w:val="00095AC5"/>
    <w:rsid w:val="000970B9"/>
    <w:rsid w:val="000A19AA"/>
    <w:rsid w:val="000C32E7"/>
    <w:rsid w:val="000C36D3"/>
    <w:rsid w:val="000C47CD"/>
    <w:rsid w:val="000C6BE0"/>
    <w:rsid w:val="000D6B98"/>
    <w:rsid w:val="000E0427"/>
    <w:rsid w:val="000E1FFE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54E9"/>
    <w:rsid w:val="00156787"/>
    <w:rsid w:val="0016058E"/>
    <w:rsid w:val="00160F6D"/>
    <w:rsid w:val="00167CC5"/>
    <w:rsid w:val="00167E20"/>
    <w:rsid w:val="001703A1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12A9"/>
    <w:rsid w:val="001D5A28"/>
    <w:rsid w:val="001D70DB"/>
    <w:rsid w:val="001E038E"/>
    <w:rsid w:val="001F0D50"/>
    <w:rsid w:val="001F16A7"/>
    <w:rsid w:val="001F3A60"/>
    <w:rsid w:val="00203731"/>
    <w:rsid w:val="00212646"/>
    <w:rsid w:val="00213B09"/>
    <w:rsid w:val="0022040A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75593"/>
    <w:rsid w:val="00283590"/>
    <w:rsid w:val="00284824"/>
    <w:rsid w:val="00285F00"/>
    <w:rsid w:val="002910D9"/>
    <w:rsid w:val="00294502"/>
    <w:rsid w:val="00296654"/>
    <w:rsid w:val="002A0FEF"/>
    <w:rsid w:val="002A5522"/>
    <w:rsid w:val="002A672D"/>
    <w:rsid w:val="002B20A0"/>
    <w:rsid w:val="002B3681"/>
    <w:rsid w:val="002B5BE8"/>
    <w:rsid w:val="002B6800"/>
    <w:rsid w:val="002B6AFA"/>
    <w:rsid w:val="002B76B9"/>
    <w:rsid w:val="002C05ED"/>
    <w:rsid w:val="002C0C65"/>
    <w:rsid w:val="002C2596"/>
    <w:rsid w:val="002D338F"/>
    <w:rsid w:val="002D3457"/>
    <w:rsid w:val="002D59C8"/>
    <w:rsid w:val="002D7ECE"/>
    <w:rsid w:val="002E167A"/>
    <w:rsid w:val="002E6E29"/>
    <w:rsid w:val="002E75F9"/>
    <w:rsid w:val="002F25EC"/>
    <w:rsid w:val="00301B23"/>
    <w:rsid w:val="0030394B"/>
    <w:rsid w:val="003046C2"/>
    <w:rsid w:val="003048C3"/>
    <w:rsid w:val="00306CD5"/>
    <w:rsid w:val="00310A76"/>
    <w:rsid w:val="00311120"/>
    <w:rsid w:val="00313804"/>
    <w:rsid w:val="00317B45"/>
    <w:rsid w:val="003221B7"/>
    <w:rsid w:val="0032758F"/>
    <w:rsid w:val="003311C0"/>
    <w:rsid w:val="00331730"/>
    <w:rsid w:val="0033329D"/>
    <w:rsid w:val="00334AFF"/>
    <w:rsid w:val="00342BF8"/>
    <w:rsid w:val="003514AA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86D8E"/>
    <w:rsid w:val="00386E83"/>
    <w:rsid w:val="0039027D"/>
    <w:rsid w:val="00393A27"/>
    <w:rsid w:val="00394F30"/>
    <w:rsid w:val="003A0BF3"/>
    <w:rsid w:val="003A1250"/>
    <w:rsid w:val="003A1FA5"/>
    <w:rsid w:val="003A24F7"/>
    <w:rsid w:val="003A3847"/>
    <w:rsid w:val="003B02EB"/>
    <w:rsid w:val="003B0600"/>
    <w:rsid w:val="003B066C"/>
    <w:rsid w:val="003B35EE"/>
    <w:rsid w:val="003B43C2"/>
    <w:rsid w:val="003B458C"/>
    <w:rsid w:val="003C21DD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0F6F"/>
    <w:rsid w:val="00402E4E"/>
    <w:rsid w:val="004051B3"/>
    <w:rsid w:val="004100BC"/>
    <w:rsid w:val="004108E3"/>
    <w:rsid w:val="004152C2"/>
    <w:rsid w:val="00423A68"/>
    <w:rsid w:val="00424DB2"/>
    <w:rsid w:val="00425198"/>
    <w:rsid w:val="00426A35"/>
    <w:rsid w:val="00430EDC"/>
    <w:rsid w:val="0044122B"/>
    <w:rsid w:val="00444686"/>
    <w:rsid w:val="00447243"/>
    <w:rsid w:val="0045263F"/>
    <w:rsid w:val="00453DF0"/>
    <w:rsid w:val="00455095"/>
    <w:rsid w:val="00460265"/>
    <w:rsid w:val="00460807"/>
    <w:rsid w:val="00465CE8"/>
    <w:rsid w:val="004704D3"/>
    <w:rsid w:val="00470BDD"/>
    <w:rsid w:val="004743F8"/>
    <w:rsid w:val="00481AB1"/>
    <w:rsid w:val="00482C59"/>
    <w:rsid w:val="0048377C"/>
    <w:rsid w:val="00484345"/>
    <w:rsid w:val="00487BC3"/>
    <w:rsid w:val="00491E37"/>
    <w:rsid w:val="0049268C"/>
    <w:rsid w:val="0049433F"/>
    <w:rsid w:val="004A05EE"/>
    <w:rsid w:val="004A10F8"/>
    <w:rsid w:val="004A1EE3"/>
    <w:rsid w:val="004A7B1F"/>
    <w:rsid w:val="004B0FCB"/>
    <w:rsid w:val="004B1277"/>
    <w:rsid w:val="004B5BEF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4F1CCF"/>
    <w:rsid w:val="005012B5"/>
    <w:rsid w:val="005014D4"/>
    <w:rsid w:val="00501E92"/>
    <w:rsid w:val="00504D6B"/>
    <w:rsid w:val="00506746"/>
    <w:rsid w:val="0051065A"/>
    <w:rsid w:val="00513894"/>
    <w:rsid w:val="00525857"/>
    <w:rsid w:val="00527ED2"/>
    <w:rsid w:val="005311F4"/>
    <w:rsid w:val="0053294D"/>
    <w:rsid w:val="0054221A"/>
    <w:rsid w:val="0054375F"/>
    <w:rsid w:val="0054380A"/>
    <w:rsid w:val="00543CC4"/>
    <w:rsid w:val="005471D8"/>
    <w:rsid w:val="00553E10"/>
    <w:rsid w:val="005550AE"/>
    <w:rsid w:val="00560919"/>
    <w:rsid w:val="00567DCC"/>
    <w:rsid w:val="005750E0"/>
    <w:rsid w:val="0057669E"/>
    <w:rsid w:val="00577C91"/>
    <w:rsid w:val="005810E3"/>
    <w:rsid w:val="005827CA"/>
    <w:rsid w:val="00583DC9"/>
    <w:rsid w:val="00584ED3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14DD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258BA"/>
    <w:rsid w:val="006266E3"/>
    <w:rsid w:val="00640743"/>
    <w:rsid w:val="00647A2E"/>
    <w:rsid w:val="00650B52"/>
    <w:rsid w:val="0065125C"/>
    <w:rsid w:val="00654686"/>
    <w:rsid w:val="006576E6"/>
    <w:rsid w:val="00663592"/>
    <w:rsid w:val="00667D0A"/>
    <w:rsid w:val="006726AC"/>
    <w:rsid w:val="00675891"/>
    <w:rsid w:val="00676786"/>
    <w:rsid w:val="00676CFF"/>
    <w:rsid w:val="00681AAC"/>
    <w:rsid w:val="006854B5"/>
    <w:rsid w:val="00687AD8"/>
    <w:rsid w:val="00687D9F"/>
    <w:rsid w:val="006978FF"/>
    <w:rsid w:val="006A09F1"/>
    <w:rsid w:val="006A0B00"/>
    <w:rsid w:val="006B5A5F"/>
    <w:rsid w:val="006C7B97"/>
    <w:rsid w:val="006D1335"/>
    <w:rsid w:val="006D3216"/>
    <w:rsid w:val="006E13D0"/>
    <w:rsid w:val="006E17A4"/>
    <w:rsid w:val="006E17BA"/>
    <w:rsid w:val="006E7EE0"/>
    <w:rsid w:val="006F1D1A"/>
    <w:rsid w:val="006F3279"/>
    <w:rsid w:val="007011D5"/>
    <w:rsid w:val="007029F5"/>
    <w:rsid w:val="00705217"/>
    <w:rsid w:val="0071118B"/>
    <w:rsid w:val="007160DD"/>
    <w:rsid w:val="0072320C"/>
    <w:rsid w:val="00727158"/>
    <w:rsid w:val="007272D6"/>
    <w:rsid w:val="007279FB"/>
    <w:rsid w:val="00730E3C"/>
    <w:rsid w:val="00731C90"/>
    <w:rsid w:val="00735E9E"/>
    <w:rsid w:val="007367E8"/>
    <w:rsid w:val="00747170"/>
    <w:rsid w:val="00751C02"/>
    <w:rsid w:val="0075351E"/>
    <w:rsid w:val="00753F61"/>
    <w:rsid w:val="0075440D"/>
    <w:rsid w:val="00754E53"/>
    <w:rsid w:val="00756548"/>
    <w:rsid w:val="007664F7"/>
    <w:rsid w:val="007668EF"/>
    <w:rsid w:val="00772D51"/>
    <w:rsid w:val="00774FF8"/>
    <w:rsid w:val="00775B1A"/>
    <w:rsid w:val="007770A1"/>
    <w:rsid w:val="00780E31"/>
    <w:rsid w:val="00786C40"/>
    <w:rsid w:val="00787553"/>
    <w:rsid w:val="00792458"/>
    <w:rsid w:val="00792B6C"/>
    <w:rsid w:val="00795064"/>
    <w:rsid w:val="007961C0"/>
    <w:rsid w:val="007A0EB1"/>
    <w:rsid w:val="007A3A4B"/>
    <w:rsid w:val="007B1633"/>
    <w:rsid w:val="007B4116"/>
    <w:rsid w:val="007C1380"/>
    <w:rsid w:val="007C14CA"/>
    <w:rsid w:val="007C693D"/>
    <w:rsid w:val="007C764B"/>
    <w:rsid w:val="007D02D9"/>
    <w:rsid w:val="007D4335"/>
    <w:rsid w:val="007D5FB6"/>
    <w:rsid w:val="007E1598"/>
    <w:rsid w:val="007E421B"/>
    <w:rsid w:val="007E54B6"/>
    <w:rsid w:val="007E5F59"/>
    <w:rsid w:val="007E7C63"/>
    <w:rsid w:val="007F01F6"/>
    <w:rsid w:val="007F39FC"/>
    <w:rsid w:val="007F4A37"/>
    <w:rsid w:val="007F63B5"/>
    <w:rsid w:val="008006EC"/>
    <w:rsid w:val="00802EA7"/>
    <w:rsid w:val="008075E8"/>
    <w:rsid w:val="00811E47"/>
    <w:rsid w:val="008145D1"/>
    <w:rsid w:val="00814DE5"/>
    <w:rsid w:val="00815A31"/>
    <w:rsid w:val="008215D9"/>
    <w:rsid w:val="00822641"/>
    <w:rsid w:val="00826DBC"/>
    <w:rsid w:val="00831494"/>
    <w:rsid w:val="00831DCD"/>
    <w:rsid w:val="0083290F"/>
    <w:rsid w:val="00841C96"/>
    <w:rsid w:val="00844006"/>
    <w:rsid w:val="0084508F"/>
    <w:rsid w:val="00845CD4"/>
    <w:rsid w:val="00847796"/>
    <w:rsid w:val="00851561"/>
    <w:rsid w:val="00852A0F"/>
    <w:rsid w:val="00852D7B"/>
    <w:rsid w:val="00853D96"/>
    <w:rsid w:val="00855119"/>
    <w:rsid w:val="00857493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51B"/>
    <w:rsid w:val="008A6CAE"/>
    <w:rsid w:val="008A73B7"/>
    <w:rsid w:val="008B2480"/>
    <w:rsid w:val="008B52DC"/>
    <w:rsid w:val="008C2937"/>
    <w:rsid w:val="008C555D"/>
    <w:rsid w:val="008C55C6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063C2"/>
    <w:rsid w:val="0091279D"/>
    <w:rsid w:val="00915481"/>
    <w:rsid w:val="00917690"/>
    <w:rsid w:val="00924029"/>
    <w:rsid w:val="00927654"/>
    <w:rsid w:val="00927F5C"/>
    <w:rsid w:val="009412B3"/>
    <w:rsid w:val="0094131D"/>
    <w:rsid w:val="00943EC6"/>
    <w:rsid w:val="00944D2B"/>
    <w:rsid w:val="009461E1"/>
    <w:rsid w:val="00947763"/>
    <w:rsid w:val="009523F1"/>
    <w:rsid w:val="00952E73"/>
    <w:rsid w:val="00953004"/>
    <w:rsid w:val="009602B6"/>
    <w:rsid w:val="009610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0A43"/>
    <w:rsid w:val="009A3058"/>
    <w:rsid w:val="009A50CD"/>
    <w:rsid w:val="009A64AC"/>
    <w:rsid w:val="009A6731"/>
    <w:rsid w:val="009A6940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9F1FF1"/>
    <w:rsid w:val="009F5918"/>
    <w:rsid w:val="00A06D41"/>
    <w:rsid w:val="00A10487"/>
    <w:rsid w:val="00A23BF9"/>
    <w:rsid w:val="00A27776"/>
    <w:rsid w:val="00A3152D"/>
    <w:rsid w:val="00A31C08"/>
    <w:rsid w:val="00A32BDE"/>
    <w:rsid w:val="00A420E5"/>
    <w:rsid w:val="00A428B9"/>
    <w:rsid w:val="00A43076"/>
    <w:rsid w:val="00A462C5"/>
    <w:rsid w:val="00A46C72"/>
    <w:rsid w:val="00A543D6"/>
    <w:rsid w:val="00A60E58"/>
    <w:rsid w:val="00A634C4"/>
    <w:rsid w:val="00A643DC"/>
    <w:rsid w:val="00A71CDF"/>
    <w:rsid w:val="00A71DE5"/>
    <w:rsid w:val="00A75BBA"/>
    <w:rsid w:val="00A85563"/>
    <w:rsid w:val="00A8556B"/>
    <w:rsid w:val="00A925A3"/>
    <w:rsid w:val="00A934E1"/>
    <w:rsid w:val="00AA5E4A"/>
    <w:rsid w:val="00AB0A3A"/>
    <w:rsid w:val="00AB1001"/>
    <w:rsid w:val="00AB7E47"/>
    <w:rsid w:val="00AC1424"/>
    <w:rsid w:val="00AC5F5E"/>
    <w:rsid w:val="00AD4B7A"/>
    <w:rsid w:val="00AD6816"/>
    <w:rsid w:val="00AE3360"/>
    <w:rsid w:val="00AF1385"/>
    <w:rsid w:val="00AF1961"/>
    <w:rsid w:val="00AF1A77"/>
    <w:rsid w:val="00AF377D"/>
    <w:rsid w:val="00AF74A6"/>
    <w:rsid w:val="00B0627B"/>
    <w:rsid w:val="00B15093"/>
    <w:rsid w:val="00B249C4"/>
    <w:rsid w:val="00B27810"/>
    <w:rsid w:val="00B309DD"/>
    <w:rsid w:val="00B313B9"/>
    <w:rsid w:val="00B32A85"/>
    <w:rsid w:val="00B346A9"/>
    <w:rsid w:val="00B35E03"/>
    <w:rsid w:val="00B41EE7"/>
    <w:rsid w:val="00B424C6"/>
    <w:rsid w:val="00B42C72"/>
    <w:rsid w:val="00B438B4"/>
    <w:rsid w:val="00B53305"/>
    <w:rsid w:val="00B54557"/>
    <w:rsid w:val="00B55DD1"/>
    <w:rsid w:val="00B56DD7"/>
    <w:rsid w:val="00B670B8"/>
    <w:rsid w:val="00B73932"/>
    <w:rsid w:val="00B80B78"/>
    <w:rsid w:val="00B81681"/>
    <w:rsid w:val="00B9231D"/>
    <w:rsid w:val="00BA23D3"/>
    <w:rsid w:val="00BA2F6E"/>
    <w:rsid w:val="00BA6950"/>
    <w:rsid w:val="00BB1113"/>
    <w:rsid w:val="00BB2820"/>
    <w:rsid w:val="00BC2DD1"/>
    <w:rsid w:val="00BC385F"/>
    <w:rsid w:val="00BC6BCC"/>
    <w:rsid w:val="00BD3A85"/>
    <w:rsid w:val="00BF2295"/>
    <w:rsid w:val="00BF363A"/>
    <w:rsid w:val="00BF435A"/>
    <w:rsid w:val="00BF52B0"/>
    <w:rsid w:val="00C03FB3"/>
    <w:rsid w:val="00C04263"/>
    <w:rsid w:val="00C04E5A"/>
    <w:rsid w:val="00C155B1"/>
    <w:rsid w:val="00C222CD"/>
    <w:rsid w:val="00C22A55"/>
    <w:rsid w:val="00C2429F"/>
    <w:rsid w:val="00C2618A"/>
    <w:rsid w:val="00C261E0"/>
    <w:rsid w:val="00C26438"/>
    <w:rsid w:val="00C30779"/>
    <w:rsid w:val="00C31B50"/>
    <w:rsid w:val="00C3312B"/>
    <w:rsid w:val="00C35610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4F0"/>
    <w:rsid w:val="00C636CA"/>
    <w:rsid w:val="00C653E0"/>
    <w:rsid w:val="00C73AE4"/>
    <w:rsid w:val="00C800B2"/>
    <w:rsid w:val="00C83C1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B3939"/>
    <w:rsid w:val="00CB64AD"/>
    <w:rsid w:val="00CC15B7"/>
    <w:rsid w:val="00CD2FA7"/>
    <w:rsid w:val="00CE63DE"/>
    <w:rsid w:val="00CF2D52"/>
    <w:rsid w:val="00D00AF9"/>
    <w:rsid w:val="00D048C8"/>
    <w:rsid w:val="00D105A9"/>
    <w:rsid w:val="00D16280"/>
    <w:rsid w:val="00D20855"/>
    <w:rsid w:val="00D22921"/>
    <w:rsid w:val="00D23FC0"/>
    <w:rsid w:val="00D265AF"/>
    <w:rsid w:val="00D30073"/>
    <w:rsid w:val="00D32AC4"/>
    <w:rsid w:val="00D334CF"/>
    <w:rsid w:val="00D41E2B"/>
    <w:rsid w:val="00D45D3A"/>
    <w:rsid w:val="00D464E2"/>
    <w:rsid w:val="00D5269C"/>
    <w:rsid w:val="00D53BEB"/>
    <w:rsid w:val="00D56691"/>
    <w:rsid w:val="00D761EB"/>
    <w:rsid w:val="00DA5D38"/>
    <w:rsid w:val="00DB5551"/>
    <w:rsid w:val="00DC037D"/>
    <w:rsid w:val="00DC0469"/>
    <w:rsid w:val="00DC6AD6"/>
    <w:rsid w:val="00DD550F"/>
    <w:rsid w:val="00DD694F"/>
    <w:rsid w:val="00DD747B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10285"/>
    <w:rsid w:val="00E21D9F"/>
    <w:rsid w:val="00E2213C"/>
    <w:rsid w:val="00E229B4"/>
    <w:rsid w:val="00E2335E"/>
    <w:rsid w:val="00E25A04"/>
    <w:rsid w:val="00E30329"/>
    <w:rsid w:val="00E350E1"/>
    <w:rsid w:val="00E402A7"/>
    <w:rsid w:val="00E44761"/>
    <w:rsid w:val="00E508B5"/>
    <w:rsid w:val="00E50B9A"/>
    <w:rsid w:val="00E50BF5"/>
    <w:rsid w:val="00E53392"/>
    <w:rsid w:val="00E56A72"/>
    <w:rsid w:val="00E60272"/>
    <w:rsid w:val="00E614B8"/>
    <w:rsid w:val="00E616DF"/>
    <w:rsid w:val="00E628EF"/>
    <w:rsid w:val="00E62D8A"/>
    <w:rsid w:val="00E632CE"/>
    <w:rsid w:val="00E71584"/>
    <w:rsid w:val="00E8032A"/>
    <w:rsid w:val="00E810C5"/>
    <w:rsid w:val="00E83F23"/>
    <w:rsid w:val="00E8547D"/>
    <w:rsid w:val="00E940B7"/>
    <w:rsid w:val="00E95762"/>
    <w:rsid w:val="00E97F45"/>
    <w:rsid w:val="00EA1998"/>
    <w:rsid w:val="00EA20E3"/>
    <w:rsid w:val="00EC04CF"/>
    <w:rsid w:val="00EC20B0"/>
    <w:rsid w:val="00EC2DFA"/>
    <w:rsid w:val="00EC4317"/>
    <w:rsid w:val="00EC540C"/>
    <w:rsid w:val="00EC7AFC"/>
    <w:rsid w:val="00ED26CE"/>
    <w:rsid w:val="00ED4C78"/>
    <w:rsid w:val="00ED601D"/>
    <w:rsid w:val="00ED6A5A"/>
    <w:rsid w:val="00EE0997"/>
    <w:rsid w:val="00EE781A"/>
    <w:rsid w:val="00EF1373"/>
    <w:rsid w:val="00EF1AD4"/>
    <w:rsid w:val="00EF6739"/>
    <w:rsid w:val="00EF7356"/>
    <w:rsid w:val="00F00688"/>
    <w:rsid w:val="00F11F9A"/>
    <w:rsid w:val="00F132B1"/>
    <w:rsid w:val="00F13EDD"/>
    <w:rsid w:val="00F2098A"/>
    <w:rsid w:val="00F21AAF"/>
    <w:rsid w:val="00F21E85"/>
    <w:rsid w:val="00F23259"/>
    <w:rsid w:val="00F237B1"/>
    <w:rsid w:val="00F353F5"/>
    <w:rsid w:val="00F4099D"/>
    <w:rsid w:val="00F40C2B"/>
    <w:rsid w:val="00F43606"/>
    <w:rsid w:val="00F44BDB"/>
    <w:rsid w:val="00F505DF"/>
    <w:rsid w:val="00F50722"/>
    <w:rsid w:val="00F53235"/>
    <w:rsid w:val="00F53B23"/>
    <w:rsid w:val="00F606B7"/>
    <w:rsid w:val="00F60BA8"/>
    <w:rsid w:val="00F6123A"/>
    <w:rsid w:val="00F65ACA"/>
    <w:rsid w:val="00F674E7"/>
    <w:rsid w:val="00F707EB"/>
    <w:rsid w:val="00F73363"/>
    <w:rsid w:val="00F871A2"/>
    <w:rsid w:val="00F875C3"/>
    <w:rsid w:val="00F90619"/>
    <w:rsid w:val="00F970B4"/>
    <w:rsid w:val="00FA3C27"/>
    <w:rsid w:val="00FA4BE1"/>
    <w:rsid w:val="00FA684D"/>
    <w:rsid w:val="00FB6682"/>
    <w:rsid w:val="00FB7E66"/>
    <w:rsid w:val="00FC1379"/>
    <w:rsid w:val="00FC60EB"/>
    <w:rsid w:val="00FC6434"/>
    <w:rsid w:val="00FD2566"/>
    <w:rsid w:val="00FD53E3"/>
    <w:rsid w:val="00FD6C24"/>
    <w:rsid w:val="00FD6E7D"/>
    <w:rsid w:val="00FE1E1E"/>
    <w:rsid w:val="00FE2D15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uiPriority w:val="9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386E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6E83"/>
  </w:style>
  <w:style w:type="character" w:styleId="Odkaznapoznmkupodiarou">
    <w:name w:val="footnote reference"/>
    <w:basedOn w:val="Predvolenpsmoodseku"/>
    <w:semiHidden/>
    <w:unhideWhenUsed/>
    <w:rsid w:val="0038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.venglar@envir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venglar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F2A7-D1CF-4DCC-9542-F31EA219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9711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4</cp:revision>
  <cp:lastPrinted>2022-01-12T08:09:00Z</cp:lastPrinted>
  <dcterms:created xsi:type="dcterms:W3CDTF">2022-02-07T06:56:00Z</dcterms:created>
  <dcterms:modified xsi:type="dcterms:W3CDTF">2022-02-07T06:57:00Z</dcterms:modified>
</cp:coreProperties>
</file>