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6E308" w14:textId="77777777" w:rsidR="00B979DC" w:rsidRDefault="00B979DC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mallCaps/>
          <w:sz w:val="26"/>
          <w:szCs w:val="26"/>
        </w:rPr>
      </w:pPr>
      <w:r>
        <w:rPr>
          <w:rFonts w:ascii="Times New Roman" w:hAnsi="Times New Roman"/>
          <w:b/>
          <w:bCs/>
          <w:smallCaps/>
          <w:sz w:val="26"/>
          <w:szCs w:val="26"/>
        </w:rPr>
        <w:t>Zmluva</w:t>
      </w:r>
    </w:p>
    <w:p w14:paraId="2C7076C9" w14:textId="77777777" w:rsidR="001E101B" w:rsidRDefault="00B979DC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mallCaps/>
          <w:sz w:val="26"/>
          <w:szCs w:val="26"/>
        </w:rPr>
      </w:pPr>
      <w:r>
        <w:rPr>
          <w:rFonts w:ascii="Times New Roman" w:hAnsi="Times New Roman"/>
          <w:b/>
          <w:bCs/>
          <w:smallCaps/>
          <w:sz w:val="26"/>
          <w:szCs w:val="26"/>
        </w:rPr>
        <w:t>o poskytnutí štátnej pomoci a o užívaní nehnuteľnosti</w:t>
      </w:r>
    </w:p>
    <w:p w14:paraId="7189BE6E" w14:textId="77777777" w:rsidR="005C6745" w:rsidRPr="005C6745" w:rsidRDefault="005C6745" w:rsidP="0040714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Cs/>
          <w:sz w:val="26"/>
          <w:szCs w:val="26"/>
        </w:rPr>
      </w:pPr>
      <w:r w:rsidRPr="005C6745">
        <w:rPr>
          <w:rFonts w:ascii="Times New Roman" w:hAnsi="Times New Roman"/>
          <w:bCs/>
          <w:sz w:val="26"/>
          <w:szCs w:val="26"/>
        </w:rPr>
        <w:t>č. .............</w:t>
      </w:r>
    </w:p>
    <w:p w14:paraId="4C5B71C1" w14:textId="77777777" w:rsidR="001E101B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</w:rPr>
      </w:pPr>
    </w:p>
    <w:p w14:paraId="6B27D340" w14:textId="77777777" w:rsidR="008844BF" w:rsidRDefault="008844BF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</w:p>
    <w:p w14:paraId="71E02BCB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3FFCFA2A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6715FAFE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514AC507" w14:textId="77777777" w:rsid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3C7586D1" w14:textId="77777777" w:rsidR="00644514" w:rsidRP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IBAN</w:t>
      </w:r>
      <w:proofErr w:type="spellEnd"/>
      <w:r>
        <w:rPr>
          <w:rFonts w:ascii="Times New Roman" w:hAnsi="Times New Roman"/>
        </w:rPr>
        <w:t>:</w:t>
      </w:r>
      <w:r w:rsidR="003720F2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03C1E1A3" w14:textId="77777777" w:rsidR="00644514" w:rsidRDefault="00644514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</w:r>
      <w:r w:rsidR="003720F2" w:rsidRPr="00644514">
        <w:rPr>
          <w:rFonts w:ascii="Times New Roman" w:hAnsi="Times New Roman"/>
        </w:rPr>
        <w:t>......................</w:t>
      </w:r>
    </w:p>
    <w:p w14:paraId="3FF9D84C" w14:textId="77777777" w:rsid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6EEBAA48" w14:textId="77777777" w:rsidR="00AC1B9B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="00644514" w:rsidRPr="00644514">
        <w:rPr>
          <w:rFonts w:ascii="Times New Roman" w:hAnsi="Times New Roman"/>
        </w:rPr>
        <w:t xml:space="preserve"> adresa:</w:t>
      </w:r>
      <w:r w:rsidR="00644514" w:rsidRPr="00644514">
        <w:rPr>
          <w:rFonts w:ascii="Times New Roman" w:hAnsi="Times New Roman"/>
        </w:rPr>
        <w:tab/>
        <w:t>......................</w:t>
      </w:r>
    </w:p>
    <w:p w14:paraId="61F081B8" w14:textId="77777777" w:rsidR="00644514" w:rsidRDefault="0064451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62AD4988" w14:textId="77777777" w:rsidR="00AC1B9B" w:rsidRDefault="00AC1B9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(ďalej len „poskytovateľ</w:t>
      </w:r>
      <w:r w:rsidR="009D3A48">
        <w:rPr>
          <w:rFonts w:ascii="Times New Roman" w:hAnsi="Times New Roman"/>
        </w:rPr>
        <w:t xml:space="preserve"> pomoci</w:t>
      </w:r>
      <w:r>
        <w:rPr>
          <w:rFonts w:ascii="Times New Roman" w:hAnsi="Times New Roman"/>
        </w:rPr>
        <w:t>“)</w:t>
      </w:r>
    </w:p>
    <w:p w14:paraId="2CEAD082" w14:textId="77777777" w:rsidR="000A4A84" w:rsidRDefault="000A4A84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474DC67F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  <w:t>......................</w:t>
      </w:r>
    </w:p>
    <w:p w14:paraId="0DC4C39E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  <w:t>......................</w:t>
      </w:r>
    </w:p>
    <w:p w14:paraId="509130D5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  <w:t>......................</w:t>
      </w:r>
    </w:p>
    <w:p w14:paraId="6D0B2A33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  <w:t>......................</w:t>
      </w:r>
    </w:p>
    <w:p w14:paraId="605EEA06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IBAN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3444DFFE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  <w:t>......................</w:t>
      </w:r>
    </w:p>
    <w:p w14:paraId="5151D7C2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4BCF0811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Pr="00644514">
        <w:rPr>
          <w:rFonts w:ascii="Times New Roman" w:hAnsi="Times New Roman"/>
        </w:rPr>
        <w:t xml:space="preserve"> adresa:</w:t>
      </w:r>
      <w:r w:rsidRPr="00644514">
        <w:rPr>
          <w:rFonts w:ascii="Times New Roman" w:hAnsi="Times New Roman"/>
        </w:rPr>
        <w:tab/>
        <w:t>......................</w:t>
      </w:r>
    </w:p>
    <w:p w14:paraId="60753ECD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0CF73B62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(ďalej len „</w:t>
      </w:r>
      <w:r w:rsidR="00B936F0">
        <w:rPr>
          <w:rFonts w:ascii="Times New Roman" w:hAnsi="Times New Roman"/>
        </w:rPr>
        <w:t>príjemca pomoci</w:t>
      </w:r>
      <w:r w:rsidRPr="00CC7253">
        <w:rPr>
          <w:rFonts w:ascii="Times New Roman" w:hAnsi="Times New Roman"/>
        </w:rPr>
        <w:t>“)</w:t>
      </w:r>
    </w:p>
    <w:p w14:paraId="03ADCA37" w14:textId="77777777" w:rsidR="001E101B" w:rsidRPr="00CC7253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 </w:t>
      </w:r>
    </w:p>
    <w:p w14:paraId="3D334884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názov:</w:t>
      </w:r>
      <w:r w:rsidRPr="00644514">
        <w:rPr>
          <w:rFonts w:ascii="Times New Roman" w:hAnsi="Times New Roman"/>
        </w:rPr>
        <w:tab/>
        <w:t>......................</w:t>
      </w:r>
    </w:p>
    <w:p w14:paraId="7371D40E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sídlo:</w:t>
      </w:r>
      <w:r w:rsidRPr="00644514">
        <w:rPr>
          <w:rFonts w:ascii="Times New Roman" w:hAnsi="Times New Roman"/>
        </w:rPr>
        <w:tab/>
        <w:t>......................</w:t>
      </w:r>
    </w:p>
    <w:p w14:paraId="70E110B3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IČO:</w:t>
      </w:r>
      <w:r w:rsidRPr="00644514">
        <w:rPr>
          <w:rFonts w:ascii="Times New Roman" w:hAnsi="Times New Roman"/>
        </w:rPr>
        <w:tab/>
        <w:t>......................</w:t>
      </w:r>
    </w:p>
    <w:p w14:paraId="054A875C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DIČ:</w:t>
      </w:r>
      <w:r w:rsidRPr="00644514">
        <w:rPr>
          <w:rFonts w:ascii="Times New Roman" w:hAnsi="Times New Roman"/>
        </w:rPr>
        <w:tab/>
        <w:t>......................</w:t>
      </w:r>
    </w:p>
    <w:p w14:paraId="1737904B" w14:textId="77777777" w:rsidR="003720F2" w:rsidRPr="00644514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IBAN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49A745BE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 w:rsidRPr="00644514">
        <w:rPr>
          <w:rFonts w:ascii="Times New Roman" w:hAnsi="Times New Roman"/>
        </w:rPr>
        <w:t>konajúci:</w:t>
      </w:r>
      <w:r w:rsidRPr="00644514">
        <w:rPr>
          <w:rFonts w:ascii="Times New Roman" w:hAnsi="Times New Roman"/>
        </w:rPr>
        <w:tab/>
        <w:t>......................</w:t>
      </w:r>
    </w:p>
    <w:p w14:paraId="312B6237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kontaktný e-mail:</w:t>
      </w:r>
      <w:r>
        <w:rPr>
          <w:rFonts w:ascii="Times New Roman" w:hAnsi="Times New Roman"/>
        </w:rPr>
        <w:tab/>
      </w:r>
      <w:r w:rsidRPr="00644514">
        <w:rPr>
          <w:rFonts w:ascii="Times New Roman" w:hAnsi="Times New Roman"/>
        </w:rPr>
        <w:t>......................</w:t>
      </w:r>
    </w:p>
    <w:p w14:paraId="6863A9CD" w14:textId="77777777" w:rsidR="003720F2" w:rsidRDefault="003720F2" w:rsidP="003720F2">
      <w:pPr>
        <w:widowControl w:val="0"/>
        <w:autoSpaceDE w:val="0"/>
        <w:autoSpaceDN w:val="0"/>
        <w:adjustRightInd w:val="0"/>
        <w:spacing w:after="0" w:line="288" w:lineRule="auto"/>
        <w:ind w:left="2410" w:hanging="2410"/>
        <w:rPr>
          <w:rFonts w:ascii="Times New Roman" w:hAnsi="Times New Roman"/>
        </w:rPr>
      </w:pPr>
      <w:r>
        <w:rPr>
          <w:rFonts w:ascii="Times New Roman" w:hAnsi="Times New Roman"/>
        </w:rPr>
        <w:t>korešpondenčná</w:t>
      </w:r>
      <w:r w:rsidRPr="00644514">
        <w:rPr>
          <w:rFonts w:ascii="Times New Roman" w:hAnsi="Times New Roman"/>
        </w:rPr>
        <w:t xml:space="preserve"> adresa:</w:t>
      </w:r>
      <w:r w:rsidRPr="00644514">
        <w:rPr>
          <w:rFonts w:ascii="Times New Roman" w:hAnsi="Times New Roman"/>
        </w:rPr>
        <w:tab/>
        <w:t>......................</w:t>
      </w:r>
    </w:p>
    <w:p w14:paraId="527604CC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4A2F275" w14:textId="77777777" w:rsidR="00E1200A" w:rsidRPr="00CC7253" w:rsidRDefault="00E1200A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(ďalej len „</w:t>
      </w:r>
      <w:r w:rsidR="000A4A84">
        <w:rPr>
          <w:rFonts w:ascii="Times New Roman" w:hAnsi="Times New Roman"/>
        </w:rPr>
        <w:t>zhotoviteľ</w:t>
      </w:r>
      <w:r w:rsidRPr="00CC7253">
        <w:rPr>
          <w:rFonts w:ascii="Times New Roman" w:hAnsi="Times New Roman"/>
        </w:rPr>
        <w:t>“)</w:t>
      </w:r>
    </w:p>
    <w:p w14:paraId="4A3C3F01" w14:textId="77777777" w:rsidR="001E101B" w:rsidRPr="00CC7253" w:rsidRDefault="001E101B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0449F4AA" w14:textId="77777777" w:rsidR="002849D2" w:rsidRDefault="00E1200A" w:rsidP="00E1200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sa dohodli na uzavretí </w:t>
      </w:r>
      <w:r w:rsidR="008844BF">
        <w:rPr>
          <w:rFonts w:ascii="Times New Roman" w:hAnsi="Times New Roman"/>
        </w:rPr>
        <w:t>zmluvy o poskytnutí štátnej pomoci a o užívaní nehnuteľnosti</w:t>
      </w:r>
    </w:p>
    <w:p w14:paraId="243BD56E" w14:textId="72080192" w:rsidR="00E1200A" w:rsidRPr="00CC7253" w:rsidRDefault="00B936F0" w:rsidP="00E1200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(ďalej len „</w:t>
      </w:r>
      <w:r w:rsidR="008844BF">
        <w:rPr>
          <w:rFonts w:ascii="Times New Roman" w:hAnsi="Times New Roman"/>
        </w:rPr>
        <w:t>zmluva</w:t>
      </w:r>
      <w:r>
        <w:rPr>
          <w:rFonts w:ascii="Times New Roman" w:hAnsi="Times New Roman"/>
        </w:rPr>
        <w:t xml:space="preserve">“) </w:t>
      </w:r>
      <w:r w:rsidR="00E1200A" w:rsidRPr="00CC7253">
        <w:rPr>
          <w:rFonts w:ascii="Times New Roman" w:hAnsi="Times New Roman"/>
        </w:rPr>
        <w:t xml:space="preserve">podľa § </w:t>
      </w:r>
      <w:r w:rsidR="000A4A84">
        <w:rPr>
          <w:rFonts w:ascii="Times New Roman" w:hAnsi="Times New Roman"/>
        </w:rPr>
        <w:t>51</w:t>
      </w:r>
      <w:r w:rsidR="00E1200A" w:rsidRPr="00CC7253">
        <w:rPr>
          <w:rFonts w:ascii="Times New Roman" w:hAnsi="Times New Roman"/>
        </w:rPr>
        <w:t xml:space="preserve"> Občianskeho zákonníka</w:t>
      </w:r>
      <w:r w:rsidR="000A4A84">
        <w:rPr>
          <w:rFonts w:ascii="Times New Roman" w:hAnsi="Times New Roman"/>
        </w:rPr>
        <w:t xml:space="preserve"> </w:t>
      </w:r>
      <w:r w:rsidR="00A06C75">
        <w:rPr>
          <w:rFonts w:ascii="Times New Roman" w:hAnsi="Times New Roman"/>
        </w:rPr>
        <w:t>a</w:t>
      </w:r>
      <w:r w:rsidR="00CB013D">
        <w:rPr>
          <w:rFonts w:ascii="Times New Roman" w:hAnsi="Times New Roman"/>
        </w:rPr>
        <w:t xml:space="preserve"> podľa</w:t>
      </w:r>
      <w:r w:rsidR="00A06C75">
        <w:rPr>
          <w:rFonts w:ascii="Times New Roman" w:hAnsi="Times New Roman"/>
        </w:rPr>
        <w:t xml:space="preserve"> § 17 ods. 4 zákona č. </w:t>
      </w:r>
      <w:r w:rsidR="00392199">
        <w:rPr>
          <w:rFonts w:ascii="Times New Roman" w:hAnsi="Times New Roman"/>
        </w:rPr>
        <w:t>3</w:t>
      </w:r>
      <w:r w:rsidR="00A06C75">
        <w:rPr>
          <w:rFonts w:ascii="Times New Roman" w:hAnsi="Times New Roman"/>
        </w:rPr>
        <w:t xml:space="preserve">58/2015 Z. z. </w:t>
      </w:r>
      <w:r w:rsidR="00A06C75" w:rsidRPr="00A06C75">
        <w:rPr>
          <w:rFonts w:ascii="Times New Roman" w:hAnsi="Times New Roman"/>
        </w:rPr>
        <w:t>o úprave niektorých vzťahov v oblasti štátnej pomoci a minimálnej pomoci a o zmene a doplnení niektorých zákonov (zákon o štátnej pomoci)</w:t>
      </w:r>
      <w:r w:rsidR="000A4A84">
        <w:rPr>
          <w:rFonts w:ascii="Times New Roman" w:hAnsi="Times New Roman"/>
        </w:rPr>
        <w:t xml:space="preserve"> </w:t>
      </w:r>
      <w:r w:rsidR="00E1200A" w:rsidRPr="00CC7253">
        <w:rPr>
          <w:rFonts w:ascii="Times New Roman" w:hAnsi="Times New Roman"/>
        </w:rPr>
        <w:t>v </w:t>
      </w:r>
      <w:r w:rsidR="00F86FD5" w:rsidRPr="00CC7253">
        <w:rPr>
          <w:rFonts w:ascii="Times New Roman" w:hAnsi="Times New Roman"/>
        </w:rPr>
        <w:t>tomto</w:t>
      </w:r>
      <w:r w:rsidR="00E1200A" w:rsidRPr="00CC7253">
        <w:rPr>
          <w:rFonts w:ascii="Times New Roman" w:hAnsi="Times New Roman"/>
        </w:rPr>
        <w:t xml:space="preserve"> znení:</w:t>
      </w:r>
    </w:p>
    <w:p w14:paraId="2677B53A" w14:textId="77777777" w:rsidR="00392199" w:rsidRDefault="0039219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9704ADC" w14:textId="77777777" w:rsidR="009F32B3" w:rsidRDefault="009F32B3" w:rsidP="0081166C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Preambula</w:t>
      </w:r>
    </w:p>
    <w:p w14:paraId="43F4BD21" w14:textId="4A7EBE8E" w:rsidR="00B70192" w:rsidRDefault="00B70192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</w:t>
      </w:r>
      <w:r w:rsidR="00B03BDD">
        <w:rPr>
          <w:rFonts w:ascii="Times New Roman" w:hAnsi="Times New Roman"/>
        </w:rPr>
        <w:t>om</w:t>
      </w:r>
      <w:r>
        <w:rPr>
          <w:rFonts w:ascii="Times New Roman" w:hAnsi="Times New Roman"/>
        </w:rPr>
        <w:t xml:space="preserve"> pomoci je </w:t>
      </w:r>
      <w:commentRangeStart w:id="0"/>
      <w:r w:rsidR="00392199">
        <w:rPr>
          <w:rFonts w:ascii="Times New Roman" w:hAnsi="Times New Roman"/>
        </w:rPr>
        <w:t>......................</w:t>
      </w:r>
      <w:r w:rsidR="0024321E">
        <w:rPr>
          <w:rFonts w:ascii="Times New Roman" w:hAnsi="Times New Roman"/>
        </w:rPr>
        <w:t xml:space="preserve">, </w:t>
      </w:r>
      <w:commentRangeEnd w:id="0"/>
      <w:r w:rsidR="00392199">
        <w:rPr>
          <w:rStyle w:val="Odkaznakomentr"/>
        </w:rPr>
        <w:commentReference w:id="0"/>
      </w:r>
      <w:r w:rsidR="0024321E">
        <w:rPr>
          <w:rFonts w:ascii="Times New Roman" w:hAnsi="Times New Roman"/>
        </w:rPr>
        <w:t xml:space="preserve">o ktorom </w:t>
      </w:r>
      <w:r w:rsidR="002849D2">
        <w:rPr>
          <w:rFonts w:ascii="Times New Roman" w:hAnsi="Times New Roman"/>
        </w:rPr>
        <w:t>V</w:t>
      </w:r>
      <w:r w:rsidR="0024321E">
        <w:rPr>
          <w:rFonts w:ascii="Times New Roman" w:hAnsi="Times New Roman"/>
        </w:rPr>
        <w:t xml:space="preserve">láda </w:t>
      </w:r>
      <w:r w:rsidR="00B03BDD">
        <w:rPr>
          <w:rFonts w:ascii="Times New Roman" w:hAnsi="Times New Roman"/>
        </w:rPr>
        <w:t>Slovenskej republiky</w:t>
      </w:r>
      <w:r w:rsidR="0024321E">
        <w:rPr>
          <w:rFonts w:ascii="Times New Roman" w:hAnsi="Times New Roman"/>
        </w:rPr>
        <w:t xml:space="preserve"> uznesením </w:t>
      </w:r>
      <w:commentRangeStart w:id="1"/>
      <w:r w:rsidR="00A021D4">
        <w:rPr>
          <w:rFonts w:ascii="Times New Roman" w:hAnsi="Times New Roman"/>
        </w:rPr>
        <w:t>č. .... zo dňa .....</w:t>
      </w:r>
      <w:commentRangeEnd w:id="1"/>
      <w:r w:rsidR="00A021D4">
        <w:rPr>
          <w:rStyle w:val="Odkaznakomentr"/>
        </w:rPr>
        <w:commentReference w:id="1"/>
      </w:r>
      <w:r w:rsidR="00A021D4">
        <w:rPr>
          <w:rFonts w:ascii="Times New Roman" w:hAnsi="Times New Roman"/>
        </w:rPr>
        <w:t xml:space="preserve"> </w:t>
      </w:r>
      <w:r w:rsidR="0024321E">
        <w:rPr>
          <w:rFonts w:ascii="Times New Roman" w:hAnsi="Times New Roman"/>
        </w:rPr>
        <w:t xml:space="preserve">podľa § 5 ods. 7 zákona </w:t>
      </w:r>
      <w:r w:rsidR="0024321E" w:rsidRPr="00CC7253">
        <w:rPr>
          <w:rFonts w:ascii="Times New Roman" w:hAnsi="Times New Roman"/>
        </w:rPr>
        <w:t>č. 409/2011 Z. z. o niektorých opatreniach na úseku environmentálnej záťaže a</w:t>
      </w:r>
      <w:r w:rsidR="001B4652">
        <w:rPr>
          <w:rFonts w:ascii="Times New Roman" w:hAnsi="Times New Roman"/>
        </w:rPr>
        <w:t> </w:t>
      </w:r>
      <w:r w:rsidR="0024321E" w:rsidRPr="00CC7253">
        <w:rPr>
          <w:rFonts w:ascii="Times New Roman" w:hAnsi="Times New Roman"/>
        </w:rPr>
        <w:t>o zmene a doplnení niektorých zákonov v znení zákona č. 49/2018 Z.</w:t>
      </w:r>
      <w:r w:rsidR="00C467B8">
        <w:rPr>
          <w:rFonts w:ascii="Times New Roman" w:hAnsi="Times New Roman"/>
        </w:rPr>
        <w:t xml:space="preserve"> </w:t>
      </w:r>
      <w:r w:rsidR="00392199">
        <w:rPr>
          <w:rFonts w:ascii="Times New Roman" w:hAnsi="Times New Roman"/>
        </w:rPr>
        <w:t xml:space="preserve">z. </w:t>
      </w:r>
      <w:r w:rsidR="00C467B8">
        <w:rPr>
          <w:rFonts w:ascii="Times New Roman" w:hAnsi="Times New Roman"/>
        </w:rPr>
        <w:t>(ďalej len „zákon o </w:t>
      </w:r>
      <w:proofErr w:type="spellStart"/>
      <w:r w:rsidR="00C467B8">
        <w:rPr>
          <w:rFonts w:ascii="Times New Roman" w:hAnsi="Times New Roman"/>
        </w:rPr>
        <w:t>envirozáťažiach</w:t>
      </w:r>
      <w:proofErr w:type="spellEnd"/>
      <w:r w:rsidR="00C467B8">
        <w:rPr>
          <w:rFonts w:ascii="Times New Roman" w:hAnsi="Times New Roman"/>
        </w:rPr>
        <w:t>“)</w:t>
      </w:r>
      <w:r w:rsidR="0024321E" w:rsidRPr="00CC7253">
        <w:rPr>
          <w:rFonts w:ascii="Times New Roman" w:hAnsi="Times New Roman"/>
        </w:rPr>
        <w:t xml:space="preserve"> </w:t>
      </w:r>
      <w:r w:rsidR="0024321E">
        <w:rPr>
          <w:rFonts w:ascii="Times New Roman" w:hAnsi="Times New Roman"/>
        </w:rPr>
        <w:t>rozhod</w:t>
      </w:r>
      <w:r w:rsidR="00392199">
        <w:rPr>
          <w:rFonts w:ascii="Times New Roman" w:hAnsi="Times New Roman"/>
        </w:rPr>
        <w:t>la</w:t>
      </w:r>
      <w:r w:rsidR="0024321E">
        <w:rPr>
          <w:rFonts w:ascii="Times New Roman" w:hAnsi="Times New Roman"/>
        </w:rPr>
        <w:t xml:space="preserve">, že má zabezpečiť vykonanie povinností povinnej osoby </w:t>
      </w:r>
      <w:r w:rsidR="002849D2">
        <w:rPr>
          <w:rFonts w:ascii="Times New Roman" w:hAnsi="Times New Roman"/>
        </w:rPr>
        <w:t xml:space="preserve">podľa </w:t>
      </w:r>
      <w:r w:rsidR="0024321E">
        <w:rPr>
          <w:rFonts w:ascii="Times New Roman" w:hAnsi="Times New Roman"/>
        </w:rPr>
        <w:t>§ 4 ods. 3 až 5 zákona o </w:t>
      </w:r>
      <w:proofErr w:type="spellStart"/>
      <w:r w:rsidR="0024321E">
        <w:rPr>
          <w:rFonts w:ascii="Times New Roman" w:hAnsi="Times New Roman"/>
        </w:rPr>
        <w:t>envirozáťažiach</w:t>
      </w:r>
      <w:proofErr w:type="spellEnd"/>
      <w:r w:rsidR="0024321E">
        <w:rPr>
          <w:rFonts w:ascii="Times New Roman" w:hAnsi="Times New Roman"/>
        </w:rPr>
        <w:t xml:space="preserve"> v prípadoch, ak pôvodca environmentálnej záťaže zanikol, zomrel alebo nie je možné určiť jeho právneho nástupcu</w:t>
      </w:r>
      <w:r w:rsidR="003516DC">
        <w:rPr>
          <w:rFonts w:ascii="Times New Roman" w:hAnsi="Times New Roman"/>
        </w:rPr>
        <w:t>.</w:t>
      </w:r>
    </w:p>
    <w:p w14:paraId="1F086159" w14:textId="77777777" w:rsidR="009F32B3" w:rsidRDefault="00B936F0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="009F32B3" w:rsidRPr="009F32B3">
        <w:rPr>
          <w:rFonts w:ascii="Times New Roman" w:hAnsi="Times New Roman"/>
        </w:rPr>
        <w:t xml:space="preserve"> je </w:t>
      </w:r>
      <w:r w:rsidR="00C85F30">
        <w:rPr>
          <w:rFonts w:ascii="Times New Roman" w:hAnsi="Times New Roman"/>
        </w:rPr>
        <w:t>(spolu)</w:t>
      </w:r>
      <w:r w:rsidR="009F32B3" w:rsidRPr="009F32B3">
        <w:rPr>
          <w:rFonts w:ascii="Times New Roman" w:hAnsi="Times New Roman"/>
        </w:rPr>
        <w:t>vlastníkom nehnuteľnosti – pozemku</w:t>
      </w:r>
      <w:r w:rsidR="00AC4C80">
        <w:rPr>
          <w:rFonts w:ascii="Times New Roman" w:hAnsi="Times New Roman"/>
        </w:rPr>
        <w:t>, vymedzenej</w:t>
      </w:r>
      <w:r w:rsidR="009F32B3" w:rsidRPr="009F32B3">
        <w:rPr>
          <w:rFonts w:ascii="Times New Roman" w:hAnsi="Times New Roman"/>
        </w:rPr>
        <w:t xml:space="preserve"> v článku I</w:t>
      </w:r>
      <w:r w:rsidR="00F96BA2">
        <w:rPr>
          <w:rFonts w:ascii="Times New Roman" w:hAnsi="Times New Roman"/>
        </w:rPr>
        <w:t xml:space="preserve"> </w:t>
      </w:r>
      <w:r w:rsidR="005C2138">
        <w:rPr>
          <w:rFonts w:ascii="Times New Roman" w:hAnsi="Times New Roman"/>
        </w:rPr>
        <w:t>bod 2</w:t>
      </w:r>
      <w:r w:rsidR="009F32B3" w:rsidRPr="009F32B3">
        <w:rPr>
          <w:rFonts w:ascii="Times New Roman" w:hAnsi="Times New Roman"/>
        </w:rPr>
        <w:t xml:space="preserve"> tejto </w:t>
      </w:r>
      <w:r w:rsidR="009E0111">
        <w:rPr>
          <w:rFonts w:ascii="Times New Roman" w:hAnsi="Times New Roman"/>
        </w:rPr>
        <w:t>zmluvy</w:t>
      </w:r>
      <w:r w:rsidR="009F32B3">
        <w:rPr>
          <w:rFonts w:ascii="Times New Roman" w:hAnsi="Times New Roman"/>
        </w:rPr>
        <w:t xml:space="preserve">, na ktorej sa nachádza environmentálna záťaž evidovaná v registri environmentálnych záťaží pod </w:t>
      </w:r>
      <w:r w:rsidR="00AC4C80">
        <w:rPr>
          <w:rFonts w:ascii="Times New Roman" w:hAnsi="Times New Roman"/>
        </w:rPr>
        <w:t>označením</w:t>
      </w:r>
      <w:r w:rsidR="009F32B3">
        <w:rPr>
          <w:rFonts w:ascii="Times New Roman" w:hAnsi="Times New Roman"/>
        </w:rPr>
        <w:t xml:space="preserve"> ............ .</w:t>
      </w:r>
    </w:p>
    <w:p w14:paraId="1F8B5C51" w14:textId="77777777" w:rsidR="00B46DC7" w:rsidRDefault="00AC4C80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základe rozhodnutia Ministerstva životného prostredia Slovenskej republiky č. spisu</w:t>
      </w:r>
      <w:r w:rsidR="00B46DC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B46DC7">
        <w:rPr>
          <w:rFonts w:ascii="Times New Roman" w:hAnsi="Times New Roman"/>
        </w:rPr>
        <w:t>...</w:t>
      </w:r>
      <w:r>
        <w:rPr>
          <w:rFonts w:ascii="Times New Roman" w:hAnsi="Times New Roman"/>
        </w:rPr>
        <w:t>, č.</w:t>
      </w:r>
      <w:r w:rsidR="00F96BA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záznamu: ... zo dňa .... bolo zastavené správne konanie vo veci určenia povinnej osoby pre environmentálnu záťaž evidovanú v registri environmentálnych záťaží pod označením ..........., pričom uznesením </w:t>
      </w:r>
      <w:r w:rsidR="00865482">
        <w:rPr>
          <w:rFonts w:ascii="Times New Roman" w:hAnsi="Times New Roman"/>
        </w:rPr>
        <w:t>v</w:t>
      </w:r>
      <w:r>
        <w:rPr>
          <w:rFonts w:ascii="Times New Roman" w:hAnsi="Times New Roman"/>
        </w:rPr>
        <w:t>lády Slovenskej republiky</w:t>
      </w:r>
      <w:r w:rsidR="00B46DC7">
        <w:rPr>
          <w:rFonts w:ascii="Times New Roman" w:hAnsi="Times New Roman"/>
        </w:rPr>
        <w:t xml:space="preserve"> č. ... zo dňa ...</w:t>
      </w:r>
      <w:r>
        <w:rPr>
          <w:rFonts w:ascii="Times New Roman" w:hAnsi="Times New Roman"/>
        </w:rPr>
        <w:t xml:space="preserve"> bolo za povinné ministerstvo určené Ministerstvo životného prostredia Slovenskej</w:t>
      </w:r>
      <w:r w:rsidR="00B63930">
        <w:rPr>
          <w:rFonts w:ascii="Times New Roman" w:hAnsi="Times New Roman"/>
        </w:rPr>
        <w:t xml:space="preserve"> republiky</w:t>
      </w:r>
      <w:r>
        <w:rPr>
          <w:rFonts w:ascii="Times New Roman" w:hAnsi="Times New Roman"/>
        </w:rPr>
        <w:t>.</w:t>
      </w:r>
    </w:p>
    <w:p w14:paraId="40613FC1" w14:textId="77777777" w:rsidR="009F32B3" w:rsidRPr="00B46DC7" w:rsidRDefault="00865482" w:rsidP="005901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B46DC7" w:rsidRPr="00B46DC7">
        <w:rPr>
          <w:rFonts w:ascii="Times New Roman" w:hAnsi="Times New Roman"/>
        </w:rPr>
        <w:t xml:space="preserve"> je</w:t>
      </w:r>
      <w:r w:rsidR="00C02179">
        <w:rPr>
          <w:rFonts w:ascii="Times New Roman" w:hAnsi="Times New Roman"/>
        </w:rPr>
        <w:t xml:space="preserve"> obchodnou spoločnosťou a zároveň</w:t>
      </w:r>
      <w:r w:rsidR="00B46DC7" w:rsidRPr="00B46DC7">
        <w:rPr>
          <w:rFonts w:ascii="Times New Roman" w:hAnsi="Times New Roman"/>
        </w:rPr>
        <w:t xml:space="preserve"> držiteľom geologického oprávnenia č. ..., č.</w:t>
      </w:r>
      <w:r w:rsidR="00F96BA2">
        <w:rPr>
          <w:rFonts w:ascii="Times New Roman" w:hAnsi="Times New Roman"/>
        </w:rPr>
        <w:t> </w:t>
      </w:r>
      <w:r w:rsidR="00B46DC7" w:rsidRPr="00B46DC7">
        <w:rPr>
          <w:rFonts w:ascii="Times New Roman" w:hAnsi="Times New Roman"/>
        </w:rPr>
        <w:t>spisu: ...., č. záznamu: .... zo dňa .... na základe zmluvy o</w:t>
      </w:r>
      <w:r w:rsidR="00B63930">
        <w:rPr>
          <w:rFonts w:ascii="Times New Roman" w:hAnsi="Times New Roman"/>
        </w:rPr>
        <w:t> </w:t>
      </w:r>
      <w:r w:rsidR="00B46DC7" w:rsidRPr="00B46DC7">
        <w:rPr>
          <w:rFonts w:ascii="Times New Roman" w:hAnsi="Times New Roman"/>
        </w:rPr>
        <w:t>dielo</w:t>
      </w:r>
      <w:r w:rsidR="00B63930">
        <w:rPr>
          <w:rFonts w:ascii="Times New Roman" w:hAnsi="Times New Roman"/>
        </w:rPr>
        <w:t xml:space="preserve"> uzavretej s </w:t>
      </w:r>
      <w:r w:rsidR="00583F32">
        <w:rPr>
          <w:rFonts w:ascii="Times New Roman" w:hAnsi="Times New Roman"/>
        </w:rPr>
        <w:t>poskytovateľom pomoci</w:t>
      </w:r>
      <w:r w:rsidR="00B46DC7" w:rsidRPr="00B46DC7">
        <w:rPr>
          <w:rFonts w:ascii="Times New Roman" w:hAnsi="Times New Roman"/>
        </w:rPr>
        <w:t xml:space="preserve"> evidovanej v centrálnom registri zmlúv po</w:t>
      </w:r>
      <w:r w:rsidR="00303B7F">
        <w:rPr>
          <w:rFonts w:ascii="Times New Roman" w:hAnsi="Times New Roman"/>
        </w:rPr>
        <w:t>d</w:t>
      </w:r>
      <w:r w:rsidR="00B46DC7" w:rsidRPr="00B46DC7">
        <w:rPr>
          <w:rFonts w:ascii="Times New Roman" w:hAnsi="Times New Roman"/>
        </w:rPr>
        <w:t xml:space="preserve"> č. ... zhotoviteľom diela .... .</w:t>
      </w:r>
    </w:p>
    <w:p w14:paraId="6DD7AF05" w14:textId="77777777" w:rsidR="00D61EA3" w:rsidRPr="00CC7253" w:rsidRDefault="00D61EA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</w:t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  <w:t>Predmet zmluvy</w:t>
      </w:r>
    </w:p>
    <w:p w14:paraId="06623FD7" w14:textId="77777777" w:rsidR="008D1A61" w:rsidRDefault="006F7C1E" w:rsidP="00CB3F2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BB306D">
        <w:rPr>
          <w:rFonts w:ascii="Times New Roman" w:hAnsi="Times New Roman"/>
        </w:rPr>
        <w:t>Predmetom tejto zmluvy je</w:t>
      </w:r>
      <w:r w:rsidR="008D1A61">
        <w:rPr>
          <w:rFonts w:ascii="Times New Roman" w:hAnsi="Times New Roman"/>
        </w:rPr>
        <w:t>:</w:t>
      </w:r>
    </w:p>
    <w:p w14:paraId="0237D9AD" w14:textId="48D6D99D" w:rsidR="008D1A61" w:rsidRDefault="006F7C1E" w:rsidP="00A021D4">
      <w:pPr>
        <w:pStyle w:val="Odsekzoznamu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 w:after="120" w:line="264" w:lineRule="auto"/>
        <w:ind w:left="993"/>
        <w:jc w:val="both"/>
        <w:rPr>
          <w:rFonts w:ascii="Times New Roman" w:hAnsi="Times New Roman"/>
        </w:rPr>
      </w:pPr>
      <w:r w:rsidRPr="00A021D4">
        <w:rPr>
          <w:rFonts w:ascii="Times New Roman" w:hAnsi="Times New Roman"/>
        </w:rPr>
        <w:t xml:space="preserve">poskytnutie štátnej pomoci </w:t>
      </w:r>
      <w:r w:rsidR="00676335" w:rsidRPr="00A021D4">
        <w:rPr>
          <w:rFonts w:ascii="Times New Roman" w:hAnsi="Times New Roman"/>
        </w:rPr>
        <w:t>jej prijímateľ</w:t>
      </w:r>
      <w:r w:rsidR="005C2138" w:rsidRPr="00A021D4">
        <w:rPr>
          <w:rFonts w:ascii="Times New Roman" w:hAnsi="Times New Roman"/>
        </w:rPr>
        <w:t xml:space="preserve">ovi, ktorý je vlastníkom nehnuteľnosti vymedzenej v bode 2 tohto článku zo strany poskytovateľa pomoci a </w:t>
      </w:r>
    </w:p>
    <w:p w14:paraId="33A668A9" w14:textId="75674648" w:rsidR="008D1A61" w:rsidRDefault="005C2138" w:rsidP="00A021D4">
      <w:pPr>
        <w:pStyle w:val="Odsekzoznamu"/>
        <w:widowControl w:val="0"/>
        <w:numPr>
          <w:ilvl w:val="1"/>
          <w:numId w:val="20"/>
        </w:numPr>
        <w:autoSpaceDE w:val="0"/>
        <w:autoSpaceDN w:val="0"/>
        <w:adjustRightInd w:val="0"/>
        <w:spacing w:before="120" w:after="120" w:line="264" w:lineRule="auto"/>
        <w:ind w:left="993"/>
        <w:jc w:val="both"/>
        <w:rPr>
          <w:rFonts w:ascii="Times New Roman" w:hAnsi="Times New Roman"/>
        </w:rPr>
      </w:pPr>
      <w:r w:rsidRPr="00A021D4">
        <w:rPr>
          <w:rFonts w:ascii="Times New Roman" w:hAnsi="Times New Roman"/>
        </w:rPr>
        <w:t xml:space="preserve">užívanie nehnuteľnosti vymedzenej v bode 2 tohto článku </w:t>
      </w:r>
      <w:r w:rsidR="00034EBA" w:rsidRPr="00A021D4">
        <w:rPr>
          <w:rFonts w:ascii="Times New Roman" w:hAnsi="Times New Roman"/>
        </w:rPr>
        <w:t>zo strany zhotoviteľa pre účel zabezpečenia sanácie environmentálnej záťaže .... .</w:t>
      </w:r>
      <w:r w:rsidR="00BB306D" w:rsidRPr="00A021D4">
        <w:rPr>
          <w:rFonts w:ascii="Times New Roman" w:hAnsi="Times New Roman"/>
        </w:rPr>
        <w:t xml:space="preserve"> </w:t>
      </w:r>
    </w:p>
    <w:p w14:paraId="1209F8B0" w14:textId="586EA168" w:rsidR="006F7C1E" w:rsidRPr="00A021D4" w:rsidRDefault="00BB306D" w:rsidP="00A021D4">
      <w:pPr>
        <w:widowControl w:val="0"/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Times New Roman" w:hAnsi="Times New Roman"/>
        </w:rPr>
      </w:pPr>
      <w:r w:rsidRPr="00A021D4">
        <w:rPr>
          <w:rFonts w:ascii="Times New Roman" w:hAnsi="Times New Roman"/>
        </w:rPr>
        <w:t>Štátnou pomocou podľa tejto zmluvy sa rozumie</w:t>
      </w:r>
      <w:r w:rsidR="00B02D92" w:rsidRPr="00A021D4">
        <w:rPr>
          <w:rFonts w:ascii="Times New Roman" w:hAnsi="Times New Roman"/>
        </w:rPr>
        <w:t xml:space="preserve"> </w:t>
      </w:r>
      <w:r w:rsidR="002E527B">
        <w:rPr>
          <w:rFonts w:ascii="Times New Roman" w:hAnsi="Times New Roman"/>
        </w:rPr>
        <w:t xml:space="preserve">podiel nákladov na sanačné práce vypočítaný podľa celkovej plochy </w:t>
      </w:r>
      <w:proofErr w:type="spellStart"/>
      <w:r w:rsidR="002E527B">
        <w:rPr>
          <w:rFonts w:ascii="Times New Roman" w:hAnsi="Times New Roman"/>
        </w:rPr>
        <w:t>sanovaného</w:t>
      </w:r>
      <w:proofErr w:type="spellEnd"/>
      <w:r w:rsidR="002E527B">
        <w:rPr>
          <w:rFonts w:ascii="Times New Roman" w:hAnsi="Times New Roman"/>
        </w:rPr>
        <w:t xml:space="preserve"> územia, znížený o zvýšenú hodnotu nehnuteľnosti vymedzenej v bode 2 tohto článku zmluvy (</w:t>
      </w:r>
      <w:r w:rsidR="00B02D92" w:rsidRPr="00A021D4">
        <w:rPr>
          <w:rFonts w:ascii="Times New Roman" w:hAnsi="Times New Roman"/>
        </w:rPr>
        <w:t>rozdiel hodn</w:t>
      </w:r>
      <w:r w:rsidR="002E527B">
        <w:rPr>
          <w:rFonts w:ascii="Times New Roman" w:hAnsi="Times New Roman"/>
        </w:rPr>
        <w:t>ô</w:t>
      </w:r>
      <w:r w:rsidR="00B02D92" w:rsidRPr="00A021D4">
        <w:rPr>
          <w:rFonts w:ascii="Times New Roman" w:hAnsi="Times New Roman"/>
        </w:rPr>
        <w:t xml:space="preserve">t </w:t>
      </w:r>
      <w:r w:rsidR="002E527B">
        <w:rPr>
          <w:rFonts w:ascii="Times New Roman" w:hAnsi="Times New Roman"/>
        </w:rPr>
        <w:t xml:space="preserve">dotknutej </w:t>
      </w:r>
      <w:r w:rsidR="00B02D92" w:rsidRPr="00A021D4">
        <w:rPr>
          <w:rFonts w:ascii="Times New Roman" w:hAnsi="Times New Roman"/>
        </w:rPr>
        <w:t xml:space="preserve">nehnuteľnosti </w:t>
      </w:r>
      <w:r w:rsidR="002E527B">
        <w:rPr>
          <w:rFonts w:ascii="Times New Roman" w:hAnsi="Times New Roman"/>
        </w:rPr>
        <w:t xml:space="preserve">pred a po </w:t>
      </w:r>
      <w:r w:rsidRPr="00A021D4">
        <w:rPr>
          <w:rFonts w:ascii="Times New Roman" w:hAnsi="Times New Roman"/>
        </w:rPr>
        <w:t>vykonaní sanácie</w:t>
      </w:r>
      <w:r w:rsidR="002E527B">
        <w:rPr>
          <w:rFonts w:ascii="Times New Roman" w:hAnsi="Times New Roman"/>
        </w:rPr>
        <w:t xml:space="preserve"> určený znaleckým posudkom)</w:t>
      </w:r>
      <w:r w:rsidRPr="00A021D4">
        <w:rPr>
          <w:rFonts w:ascii="Times New Roman" w:hAnsi="Times New Roman"/>
        </w:rPr>
        <w:t>.</w:t>
      </w:r>
    </w:p>
    <w:p w14:paraId="23962186" w14:textId="77777777" w:rsidR="00F928D0" w:rsidRPr="002D5204" w:rsidRDefault="001E101B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C7253">
        <w:rPr>
          <w:rFonts w:ascii="Times New Roman" w:hAnsi="Times New Roman"/>
        </w:rPr>
        <w:t>Pr</w:t>
      </w:r>
      <w:r w:rsidR="00C467B8">
        <w:rPr>
          <w:rFonts w:ascii="Times New Roman" w:hAnsi="Times New Roman"/>
        </w:rPr>
        <w:t>íjemca pomoci</w:t>
      </w:r>
      <w:r w:rsidRPr="00CC7253">
        <w:rPr>
          <w:rFonts w:ascii="Times New Roman" w:hAnsi="Times New Roman"/>
        </w:rPr>
        <w:t xml:space="preserve"> </w:t>
      </w:r>
      <w:r w:rsidR="00034EBA">
        <w:rPr>
          <w:rFonts w:ascii="Times New Roman" w:hAnsi="Times New Roman"/>
        </w:rPr>
        <w:t>j</w:t>
      </w:r>
      <w:r w:rsidR="00C467B8">
        <w:rPr>
          <w:rFonts w:ascii="Times New Roman" w:hAnsi="Times New Roman"/>
        </w:rPr>
        <w:t xml:space="preserve">e </w:t>
      </w:r>
      <w:r w:rsidR="00C467B8" w:rsidRPr="002D5204">
        <w:rPr>
          <w:rFonts w:ascii="Times New Roman" w:hAnsi="Times New Roman"/>
        </w:rPr>
        <w:t>vlastníkom pozemku</w:t>
      </w:r>
      <w:r w:rsidR="00F928D0" w:rsidRPr="002D5204">
        <w:rPr>
          <w:rFonts w:ascii="Times New Roman" w:hAnsi="Times New Roman"/>
        </w:rPr>
        <w:t xml:space="preserve"> </w:t>
      </w:r>
      <w:r w:rsidR="001F0D3C" w:rsidRPr="002D5204">
        <w:rPr>
          <w:rFonts w:ascii="Times New Roman" w:hAnsi="Times New Roman"/>
        </w:rPr>
        <w:t>nachádzajúc</w:t>
      </w:r>
      <w:r w:rsidR="00F96BA2" w:rsidRPr="002D5204">
        <w:rPr>
          <w:rFonts w:ascii="Times New Roman" w:hAnsi="Times New Roman"/>
        </w:rPr>
        <w:t>eho</w:t>
      </w:r>
      <w:r w:rsidR="001F0D3C" w:rsidRPr="002D5204">
        <w:rPr>
          <w:rFonts w:ascii="Times New Roman" w:hAnsi="Times New Roman"/>
        </w:rPr>
        <w:t xml:space="preserve"> sa </w:t>
      </w:r>
      <w:r w:rsidR="00F928D0" w:rsidRPr="002D5204">
        <w:rPr>
          <w:rFonts w:ascii="Times New Roman" w:hAnsi="Times New Roman"/>
        </w:rPr>
        <w:t>v okrese ....,</w:t>
      </w:r>
      <w:r w:rsidR="00BC0AAB" w:rsidRPr="002D5204">
        <w:rPr>
          <w:rFonts w:ascii="Times New Roman" w:hAnsi="Times New Roman"/>
        </w:rPr>
        <w:t xml:space="preserve"> v</w:t>
      </w:r>
      <w:r w:rsidR="00F96BA2" w:rsidRPr="002D5204">
        <w:rPr>
          <w:rFonts w:ascii="Times New Roman" w:hAnsi="Times New Roman"/>
        </w:rPr>
        <w:t> </w:t>
      </w:r>
      <w:r w:rsidR="00F928D0" w:rsidRPr="002D5204">
        <w:rPr>
          <w:rFonts w:ascii="Times New Roman" w:hAnsi="Times New Roman"/>
        </w:rPr>
        <w:t>obci ..., katastrálne územie ....</w:t>
      </w:r>
      <w:r w:rsidR="00BC0AAB" w:rsidRPr="002D5204">
        <w:rPr>
          <w:rFonts w:ascii="Times New Roman" w:hAnsi="Times New Roman"/>
        </w:rPr>
        <w:t>,</w:t>
      </w:r>
      <w:r w:rsidR="00F928D0" w:rsidRPr="002D5204">
        <w:rPr>
          <w:rFonts w:ascii="Times New Roman" w:hAnsi="Times New Roman"/>
        </w:rPr>
        <w:t xml:space="preserve"> evidovaný na LV č. ...., </w:t>
      </w:r>
      <w:r w:rsidR="002D5204" w:rsidRPr="002D5204">
        <w:rPr>
          <w:rFonts w:ascii="TimesNewRomanPSMT" w:hAnsi="TimesNewRomanPSMT" w:cs="TimesNewRomanPSMT"/>
        </w:rPr>
        <w:t xml:space="preserve">vedeným okresným úradom ................, </w:t>
      </w:r>
      <w:r w:rsidR="00F928D0" w:rsidRPr="002D5204">
        <w:rPr>
          <w:rFonts w:ascii="Times New Roman" w:hAnsi="Times New Roman"/>
        </w:rPr>
        <w:t>parcel</w:t>
      </w:r>
      <w:r w:rsidR="00BC0AAB" w:rsidRPr="002D5204">
        <w:rPr>
          <w:rFonts w:ascii="Times New Roman" w:hAnsi="Times New Roman"/>
        </w:rPr>
        <w:t>a</w:t>
      </w:r>
      <w:r w:rsidR="00F928D0" w:rsidRPr="002D5204">
        <w:rPr>
          <w:rFonts w:ascii="Times New Roman" w:hAnsi="Times New Roman"/>
        </w:rPr>
        <w:t xml:space="preserve"> registra ...., parcela č. ..., veľkosť pozemku ...., druh pozemku .... </w:t>
      </w:r>
      <w:r w:rsidR="00E77BA5">
        <w:rPr>
          <w:rFonts w:ascii="Times New Roman" w:hAnsi="Times New Roman"/>
        </w:rPr>
        <w:t>(ďalej len „záujmová nehnuteľnosť“)</w:t>
      </w:r>
    </w:p>
    <w:p w14:paraId="5190E440" w14:textId="144A135D" w:rsidR="00D61EA3" w:rsidRDefault="00C467B8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Príjemca pomoci</w:t>
      </w:r>
      <w:r w:rsidR="001E101B" w:rsidRPr="00590139">
        <w:rPr>
          <w:rFonts w:ascii="Times New Roman" w:hAnsi="Times New Roman"/>
        </w:rPr>
        <w:t xml:space="preserve"> prenecháva </w:t>
      </w:r>
      <w:r w:rsidRPr="00590139">
        <w:rPr>
          <w:rFonts w:ascii="Times New Roman" w:hAnsi="Times New Roman"/>
        </w:rPr>
        <w:t>zhotoviteľovi</w:t>
      </w:r>
      <w:r w:rsidR="00E77BA5">
        <w:rPr>
          <w:rFonts w:ascii="Times New Roman" w:hAnsi="Times New Roman"/>
        </w:rPr>
        <w:t xml:space="preserve"> záujmovú</w:t>
      </w:r>
      <w:r w:rsidRPr="00590139">
        <w:rPr>
          <w:rFonts w:ascii="Times New Roman" w:hAnsi="Times New Roman"/>
        </w:rPr>
        <w:t xml:space="preserve"> </w:t>
      </w:r>
      <w:r w:rsidR="00823511">
        <w:rPr>
          <w:rFonts w:ascii="Times New Roman" w:hAnsi="Times New Roman"/>
        </w:rPr>
        <w:t xml:space="preserve">nehnuteľnosť </w:t>
      </w:r>
      <w:r w:rsidR="00D61EA3" w:rsidRPr="00590139">
        <w:rPr>
          <w:rFonts w:ascii="Times New Roman" w:hAnsi="Times New Roman"/>
        </w:rPr>
        <w:t xml:space="preserve">výlučne za účelom realizácie </w:t>
      </w:r>
      <w:r w:rsidR="00137FCA" w:rsidRPr="00590139">
        <w:rPr>
          <w:rFonts w:ascii="Times New Roman" w:hAnsi="Times New Roman"/>
        </w:rPr>
        <w:t>geologických</w:t>
      </w:r>
      <w:r w:rsidRPr="00590139">
        <w:rPr>
          <w:rFonts w:ascii="Times New Roman" w:hAnsi="Times New Roman"/>
        </w:rPr>
        <w:t xml:space="preserve"> </w:t>
      </w:r>
      <w:r w:rsidR="00D61EA3" w:rsidRPr="00590139">
        <w:rPr>
          <w:rFonts w:ascii="Times New Roman" w:hAnsi="Times New Roman"/>
        </w:rPr>
        <w:t xml:space="preserve">prác podľa </w:t>
      </w:r>
      <w:r w:rsidR="002767BC" w:rsidRPr="00590139">
        <w:rPr>
          <w:rFonts w:ascii="Times New Roman" w:hAnsi="Times New Roman"/>
        </w:rPr>
        <w:t>geologického zákona a zákona o </w:t>
      </w:r>
      <w:proofErr w:type="spellStart"/>
      <w:r w:rsidR="002767BC" w:rsidRPr="00590139">
        <w:rPr>
          <w:rFonts w:ascii="Times New Roman" w:hAnsi="Times New Roman"/>
        </w:rPr>
        <w:t>envirozáťažiach</w:t>
      </w:r>
      <w:proofErr w:type="spellEnd"/>
      <w:r w:rsidR="002767BC" w:rsidRPr="00590139">
        <w:rPr>
          <w:rFonts w:ascii="Times New Roman" w:hAnsi="Times New Roman"/>
        </w:rPr>
        <w:t xml:space="preserve"> do užívania</w:t>
      </w:r>
      <w:r w:rsidR="00D61EA3" w:rsidRPr="00590139">
        <w:rPr>
          <w:rFonts w:ascii="Times New Roman" w:hAnsi="Times New Roman"/>
        </w:rPr>
        <w:t>, a to konkrétne za účelom realizácie týchto činností:</w:t>
      </w:r>
    </w:p>
    <w:p w14:paraId="78D59F03" w14:textId="01AE4F45" w:rsidR="00C975DE" w:rsidRDefault="00C975DE" w:rsidP="00C975DE">
      <w:pPr>
        <w:widowControl w:val="0"/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</w:t>
      </w:r>
      <w:r w:rsidR="000731B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....</w:t>
      </w:r>
    </w:p>
    <w:p w14:paraId="043BDE21" w14:textId="700A6E49" w:rsidR="00C975DE" w:rsidRPr="00590139" w:rsidRDefault="00C975DE" w:rsidP="00C975DE">
      <w:pPr>
        <w:widowControl w:val="0"/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</w:t>
      </w:r>
      <w:r w:rsidR="000731B6">
        <w:rPr>
          <w:rFonts w:ascii="Times New Roman" w:hAnsi="Times New Roman"/>
        </w:rPr>
        <w:t xml:space="preserve">  </w:t>
      </w:r>
      <w:bookmarkStart w:id="2" w:name="_GoBack"/>
      <w:bookmarkEnd w:id="2"/>
      <w:r>
        <w:rPr>
          <w:rFonts w:ascii="Times New Roman" w:hAnsi="Times New Roman"/>
        </w:rPr>
        <w:t>...</w:t>
      </w:r>
    </w:p>
    <w:p w14:paraId="40B65988" w14:textId="25A629F5" w:rsidR="00D61EA3" w:rsidRDefault="004F2EDD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590139">
        <w:rPr>
          <w:rFonts w:ascii="Times New Roman" w:hAnsi="Times New Roman"/>
        </w:rPr>
        <w:t>Príjemca pomoci prenecháva</w:t>
      </w:r>
      <w:r w:rsidR="00D61EA3" w:rsidRPr="00590139">
        <w:rPr>
          <w:rFonts w:ascii="Times New Roman" w:hAnsi="Times New Roman"/>
        </w:rPr>
        <w:t xml:space="preserve"> </w:t>
      </w:r>
      <w:r w:rsidRPr="00590139">
        <w:rPr>
          <w:rFonts w:ascii="Times New Roman" w:hAnsi="Times New Roman"/>
        </w:rPr>
        <w:t>zhotoviteľovi</w:t>
      </w:r>
      <w:r w:rsidR="00E77BA5">
        <w:rPr>
          <w:rFonts w:ascii="Times New Roman" w:hAnsi="Times New Roman"/>
        </w:rPr>
        <w:t xml:space="preserve"> záujmovú</w:t>
      </w:r>
      <w:r w:rsidR="00D61EA3" w:rsidRPr="00590139">
        <w:rPr>
          <w:rFonts w:ascii="Times New Roman" w:hAnsi="Times New Roman"/>
        </w:rPr>
        <w:t xml:space="preserve"> </w:t>
      </w:r>
      <w:r w:rsidR="00D539B6">
        <w:rPr>
          <w:rFonts w:ascii="Times New Roman" w:hAnsi="Times New Roman"/>
        </w:rPr>
        <w:t xml:space="preserve">nehnuteľnosť </w:t>
      </w:r>
      <w:r w:rsidR="00D61EA3" w:rsidRPr="00590139">
        <w:rPr>
          <w:rFonts w:ascii="Times New Roman" w:hAnsi="Times New Roman"/>
        </w:rPr>
        <w:t>na dobu určitú</w:t>
      </w:r>
      <w:r w:rsidR="00E77BA5">
        <w:rPr>
          <w:rFonts w:ascii="Times New Roman" w:hAnsi="Times New Roman"/>
        </w:rPr>
        <w:t xml:space="preserve"> </w:t>
      </w:r>
      <w:r w:rsidR="00B8652F" w:rsidRPr="00590139">
        <w:rPr>
          <w:rFonts w:ascii="Times New Roman" w:hAnsi="Times New Roman"/>
        </w:rPr>
        <w:t xml:space="preserve">a to </w:t>
      </w:r>
      <w:r w:rsidR="00E77BA5">
        <w:rPr>
          <w:rFonts w:ascii="Times New Roman" w:hAnsi="Times New Roman"/>
        </w:rPr>
        <w:t>na nevyhnutne potrebný čas</w:t>
      </w:r>
      <w:r w:rsidR="00B8652F" w:rsidRPr="00590139">
        <w:rPr>
          <w:rFonts w:ascii="Times New Roman" w:hAnsi="Times New Roman"/>
        </w:rPr>
        <w:t xml:space="preserve"> </w:t>
      </w:r>
      <w:r w:rsidR="00E77BA5">
        <w:rPr>
          <w:rFonts w:ascii="Times New Roman" w:hAnsi="Times New Roman"/>
        </w:rPr>
        <w:t>určený</w:t>
      </w:r>
      <w:r w:rsidR="00B8652F" w:rsidRPr="00590139">
        <w:rPr>
          <w:rFonts w:ascii="Times New Roman" w:hAnsi="Times New Roman"/>
        </w:rPr>
        <w:t xml:space="preserve"> </w:t>
      </w:r>
      <w:r w:rsidR="00C92813" w:rsidRPr="00590139">
        <w:rPr>
          <w:rFonts w:ascii="Times New Roman" w:hAnsi="Times New Roman"/>
        </w:rPr>
        <w:t>na dosiahnutie účelu</w:t>
      </w:r>
      <w:r w:rsidR="0020391E" w:rsidRPr="00590139">
        <w:rPr>
          <w:rFonts w:ascii="Times New Roman" w:hAnsi="Times New Roman"/>
        </w:rPr>
        <w:t xml:space="preserve"> </w:t>
      </w:r>
      <w:r w:rsidR="00E77BA5">
        <w:rPr>
          <w:rFonts w:ascii="Times New Roman" w:hAnsi="Times New Roman"/>
        </w:rPr>
        <w:t>tejto zmluvy</w:t>
      </w:r>
      <w:r w:rsidR="009D46DD" w:rsidRPr="00590139">
        <w:rPr>
          <w:rFonts w:ascii="Times New Roman" w:hAnsi="Times New Roman"/>
        </w:rPr>
        <w:t xml:space="preserve">, pričom </w:t>
      </w:r>
      <w:r w:rsidR="00B8652F" w:rsidRPr="00590139">
        <w:rPr>
          <w:rFonts w:ascii="Times New Roman" w:hAnsi="Times New Roman"/>
        </w:rPr>
        <w:t xml:space="preserve">zhotoviteľ </w:t>
      </w:r>
      <w:r w:rsidR="009D46DD" w:rsidRPr="00590139">
        <w:rPr>
          <w:rFonts w:ascii="Times New Roman" w:hAnsi="Times New Roman"/>
        </w:rPr>
        <w:t xml:space="preserve">sa zaväzuje vykonať všetky sanačné práce najneskôr do </w:t>
      </w:r>
      <w:r w:rsidR="00A021D4">
        <w:rPr>
          <w:rFonts w:ascii="Times New Roman" w:hAnsi="Times New Roman"/>
        </w:rPr>
        <w:t>.................</w:t>
      </w:r>
      <w:r w:rsidR="00D61EA3" w:rsidRPr="00CC7253">
        <w:rPr>
          <w:rFonts w:ascii="Times New Roman" w:hAnsi="Times New Roman"/>
        </w:rPr>
        <w:t>.</w:t>
      </w:r>
      <w:r w:rsidR="005009FC">
        <w:rPr>
          <w:rFonts w:ascii="Times New Roman" w:hAnsi="Times New Roman"/>
        </w:rPr>
        <w:t xml:space="preserve"> Tým nie je dotknuté ustanovenie čl.</w:t>
      </w:r>
      <w:r w:rsidR="009511D3">
        <w:rPr>
          <w:rFonts w:ascii="Times New Roman" w:hAnsi="Times New Roman"/>
        </w:rPr>
        <w:t> </w:t>
      </w:r>
      <w:r w:rsidR="00A021D4">
        <w:rPr>
          <w:rFonts w:ascii="Times New Roman" w:hAnsi="Times New Roman"/>
        </w:rPr>
        <w:t>III </w:t>
      </w:r>
      <w:r w:rsidR="005009FC">
        <w:rPr>
          <w:rFonts w:ascii="Times New Roman" w:hAnsi="Times New Roman"/>
        </w:rPr>
        <w:t>bod</w:t>
      </w:r>
      <w:r w:rsidR="00837926">
        <w:rPr>
          <w:rFonts w:ascii="Times New Roman" w:hAnsi="Times New Roman"/>
        </w:rPr>
        <w:t>y</w:t>
      </w:r>
      <w:r w:rsidR="005009FC">
        <w:rPr>
          <w:rFonts w:ascii="Times New Roman" w:hAnsi="Times New Roman"/>
        </w:rPr>
        <w:t xml:space="preserve"> </w:t>
      </w:r>
      <w:r w:rsidR="00837926">
        <w:rPr>
          <w:rFonts w:ascii="Times New Roman" w:hAnsi="Times New Roman"/>
        </w:rPr>
        <w:t>1</w:t>
      </w:r>
      <w:r w:rsidR="005009FC">
        <w:rPr>
          <w:rFonts w:ascii="Times New Roman" w:hAnsi="Times New Roman"/>
        </w:rPr>
        <w:t xml:space="preserve"> až </w:t>
      </w:r>
      <w:r w:rsidR="00837926">
        <w:rPr>
          <w:rFonts w:ascii="Times New Roman" w:hAnsi="Times New Roman"/>
        </w:rPr>
        <w:t>3</w:t>
      </w:r>
      <w:r w:rsidR="005009FC">
        <w:rPr>
          <w:rFonts w:ascii="Times New Roman" w:hAnsi="Times New Roman"/>
        </w:rPr>
        <w:t xml:space="preserve"> tejto </w:t>
      </w:r>
      <w:r w:rsidR="00D539B6">
        <w:rPr>
          <w:rFonts w:ascii="Times New Roman" w:hAnsi="Times New Roman"/>
        </w:rPr>
        <w:t>zmluvy</w:t>
      </w:r>
      <w:r w:rsidR="005009FC">
        <w:rPr>
          <w:rFonts w:ascii="Times New Roman" w:hAnsi="Times New Roman"/>
        </w:rPr>
        <w:t>.</w:t>
      </w:r>
    </w:p>
    <w:p w14:paraId="2E957E7D" w14:textId="77777777" w:rsidR="008B748B" w:rsidRDefault="00BF1E67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</w:t>
      </w:r>
      <w:r w:rsidR="00915DB6">
        <w:rPr>
          <w:rFonts w:ascii="Times New Roman" w:hAnsi="Times New Roman"/>
        </w:rPr>
        <w:t xml:space="preserve"> záujmovú</w:t>
      </w:r>
      <w:r>
        <w:rPr>
          <w:rFonts w:ascii="Times New Roman" w:hAnsi="Times New Roman"/>
        </w:rPr>
        <w:t xml:space="preserve"> </w:t>
      </w:r>
      <w:r w:rsidR="00E77BA5">
        <w:rPr>
          <w:rFonts w:ascii="Times New Roman" w:hAnsi="Times New Roman"/>
        </w:rPr>
        <w:t>nehnuteľnosť</w:t>
      </w:r>
      <w:r>
        <w:rPr>
          <w:rFonts w:ascii="Times New Roman" w:hAnsi="Times New Roman"/>
        </w:rPr>
        <w:t xml:space="preserve"> sú okrem </w:t>
      </w:r>
      <w:r w:rsidR="004F2EDD">
        <w:rPr>
          <w:rFonts w:ascii="Times New Roman" w:hAnsi="Times New Roman"/>
        </w:rPr>
        <w:t>zhotoviteľa</w:t>
      </w:r>
      <w:r w:rsidR="008D0C7C">
        <w:rPr>
          <w:rFonts w:ascii="Times New Roman" w:hAnsi="Times New Roman"/>
        </w:rPr>
        <w:t xml:space="preserve"> oprávnen</w:t>
      </w:r>
      <w:r w:rsidR="004F2EDD">
        <w:rPr>
          <w:rFonts w:ascii="Times New Roman" w:hAnsi="Times New Roman"/>
        </w:rPr>
        <w:t>í</w:t>
      </w:r>
      <w:r>
        <w:rPr>
          <w:rFonts w:ascii="Times New Roman" w:hAnsi="Times New Roman"/>
        </w:rPr>
        <w:t xml:space="preserve"> vstupovať a</w:t>
      </w:r>
      <w:r w:rsidR="008D0C7C">
        <w:rPr>
          <w:rFonts w:ascii="Times New Roman" w:hAnsi="Times New Roman"/>
        </w:rPr>
        <w:t> </w:t>
      </w:r>
      <w:r>
        <w:rPr>
          <w:rFonts w:ascii="Times New Roman" w:hAnsi="Times New Roman"/>
        </w:rPr>
        <w:t>t</w:t>
      </w:r>
      <w:r w:rsidR="003D163C">
        <w:rPr>
          <w:rFonts w:ascii="Times New Roman" w:hAnsi="Times New Roman"/>
        </w:rPr>
        <w:t>úto</w:t>
      </w:r>
      <w:r w:rsidR="008D0C7C">
        <w:rPr>
          <w:rFonts w:ascii="Times New Roman" w:hAnsi="Times New Roman"/>
        </w:rPr>
        <w:t xml:space="preserve"> v nevyhnutnej miere</w:t>
      </w:r>
      <w:r>
        <w:rPr>
          <w:rFonts w:ascii="Times New Roman" w:hAnsi="Times New Roman"/>
        </w:rPr>
        <w:t xml:space="preserve"> užívať</w:t>
      </w:r>
      <w:r w:rsidR="008D0C7C">
        <w:rPr>
          <w:rFonts w:ascii="Times New Roman" w:hAnsi="Times New Roman"/>
        </w:rPr>
        <w:t xml:space="preserve"> aj subdodávatelia </w:t>
      </w:r>
      <w:r w:rsidR="004F2EDD">
        <w:rPr>
          <w:rFonts w:ascii="Times New Roman" w:hAnsi="Times New Roman"/>
        </w:rPr>
        <w:t>zhotoviteľa</w:t>
      </w:r>
      <w:r w:rsidR="008D0C7C">
        <w:rPr>
          <w:rFonts w:ascii="Times New Roman" w:hAnsi="Times New Roman"/>
        </w:rPr>
        <w:t>, a</w:t>
      </w:r>
      <w:r w:rsidR="008A3F30">
        <w:rPr>
          <w:rFonts w:ascii="Times New Roman" w:hAnsi="Times New Roman"/>
        </w:rPr>
        <w:t> </w:t>
      </w:r>
      <w:r w:rsidR="008D0C7C">
        <w:rPr>
          <w:rFonts w:ascii="Times New Roman" w:hAnsi="Times New Roman"/>
        </w:rPr>
        <w:t>to</w:t>
      </w:r>
      <w:r w:rsidR="008A3F30">
        <w:rPr>
          <w:rFonts w:ascii="Times New Roman" w:hAnsi="Times New Roman"/>
        </w:rPr>
        <w:t xml:space="preserve"> len spôsobom a</w:t>
      </w:r>
      <w:r w:rsidR="008D0C7C">
        <w:rPr>
          <w:rFonts w:ascii="Times New Roman" w:hAnsi="Times New Roman"/>
        </w:rPr>
        <w:t xml:space="preserve"> v rozsahu, ktorý nepresahuje rozsah činností vymedzených v bode </w:t>
      </w:r>
      <w:r w:rsidR="00FD57AB">
        <w:rPr>
          <w:rFonts w:ascii="Times New Roman" w:hAnsi="Times New Roman"/>
        </w:rPr>
        <w:t>3</w:t>
      </w:r>
      <w:r w:rsidR="001F0D3C">
        <w:rPr>
          <w:rFonts w:ascii="Times New Roman" w:hAnsi="Times New Roman"/>
        </w:rPr>
        <w:t xml:space="preserve"> tohto článku</w:t>
      </w:r>
      <w:r w:rsidR="008D0C7C">
        <w:rPr>
          <w:rFonts w:ascii="Times New Roman" w:hAnsi="Times New Roman"/>
        </w:rPr>
        <w:t>.</w:t>
      </w:r>
    </w:p>
    <w:p w14:paraId="38225136" w14:textId="77777777" w:rsidR="00137FCA" w:rsidRDefault="00137FCA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 geologických prác</w:t>
      </w:r>
      <w:r w:rsidR="008D0C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oznámi príjemcovi pomoci začatie vykonávania geologických prác písomne, najmenej </w:t>
      </w:r>
      <w:r w:rsidR="00980EE8">
        <w:rPr>
          <w:rFonts w:ascii="Times New Roman" w:hAnsi="Times New Roman"/>
        </w:rPr>
        <w:t>15</w:t>
      </w:r>
      <w:r>
        <w:rPr>
          <w:rFonts w:ascii="Times New Roman" w:hAnsi="Times New Roman"/>
        </w:rPr>
        <w:t xml:space="preserve"> dní vopred a skončenie geologických prác najneskôr v deň </w:t>
      </w:r>
      <w:r w:rsidR="00980EE8">
        <w:rPr>
          <w:rFonts w:ascii="Times New Roman" w:hAnsi="Times New Roman"/>
        </w:rPr>
        <w:t>u</w:t>
      </w:r>
      <w:r>
        <w:rPr>
          <w:rFonts w:ascii="Times New Roman" w:hAnsi="Times New Roman"/>
        </w:rPr>
        <w:t>končenia</w:t>
      </w:r>
      <w:r w:rsidR="00980EE8">
        <w:rPr>
          <w:rFonts w:ascii="Times New Roman" w:hAnsi="Times New Roman"/>
        </w:rPr>
        <w:t xml:space="preserve"> realizovaných</w:t>
      </w:r>
      <w:r>
        <w:rPr>
          <w:rFonts w:ascii="Times New Roman" w:hAnsi="Times New Roman"/>
        </w:rPr>
        <w:t xml:space="preserve"> činnost</w:t>
      </w:r>
      <w:r w:rsidR="00980EE8">
        <w:rPr>
          <w:rFonts w:ascii="Times New Roman" w:hAnsi="Times New Roman"/>
        </w:rPr>
        <w:t>í – sanácie environmentálnej záťaže</w:t>
      </w:r>
      <w:r>
        <w:rPr>
          <w:rFonts w:ascii="Times New Roman" w:hAnsi="Times New Roman"/>
        </w:rPr>
        <w:t>.</w:t>
      </w:r>
    </w:p>
    <w:p w14:paraId="17924941" w14:textId="77777777" w:rsidR="00BF1E67" w:rsidRDefault="00137FCA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Geologické práce budú vykonané v nevyhnutnom rozsahu, s minimálnym dopadom na majetok príjemcu pomoci a životné prostredie.</w:t>
      </w:r>
      <w:r w:rsidR="00BF1E67">
        <w:rPr>
          <w:rFonts w:ascii="Times New Roman" w:hAnsi="Times New Roman"/>
        </w:rPr>
        <w:t xml:space="preserve">   </w:t>
      </w:r>
    </w:p>
    <w:p w14:paraId="621104C6" w14:textId="77777777" w:rsidR="006F7C1E" w:rsidRPr="00CC7253" w:rsidRDefault="006F7C1E" w:rsidP="0059013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Príjemca pomoci sa zaväzuje </w:t>
      </w:r>
      <w:r w:rsidR="00DE1D3F">
        <w:rPr>
          <w:rFonts w:ascii="Times New Roman" w:hAnsi="Times New Roman"/>
        </w:rPr>
        <w:t>strpieť výkon oprávnení zhotoviteľa</w:t>
      </w:r>
      <w:r w:rsidR="0022770E">
        <w:rPr>
          <w:rFonts w:ascii="Times New Roman" w:hAnsi="Times New Roman"/>
        </w:rPr>
        <w:t xml:space="preserve"> </w:t>
      </w:r>
      <w:r w:rsidR="00DE1D3F">
        <w:rPr>
          <w:rFonts w:ascii="Times New Roman" w:hAnsi="Times New Roman"/>
        </w:rPr>
        <w:t>a poskytovateľa pomoci podľa tejto zmluvy</w:t>
      </w:r>
      <w:r w:rsidR="0022770E">
        <w:rPr>
          <w:rFonts w:ascii="Times New Roman" w:hAnsi="Times New Roman"/>
        </w:rPr>
        <w:t xml:space="preserve"> na záujmovej nehnuteľnosti</w:t>
      </w:r>
      <w:r w:rsidR="00DE1D3F">
        <w:rPr>
          <w:rFonts w:ascii="Times New Roman" w:hAnsi="Times New Roman"/>
        </w:rPr>
        <w:t xml:space="preserve"> v nevyhnutnom rozsahu a </w:t>
      </w:r>
      <w:r w:rsidR="00F21C85">
        <w:rPr>
          <w:rFonts w:ascii="Times New Roman" w:hAnsi="Times New Roman"/>
        </w:rPr>
        <w:t>na</w:t>
      </w:r>
      <w:r w:rsidR="00DE1D3F">
        <w:rPr>
          <w:rFonts w:ascii="Times New Roman" w:hAnsi="Times New Roman"/>
        </w:rPr>
        <w:t xml:space="preserve"> nevyhnutne potrebný čas.</w:t>
      </w:r>
    </w:p>
    <w:p w14:paraId="41F108AE" w14:textId="77777777" w:rsidR="00D61EA3" w:rsidRPr="00CC7253" w:rsidRDefault="00D61EA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II</w:t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  <w:t>Odplata za užívanie nehnuteľnosti</w:t>
      </w:r>
    </w:p>
    <w:p w14:paraId="56E6D280" w14:textId="77777777" w:rsidR="00D61EA3" w:rsidRPr="00CC7253" w:rsidRDefault="00CD05CF" w:rsidP="005901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1F0D3C" w:rsidRPr="00CC7253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 xml:space="preserve">sa zaväzuje poskytnúť </w:t>
      </w:r>
      <w:r w:rsidR="001F0D3C">
        <w:rPr>
          <w:rFonts w:ascii="Times New Roman" w:hAnsi="Times New Roman"/>
        </w:rPr>
        <w:t>príjemcovi pomoci</w:t>
      </w:r>
      <w:r w:rsidR="001F0D3C" w:rsidRPr="00CC7253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>za užívanie</w:t>
      </w:r>
      <w:r w:rsidR="00AC2390">
        <w:rPr>
          <w:rFonts w:ascii="Times New Roman" w:hAnsi="Times New Roman"/>
        </w:rPr>
        <w:t xml:space="preserve"> záujmovej nehnuteľnosti</w:t>
      </w:r>
      <w:r w:rsidR="00D61EA3" w:rsidRPr="00CC7253">
        <w:rPr>
          <w:rFonts w:ascii="Times New Roman" w:hAnsi="Times New Roman"/>
        </w:rPr>
        <w:t xml:space="preserve"> </w:t>
      </w:r>
      <w:r w:rsidR="00564C44">
        <w:rPr>
          <w:rFonts w:ascii="Times New Roman" w:hAnsi="Times New Roman"/>
        </w:rPr>
        <w:t xml:space="preserve">jednorazovú </w:t>
      </w:r>
      <w:r w:rsidR="001F0D3C">
        <w:rPr>
          <w:rFonts w:ascii="Times New Roman" w:hAnsi="Times New Roman"/>
        </w:rPr>
        <w:t>náhradu</w:t>
      </w:r>
      <w:r w:rsidR="00D61EA3" w:rsidRPr="00CC7253">
        <w:rPr>
          <w:rFonts w:ascii="Times New Roman" w:hAnsi="Times New Roman"/>
        </w:rPr>
        <w:t>, ktor</w:t>
      </w:r>
      <w:r w:rsidR="001F0D3C">
        <w:rPr>
          <w:rFonts w:ascii="Times New Roman" w:hAnsi="Times New Roman"/>
        </w:rPr>
        <w:t>á</w:t>
      </w:r>
      <w:r w:rsidR="00D61EA3" w:rsidRPr="00CC7253">
        <w:rPr>
          <w:rFonts w:ascii="Times New Roman" w:hAnsi="Times New Roman"/>
        </w:rPr>
        <w:t xml:space="preserve"> bol</w:t>
      </w:r>
      <w:r w:rsidR="002339C7">
        <w:rPr>
          <w:rFonts w:ascii="Times New Roman" w:hAnsi="Times New Roman"/>
        </w:rPr>
        <w:t>a</w:t>
      </w:r>
      <w:r w:rsidR="00D61EA3" w:rsidRPr="00CC7253">
        <w:rPr>
          <w:rFonts w:ascii="Times New Roman" w:hAnsi="Times New Roman"/>
        </w:rPr>
        <w:t xml:space="preserve"> zmluvnými stranami</w:t>
      </w:r>
      <w:r w:rsidR="006D0AFB">
        <w:rPr>
          <w:rFonts w:ascii="Times New Roman" w:hAnsi="Times New Roman"/>
        </w:rPr>
        <w:t xml:space="preserve"> </w:t>
      </w:r>
      <w:r w:rsidR="00D61EA3" w:rsidRPr="00CC7253">
        <w:rPr>
          <w:rFonts w:ascii="Times New Roman" w:hAnsi="Times New Roman"/>
        </w:rPr>
        <w:t>dohodnut</w:t>
      </w:r>
      <w:r w:rsidR="002339C7">
        <w:rPr>
          <w:rFonts w:ascii="Times New Roman" w:hAnsi="Times New Roman"/>
        </w:rPr>
        <w:t>á</w:t>
      </w:r>
      <w:r w:rsidR="00D61EA3" w:rsidRPr="00CC7253">
        <w:rPr>
          <w:rFonts w:ascii="Times New Roman" w:hAnsi="Times New Roman"/>
        </w:rPr>
        <w:t xml:space="preserve"> vo výške .... eur.</w:t>
      </w:r>
    </w:p>
    <w:p w14:paraId="702669CA" w14:textId="77777777" w:rsidR="009379D3" w:rsidRDefault="00564C44" w:rsidP="005901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Primeranú náhradu podľa predchádzajúceho </w:t>
      </w:r>
      <w:r w:rsidR="00295E80">
        <w:rPr>
          <w:rFonts w:ascii="Times New Roman" w:hAnsi="Times New Roman"/>
        </w:rPr>
        <w:t xml:space="preserve">bodu </w:t>
      </w:r>
      <w:r>
        <w:rPr>
          <w:rFonts w:ascii="Times New Roman" w:hAnsi="Times New Roman"/>
        </w:rPr>
        <w:t xml:space="preserve">vyplatí </w:t>
      </w:r>
      <w:r w:rsidR="00524FFE">
        <w:rPr>
          <w:rFonts w:ascii="Times New Roman" w:hAnsi="Times New Roman"/>
        </w:rPr>
        <w:t>zhotoviteľ</w:t>
      </w:r>
      <w:r>
        <w:rPr>
          <w:rFonts w:ascii="Times New Roman" w:hAnsi="Times New Roman"/>
        </w:rPr>
        <w:t xml:space="preserve"> príjemcovi pomoci v lehote do </w:t>
      </w:r>
      <w:r w:rsidR="00445DBB">
        <w:rPr>
          <w:rFonts w:ascii="Times New Roman" w:hAnsi="Times New Roman"/>
        </w:rPr>
        <w:t>15</w:t>
      </w:r>
      <w:r>
        <w:rPr>
          <w:rFonts w:ascii="Times New Roman" w:hAnsi="Times New Roman"/>
        </w:rPr>
        <w:t xml:space="preserve"> dní od </w:t>
      </w:r>
      <w:r w:rsidR="002D5204">
        <w:rPr>
          <w:rFonts w:ascii="Times New Roman" w:hAnsi="Times New Roman"/>
        </w:rPr>
        <w:t>nadobudnutia účinnosti</w:t>
      </w:r>
      <w:r w:rsidR="004D62CB">
        <w:rPr>
          <w:rFonts w:ascii="Times New Roman" w:hAnsi="Times New Roman"/>
        </w:rPr>
        <w:t xml:space="preserve"> tejto</w:t>
      </w:r>
      <w:r w:rsidR="002D5204">
        <w:rPr>
          <w:rFonts w:ascii="Times New Roman" w:hAnsi="Times New Roman"/>
        </w:rPr>
        <w:t xml:space="preserve"> </w:t>
      </w:r>
      <w:r w:rsidR="00915DB6">
        <w:rPr>
          <w:rFonts w:ascii="Times New Roman" w:hAnsi="Times New Roman"/>
        </w:rPr>
        <w:t>zmluvy</w:t>
      </w:r>
      <w:r>
        <w:rPr>
          <w:rFonts w:ascii="Times New Roman" w:hAnsi="Times New Roman"/>
        </w:rPr>
        <w:t xml:space="preserve"> na bankový účet príjemcu pomoci uvedený v záhlaví tejto </w:t>
      </w:r>
      <w:r w:rsidR="00915DB6">
        <w:rPr>
          <w:rFonts w:ascii="Times New Roman" w:hAnsi="Times New Roman"/>
        </w:rPr>
        <w:t>zmluvy</w:t>
      </w:r>
      <w:r>
        <w:rPr>
          <w:rFonts w:ascii="Times New Roman" w:hAnsi="Times New Roman"/>
        </w:rPr>
        <w:t>.</w:t>
      </w:r>
    </w:p>
    <w:p w14:paraId="0CB55CCD" w14:textId="77777777" w:rsidR="00CB7969" w:rsidRPr="00CC7253" w:rsidRDefault="009379D3" w:rsidP="0059013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II</w:t>
      </w:r>
      <w:r w:rsidR="00C03008" w:rsidRPr="00CC7253">
        <w:rPr>
          <w:rFonts w:ascii="Times New Roman" w:hAnsi="Times New Roman"/>
          <w:b/>
        </w:rPr>
        <w:t>I</w:t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</w:r>
      <w:r w:rsidR="0081166C">
        <w:rPr>
          <w:rFonts w:ascii="Times New Roman" w:hAnsi="Times New Roman"/>
          <w:b/>
        </w:rPr>
        <w:tab/>
        <w:t>Audit a kontrola</w:t>
      </w:r>
    </w:p>
    <w:p w14:paraId="24B5E609" w14:textId="77777777" w:rsidR="00A93F81" w:rsidRDefault="00061E4B" w:rsidP="005901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Príjemca </w:t>
      </w:r>
      <w:r w:rsidR="007B1A55">
        <w:rPr>
          <w:rFonts w:ascii="Times New Roman" w:hAnsi="Times New Roman"/>
        </w:rPr>
        <w:t>pomoci a zhotoviteľ sa zaväzujú</w:t>
      </w:r>
      <w:r>
        <w:rPr>
          <w:rFonts w:ascii="Times New Roman" w:hAnsi="Times New Roman"/>
        </w:rPr>
        <w:t xml:space="preserve">, že </w:t>
      </w:r>
      <w:r w:rsidR="00A93F81">
        <w:rPr>
          <w:rFonts w:ascii="Times New Roman" w:hAnsi="Times New Roman"/>
        </w:rPr>
        <w:t>s</w:t>
      </w:r>
      <w:r w:rsidR="00A93F81" w:rsidRPr="00954F54">
        <w:rPr>
          <w:rFonts w:ascii="Times New Roman" w:hAnsi="Times New Roman"/>
        </w:rPr>
        <w:t>trp</w:t>
      </w:r>
      <w:r w:rsidR="00A93F81">
        <w:rPr>
          <w:rFonts w:ascii="Times New Roman" w:hAnsi="Times New Roman"/>
        </w:rPr>
        <w:t>ia</w:t>
      </w:r>
      <w:r w:rsidR="00A93F81" w:rsidRPr="00954F54">
        <w:rPr>
          <w:rFonts w:ascii="Times New Roman" w:hAnsi="Times New Roman"/>
        </w:rPr>
        <w:t xml:space="preserve"> výkon kontroly, auditu súvisiaceho s</w:t>
      </w:r>
      <w:r w:rsidR="00BA51E2">
        <w:rPr>
          <w:rFonts w:ascii="Times New Roman" w:hAnsi="Times New Roman"/>
        </w:rPr>
        <w:t> </w:t>
      </w:r>
      <w:r w:rsidR="00A93F81" w:rsidRPr="00954F54">
        <w:rPr>
          <w:rFonts w:ascii="Times New Roman" w:hAnsi="Times New Roman"/>
        </w:rPr>
        <w:t xml:space="preserve">predmetom tejto </w:t>
      </w:r>
      <w:r w:rsidR="00915DB6">
        <w:rPr>
          <w:rFonts w:ascii="Times New Roman" w:hAnsi="Times New Roman"/>
        </w:rPr>
        <w:t>zmluvy</w:t>
      </w:r>
      <w:r w:rsidR="00A93F81" w:rsidRPr="00954F54">
        <w:rPr>
          <w:rFonts w:ascii="Times New Roman" w:hAnsi="Times New Roman"/>
        </w:rPr>
        <w:t xml:space="preserve"> kedykoľvek počas platnosti a účinnosti </w:t>
      </w:r>
      <w:r w:rsidR="00E66CC4">
        <w:rPr>
          <w:rFonts w:ascii="Times New Roman" w:hAnsi="Times New Roman"/>
        </w:rPr>
        <w:t xml:space="preserve">tejto </w:t>
      </w:r>
      <w:r w:rsidR="00915DB6">
        <w:rPr>
          <w:rFonts w:ascii="Times New Roman" w:hAnsi="Times New Roman"/>
        </w:rPr>
        <w:t>zmluvy</w:t>
      </w:r>
      <w:r w:rsidR="00BA51E2">
        <w:rPr>
          <w:rFonts w:ascii="Times New Roman" w:hAnsi="Times New Roman"/>
        </w:rPr>
        <w:t>,</w:t>
      </w:r>
      <w:r w:rsidR="00E66CC4">
        <w:rPr>
          <w:rFonts w:ascii="Times New Roman" w:hAnsi="Times New Roman"/>
        </w:rPr>
        <w:t xml:space="preserve"> ako aj v období </w:t>
      </w:r>
      <w:r w:rsidR="008C20A9">
        <w:rPr>
          <w:rFonts w:ascii="Times New Roman" w:hAnsi="Times New Roman"/>
        </w:rPr>
        <w:t>5 rokov po ukončení realizácie sanačných prác</w:t>
      </w:r>
      <w:r w:rsidR="00E66CC4">
        <w:rPr>
          <w:rFonts w:ascii="Times New Roman" w:hAnsi="Times New Roman"/>
        </w:rPr>
        <w:t xml:space="preserve"> </w:t>
      </w:r>
      <w:r w:rsidR="00A93F81" w:rsidRPr="00954F54">
        <w:rPr>
          <w:rFonts w:ascii="Times New Roman" w:hAnsi="Times New Roman"/>
        </w:rPr>
        <w:t>a oprávneným osobám poskytne všetku potrebnú súčinnosť.</w:t>
      </w:r>
    </w:p>
    <w:p w14:paraId="7146BEA2" w14:textId="77777777" w:rsidR="00A93F81" w:rsidRPr="00954F54" w:rsidRDefault="00A93F81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954F54">
        <w:rPr>
          <w:rFonts w:ascii="Times New Roman" w:hAnsi="Times New Roman"/>
        </w:rPr>
        <w:t>Oprávnené osoby na výkon kontroly</w:t>
      </w:r>
      <w:r w:rsidR="00CB7969">
        <w:rPr>
          <w:rFonts w:ascii="Times New Roman" w:hAnsi="Times New Roman"/>
        </w:rPr>
        <w:t xml:space="preserve"> a </w:t>
      </w:r>
      <w:r w:rsidRPr="00954F54">
        <w:rPr>
          <w:rFonts w:ascii="Times New Roman" w:hAnsi="Times New Roman"/>
        </w:rPr>
        <w:t>auditu sú:</w:t>
      </w:r>
    </w:p>
    <w:p w14:paraId="420C451D" w14:textId="77777777" w:rsidR="00A93F81" w:rsidRPr="00A93F81" w:rsidRDefault="009623B6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Ministerstvo životného prostredia Slovenskej republiky </w:t>
      </w:r>
      <w:r w:rsidR="00A93F81" w:rsidRPr="00A93F81">
        <w:rPr>
          <w:rFonts w:ascii="Times New Roman" w:hAnsi="Times New Roman"/>
        </w:rPr>
        <w:t>a ním poverené osoby,</w:t>
      </w:r>
    </w:p>
    <w:p w14:paraId="6BC4318A" w14:textId="77777777" w:rsidR="00980354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Najvyšší kontrolný úrad Slovenskej republiky, </w:t>
      </w:r>
    </w:p>
    <w:p w14:paraId="60AD6A53" w14:textId="77777777" w:rsidR="00590139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Úrad vládneho auditu, </w:t>
      </w:r>
    </w:p>
    <w:p w14:paraId="77D4E145" w14:textId="77777777" w:rsidR="00A93F81" w:rsidRPr="00A93F81" w:rsidRDefault="00A93F81" w:rsidP="00590139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Certifikačný orgán a nimi poverené osoby,</w:t>
      </w:r>
    </w:p>
    <w:p w14:paraId="3CD2FC38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Orgán auditu, jeho spolupracujúce orgány a osoby poverené na výkon kontroly/auditu,</w:t>
      </w:r>
    </w:p>
    <w:p w14:paraId="0522B668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Splnomocnení zástupcovia Európskej Komisie a Európskeho dvora audítorov,</w:t>
      </w:r>
    </w:p>
    <w:p w14:paraId="1FBC60E4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Orgán zabezpečujúci ochranu finančných záujmov Európskej únie,</w:t>
      </w:r>
    </w:p>
    <w:p w14:paraId="18DDCBA5" w14:textId="77777777" w:rsidR="00C73DF0" w:rsidRDefault="00C73DF0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Slovenská agentúra životného prostredia</w:t>
      </w:r>
    </w:p>
    <w:p w14:paraId="0FDA30FE" w14:textId="77777777" w:rsidR="00A93F81" w:rsidRPr="00A93F81" w:rsidRDefault="00A93F81" w:rsidP="0027090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88" w:lineRule="auto"/>
        <w:ind w:left="1276" w:hanging="56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 xml:space="preserve">Osoby prizvané </w:t>
      </w:r>
      <w:r w:rsidR="00C73DF0">
        <w:rPr>
          <w:rFonts w:ascii="Times New Roman" w:hAnsi="Times New Roman"/>
        </w:rPr>
        <w:t>subjektmi</w:t>
      </w:r>
      <w:r w:rsidR="00C73DF0" w:rsidRPr="00A93F81">
        <w:rPr>
          <w:rFonts w:ascii="Times New Roman" w:hAnsi="Times New Roman"/>
        </w:rPr>
        <w:t xml:space="preserve"> </w:t>
      </w:r>
      <w:r w:rsidRPr="00A93F81">
        <w:rPr>
          <w:rFonts w:ascii="Times New Roman" w:hAnsi="Times New Roman"/>
        </w:rPr>
        <w:t>uvedenými v písm. (i) až (vi</w:t>
      </w:r>
      <w:r w:rsidR="00C73DF0">
        <w:rPr>
          <w:rFonts w:ascii="Times New Roman" w:hAnsi="Times New Roman"/>
        </w:rPr>
        <w:t>i</w:t>
      </w:r>
      <w:r w:rsidR="00980354">
        <w:rPr>
          <w:rFonts w:ascii="Times New Roman" w:hAnsi="Times New Roman"/>
        </w:rPr>
        <w:t>i</w:t>
      </w:r>
      <w:r w:rsidRPr="00A93F81">
        <w:rPr>
          <w:rFonts w:ascii="Times New Roman" w:hAnsi="Times New Roman"/>
        </w:rPr>
        <w:t>) v súlade s príslušnými právnymi predpismi Slovenskej republiky a právnymi aktmi Európskej únie.</w:t>
      </w:r>
    </w:p>
    <w:p w14:paraId="40962EA8" w14:textId="77777777" w:rsidR="00FD57AB" w:rsidRDefault="00A93F81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Za strpenie výkonu kontroly</w:t>
      </w:r>
      <w:r w:rsidR="00E02751">
        <w:rPr>
          <w:rFonts w:ascii="Times New Roman" w:hAnsi="Times New Roman"/>
        </w:rPr>
        <w:t xml:space="preserve"> alebo </w:t>
      </w:r>
      <w:r w:rsidRPr="00A93F81">
        <w:rPr>
          <w:rFonts w:ascii="Times New Roman" w:hAnsi="Times New Roman"/>
        </w:rPr>
        <w:t>auditu a poskytnutie súčinnosti pri výkone kontroly</w:t>
      </w:r>
      <w:r w:rsidR="00CB7969">
        <w:rPr>
          <w:rFonts w:ascii="Times New Roman" w:hAnsi="Times New Roman"/>
        </w:rPr>
        <w:t xml:space="preserve"> alebo </w:t>
      </w:r>
      <w:r w:rsidRPr="00A93F81">
        <w:rPr>
          <w:rFonts w:ascii="Times New Roman" w:hAnsi="Times New Roman"/>
        </w:rPr>
        <w:t xml:space="preserve">auditu neprináleží </w:t>
      </w:r>
      <w:r>
        <w:rPr>
          <w:rFonts w:ascii="Times New Roman" w:hAnsi="Times New Roman"/>
        </w:rPr>
        <w:t>príjemcovi pomoci a zhotoviteľovi</w:t>
      </w:r>
      <w:r w:rsidRPr="00A93F81">
        <w:rPr>
          <w:rFonts w:ascii="Times New Roman" w:hAnsi="Times New Roman"/>
        </w:rPr>
        <w:t xml:space="preserve"> žiadna náhrada. Táto povinnosť trvá aj po zániku tejto </w:t>
      </w:r>
      <w:r w:rsidR="00915DB6">
        <w:rPr>
          <w:rFonts w:ascii="Times New Roman" w:hAnsi="Times New Roman"/>
        </w:rPr>
        <w:t>zmluvy</w:t>
      </w:r>
      <w:r w:rsidRPr="00A93F81">
        <w:rPr>
          <w:rFonts w:ascii="Times New Roman" w:hAnsi="Times New Roman"/>
        </w:rPr>
        <w:t xml:space="preserve">. </w:t>
      </w:r>
    </w:p>
    <w:p w14:paraId="5C88A737" w14:textId="77777777" w:rsidR="007B1A55" w:rsidRPr="00954F54" w:rsidRDefault="00A93F81" w:rsidP="0027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A93F81">
        <w:rPr>
          <w:rFonts w:ascii="Times New Roman" w:hAnsi="Times New Roman"/>
        </w:rPr>
        <w:t>V prípade zmeny</w:t>
      </w:r>
      <w:r w:rsidR="000F0BB1">
        <w:rPr>
          <w:rFonts w:ascii="Times New Roman" w:hAnsi="Times New Roman"/>
        </w:rPr>
        <w:t xml:space="preserve"> súvisiacich</w:t>
      </w:r>
      <w:r w:rsidRPr="00A93F81">
        <w:rPr>
          <w:rFonts w:ascii="Times New Roman" w:hAnsi="Times New Roman"/>
        </w:rPr>
        <w:t xml:space="preserve"> legislatívnych </w:t>
      </w:r>
      <w:r w:rsidR="000F0BB1">
        <w:rPr>
          <w:rFonts w:ascii="Times New Roman" w:hAnsi="Times New Roman"/>
        </w:rPr>
        <w:t>predpisov</w:t>
      </w:r>
      <w:r w:rsidRPr="00A93F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sú</w:t>
      </w:r>
      <w:r w:rsidRPr="00A93F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príjemca pomoci a zhotoviteľ povinní</w:t>
      </w:r>
      <w:r w:rsidRPr="00A93F81">
        <w:rPr>
          <w:rFonts w:ascii="Times New Roman" w:hAnsi="Times New Roman"/>
        </w:rPr>
        <w:t xml:space="preserve"> podriadiť sa kontrole príslušných orgánov tak, aby bol dosiahnutý účel sledovaný </w:t>
      </w:r>
      <w:r w:rsidR="00FD57AB">
        <w:rPr>
          <w:rFonts w:ascii="Times New Roman" w:hAnsi="Times New Roman"/>
        </w:rPr>
        <w:t>bodmi</w:t>
      </w:r>
      <w:r>
        <w:rPr>
          <w:rFonts w:ascii="Times New Roman" w:hAnsi="Times New Roman"/>
        </w:rPr>
        <w:t xml:space="preserve"> 1 až 3 tohto článku</w:t>
      </w:r>
      <w:r w:rsidR="00FD57A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0183CE10" w14:textId="77777777" w:rsidR="00673733" w:rsidRPr="00CC7253" w:rsidRDefault="00673733" w:rsidP="00A47CA4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 xml:space="preserve">Článok </w:t>
      </w:r>
      <w:r w:rsidR="006025AC">
        <w:rPr>
          <w:rFonts w:ascii="Times New Roman" w:hAnsi="Times New Roman"/>
          <w:b/>
        </w:rPr>
        <w:t>I</w:t>
      </w:r>
      <w:r w:rsidRPr="00CC7253">
        <w:rPr>
          <w:rFonts w:ascii="Times New Roman" w:hAnsi="Times New Roman"/>
          <w:b/>
        </w:rPr>
        <w:t>V</w:t>
      </w:r>
      <w:r w:rsidR="005077E0">
        <w:rPr>
          <w:rFonts w:ascii="Times New Roman" w:hAnsi="Times New Roman"/>
          <w:b/>
        </w:rPr>
        <w:tab/>
      </w:r>
      <w:r w:rsidR="005077E0">
        <w:rPr>
          <w:rFonts w:ascii="Times New Roman" w:hAnsi="Times New Roman"/>
          <w:b/>
        </w:rPr>
        <w:tab/>
      </w:r>
      <w:r w:rsidR="005077E0">
        <w:rPr>
          <w:rFonts w:ascii="Times New Roman" w:hAnsi="Times New Roman"/>
          <w:b/>
        </w:rPr>
        <w:tab/>
      </w:r>
      <w:r w:rsidR="005077E0">
        <w:rPr>
          <w:rFonts w:ascii="Times New Roman" w:hAnsi="Times New Roman"/>
          <w:b/>
        </w:rPr>
        <w:tab/>
        <w:t>Doručovanie</w:t>
      </w:r>
    </w:p>
    <w:p w14:paraId="3884F090" w14:textId="77777777" w:rsidR="007F4CA8" w:rsidRPr="008D3366" w:rsidRDefault="007F4CA8" w:rsidP="008D33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8D3366">
        <w:rPr>
          <w:rFonts w:ascii="Times New Roman" w:hAnsi="Times New Roman"/>
        </w:rPr>
        <w:t xml:space="preserve">Doručovanie akýchkoľvek písomností na základe tejto </w:t>
      </w:r>
      <w:r w:rsidR="00915DB6">
        <w:rPr>
          <w:rFonts w:ascii="Times New Roman" w:hAnsi="Times New Roman"/>
        </w:rPr>
        <w:t>zmluvy</w:t>
      </w:r>
      <w:r w:rsidRPr="008D3366">
        <w:rPr>
          <w:rFonts w:ascii="Times New Roman" w:hAnsi="Times New Roman"/>
        </w:rPr>
        <w:t xml:space="preserve"> alebo v súvislosti s ňou medzi zmluvnými stranami (ďalej len „písomnosť“) sa rozumie doručenie písomnosti doporučene poštou s doručenkou preukazujúcou doručenie na adresu určenú v záhlaví </w:t>
      </w:r>
      <w:r w:rsidR="00915DB6">
        <w:rPr>
          <w:rFonts w:ascii="Times New Roman" w:hAnsi="Times New Roman"/>
        </w:rPr>
        <w:t>zmluvy</w:t>
      </w:r>
      <w:r w:rsidRPr="008D3366">
        <w:rPr>
          <w:rFonts w:ascii="Times New Roman" w:hAnsi="Times New Roman"/>
        </w:rPr>
        <w:t>, doručenie kuriérom (kuriérskou službou) alebo osobné doručenie príslušnou zmluvnou stranou.</w:t>
      </w:r>
    </w:p>
    <w:p w14:paraId="5F0D995B" w14:textId="77777777" w:rsidR="007F4CA8" w:rsidRDefault="00E73068" w:rsidP="00A47C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</w:t>
      </w:r>
      <w:r w:rsidR="00933279">
        <w:rPr>
          <w:rFonts w:ascii="Times New Roman" w:hAnsi="Times New Roman"/>
        </w:rPr>
        <w:t>okamih</w:t>
      </w:r>
      <w:r w:rsidRPr="00E73068">
        <w:rPr>
          <w:rFonts w:ascii="Times New Roman" w:hAnsi="Times New Roman"/>
        </w:rPr>
        <w:t xml:space="preserve"> doručenia písomnosti</w:t>
      </w:r>
      <w:r w:rsidR="00EA5141">
        <w:rPr>
          <w:rFonts w:ascii="Times New Roman" w:hAnsi="Times New Roman"/>
        </w:rPr>
        <w:t xml:space="preserve"> podľa tejto zmluvy</w:t>
      </w:r>
      <w:r w:rsidRPr="00E73068">
        <w:rPr>
          <w:rFonts w:ascii="Times New Roman" w:hAnsi="Times New Roman"/>
        </w:rPr>
        <w:t xml:space="preserve"> sa po</w:t>
      </w:r>
      <w:r w:rsidR="00EA5141">
        <w:rPr>
          <w:rFonts w:ascii="Times New Roman" w:hAnsi="Times New Roman"/>
        </w:rPr>
        <w:t>važuje</w:t>
      </w:r>
      <w:r w:rsidRPr="00E73068">
        <w:rPr>
          <w:rFonts w:ascii="Times New Roman" w:hAnsi="Times New Roman"/>
        </w:rPr>
        <w:t>:</w:t>
      </w:r>
    </w:p>
    <w:p w14:paraId="27C12395" w14:textId="6733A6DD" w:rsidR="00E73068" w:rsidRDefault="00E73068" w:rsidP="006E2C50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60" w:after="60" w:line="264" w:lineRule="auto"/>
        <w:ind w:left="993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>deň, v ktorý zmluvná strana, ktorá je adresátom, odoprie doručovanú písomnosť prevziať (a</w:t>
      </w:r>
      <w:r w:rsidR="002F6ED2">
        <w:rPr>
          <w:rFonts w:ascii="Times New Roman" w:hAnsi="Times New Roman"/>
        </w:rPr>
        <w:t> </w:t>
      </w:r>
      <w:r w:rsidRPr="00E73068">
        <w:rPr>
          <w:rFonts w:ascii="Times New Roman" w:hAnsi="Times New Roman"/>
        </w:rPr>
        <w:t xml:space="preserve">to bez ohľadu na zvolený </w:t>
      </w:r>
      <w:r>
        <w:rPr>
          <w:rFonts w:ascii="Times New Roman" w:hAnsi="Times New Roman"/>
        </w:rPr>
        <w:t xml:space="preserve">spôsob doručovania podľa čl. </w:t>
      </w:r>
      <w:r w:rsidR="0023590F">
        <w:rPr>
          <w:rFonts w:ascii="Times New Roman" w:hAnsi="Times New Roman"/>
        </w:rPr>
        <w:t>I</w:t>
      </w:r>
      <w:r>
        <w:rPr>
          <w:rFonts w:ascii="Times New Roman" w:hAnsi="Times New Roman"/>
        </w:rPr>
        <w:t>V </w:t>
      </w:r>
      <w:r w:rsidR="00E66CD5">
        <w:rPr>
          <w:rFonts w:ascii="Times New Roman" w:hAnsi="Times New Roman"/>
        </w:rPr>
        <w:t>bod</w:t>
      </w:r>
      <w:r>
        <w:rPr>
          <w:rFonts w:ascii="Times New Roman" w:hAnsi="Times New Roman"/>
        </w:rPr>
        <w:t xml:space="preserve"> </w:t>
      </w:r>
      <w:r w:rsidRPr="00E73068">
        <w:rPr>
          <w:rFonts w:ascii="Times New Roman" w:hAnsi="Times New Roman"/>
        </w:rPr>
        <w:t>1),</w:t>
      </w:r>
    </w:p>
    <w:p w14:paraId="377ED7B5" w14:textId="4395594E" w:rsidR="00E73068" w:rsidRPr="006E2C50" w:rsidRDefault="00E73068" w:rsidP="006E2C50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before="60" w:after="60" w:line="264" w:lineRule="auto"/>
        <w:ind w:left="992" w:hanging="431"/>
        <w:jc w:val="both"/>
        <w:rPr>
          <w:rFonts w:ascii="Times New Roman" w:hAnsi="Times New Roman"/>
        </w:rPr>
      </w:pPr>
      <w:r w:rsidRPr="006E2C50">
        <w:rPr>
          <w:rFonts w:ascii="Times New Roman" w:hAnsi="Times New Roman"/>
        </w:rPr>
        <w:t xml:space="preserve">ak je písomnosť doručovaná zmluvnej strane </w:t>
      </w:r>
      <w:r w:rsidR="00D14533" w:rsidRPr="006E2C50">
        <w:rPr>
          <w:rFonts w:ascii="Times New Roman" w:hAnsi="Times New Roman"/>
        </w:rPr>
        <w:t xml:space="preserve">na adresu určenú v záhlaví </w:t>
      </w:r>
      <w:r w:rsidR="00915DB6" w:rsidRPr="006E2C50">
        <w:rPr>
          <w:rFonts w:ascii="Times New Roman" w:hAnsi="Times New Roman"/>
        </w:rPr>
        <w:t>zmluvy</w:t>
      </w:r>
      <w:r w:rsidR="00D14533" w:rsidRPr="006E2C50">
        <w:rPr>
          <w:rFonts w:ascii="Times New Roman" w:hAnsi="Times New Roman"/>
        </w:rPr>
        <w:t xml:space="preserve"> </w:t>
      </w:r>
      <w:r w:rsidRPr="006E2C50">
        <w:rPr>
          <w:rFonts w:ascii="Times New Roman" w:hAnsi="Times New Roman"/>
        </w:rPr>
        <w:t>prostredníctvom pošty ako obsah poštovej zásielky aj deň, v</w:t>
      </w:r>
      <w:r w:rsidR="006E2C50" w:rsidRPr="006E2C50">
        <w:rPr>
          <w:rFonts w:ascii="Times New Roman" w:hAnsi="Times New Roman"/>
        </w:rPr>
        <w:t> </w:t>
      </w:r>
      <w:r w:rsidRPr="006E2C50">
        <w:rPr>
          <w:rFonts w:ascii="Times New Roman" w:hAnsi="Times New Roman"/>
        </w:rPr>
        <w:t>ktorý</w:t>
      </w:r>
      <w:r w:rsidR="006E2C50" w:rsidRPr="006E2C50">
        <w:rPr>
          <w:rFonts w:ascii="Times New Roman" w:hAnsi="Times New Roman"/>
        </w:rPr>
        <w:t xml:space="preserve"> (i) </w:t>
      </w:r>
      <w:r w:rsidRPr="006E2C50">
        <w:rPr>
          <w:rFonts w:ascii="Times New Roman" w:hAnsi="Times New Roman"/>
        </w:rPr>
        <w:t>márne uplynie úložná doba určená poštou pre vyzdvihnutie si tejto zásielky, alebo</w:t>
      </w:r>
      <w:r w:rsidR="006E2C50">
        <w:rPr>
          <w:rFonts w:ascii="Times New Roman" w:hAnsi="Times New Roman"/>
        </w:rPr>
        <w:t xml:space="preserve"> (ii)</w:t>
      </w:r>
      <w:r w:rsidR="006E2C50" w:rsidRPr="006E2C50">
        <w:rPr>
          <w:rFonts w:ascii="Times New Roman" w:hAnsi="Times New Roman"/>
        </w:rPr>
        <w:t xml:space="preserve"> </w:t>
      </w:r>
      <w:r w:rsidRPr="006E2C50">
        <w:rPr>
          <w:rFonts w:ascii="Times New Roman" w:hAnsi="Times New Roman"/>
        </w:rPr>
        <w:t>je na tejto poštovej zásielke preukázateľne pracovníkom pošty vyznačená poznámka</w:t>
      </w:r>
      <w:r w:rsidR="00D14533" w:rsidRPr="006E2C50">
        <w:rPr>
          <w:rFonts w:ascii="Times New Roman" w:hAnsi="Times New Roman"/>
        </w:rPr>
        <w:t xml:space="preserve"> najmä</w:t>
      </w:r>
      <w:r w:rsidRPr="006E2C50">
        <w:rPr>
          <w:rFonts w:ascii="Times New Roman" w:hAnsi="Times New Roman"/>
        </w:rPr>
        <w:t xml:space="preserve">, že „adresát sa odsťahoval“, „adresát je neznámy“, alebo iná poznámka podobného významu, ak sa súčasne táto poznámka </w:t>
      </w:r>
      <w:r w:rsidR="00EA5141">
        <w:rPr>
          <w:rFonts w:ascii="Times New Roman" w:hAnsi="Times New Roman"/>
        </w:rPr>
        <w:t>zhodná so skutočnosťou.</w:t>
      </w:r>
    </w:p>
    <w:p w14:paraId="182606A9" w14:textId="77777777" w:rsidR="007F4CA8" w:rsidRDefault="00E73068" w:rsidP="00A47CA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 w:rsidRPr="00E73068">
        <w:rPr>
          <w:rFonts w:ascii="Times New Roman" w:hAnsi="Times New Roman"/>
        </w:rPr>
        <w:t>Pre potreby doručovania prostredníctvom pošty sa použijú adresy zmluvných strán uvedené v</w:t>
      </w:r>
      <w:r w:rsidR="00E87190">
        <w:rPr>
          <w:rFonts w:ascii="Times New Roman" w:hAnsi="Times New Roman"/>
        </w:rPr>
        <w:t> </w:t>
      </w:r>
      <w:r w:rsidRPr="00E73068">
        <w:rPr>
          <w:rFonts w:ascii="Times New Roman" w:hAnsi="Times New Roman"/>
        </w:rPr>
        <w:t>záhlaví zmluvy, ibaže odosielajúcej zmluvnej strane adresát písomnosti písomne oznámil inú adresu určenú na doručovanie písomností. V prípade akejkoľvek zmeny adresy určenej na doručovanie písomností sa príslušná zmluvná strana zaväzuje o zmene adresy bezodkladne písomne informovať druhú zmluvnú stranu. V takomto prípade je pre doručovanie rozhodujúca nová adresa riadne oznámená zmluvnej strane pred odosielaním písomnosti.</w:t>
      </w:r>
    </w:p>
    <w:p w14:paraId="05DA34F3" w14:textId="77777777" w:rsidR="009662A2" w:rsidRDefault="00001D7A" w:rsidP="00407FF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64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Zmluvné strany </w:t>
      </w:r>
      <w:r w:rsidRPr="00001D7A">
        <w:rPr>
          <w:rFonts w:ascii="Times New Roman" w:hAnsi="Times New Roman"/>
        </w:rPr>
        <w:t xml:space="preserve">sa dohodli, že ich </w:t>
      </w:r>
      <w:r w:rsidR="00D14533">
        <w:rPr>
          <w:rFonts w:ascii="Times New Roman" w:hAnsi="Times New Roman"/>
        </w:rPr>
        <w:t xml:space="preserve">bežná </w:t>
      </w:r>
      <w:r w:rsidRPr="00001D7A">
        <w:rPr>
          <w:rFonts w:ascii="Times New Roman" w:hAnsi="Times New Roman"/>
        </w:rPr>
        <w:t>komunikácia</w:t>
      </w:r>
      <w:r w:rsidR="00A746C9">
        <w:rPr>
          <w:rFonts w:ascii="Times New Roman" w:hAnsi="Times New Roman"/>
        </w:rPr>
        <w:t>,</w:t>
      </w:r>
      <w:r w:rsidRPr="00001D7A">
        <w:rPr>
          <w:rFonts w:ascii="Times New Roman" w:hAnsi="Times New Roman"/>
        </w:rPr>
        <w:t xml:space="preserve"> </w:t>
      </w:r>
      <w:r w:rsidR="00A746C9">
        <w:rPr>
          <w:rFonts w:ascii="Times New Roman" w:hAnsi="Times New Roman"/>
        </w:rPr>
        <w:t xml:space="preserve">v súvislosti s touto </w:t>
      </w:r>
      <w:r w:rsidR="00407FFD">
        <w:rPr>
          <w:rFonts w:ascii="Times New Roman" w:hAnsi="Times New Roman"/>
        </w:rPr>
        <w:t>zmluvou</w:t>
      </w:r>
      <w:r w:rsidR="00A746C9">
        <w:rPr>
          <w:rFonts w:ascii="Times New Roman" w:hAnsi="Times New Roman"/>
        </w:rPr>
        <w:t>,</w:t>
      </w:r>
      <w:r w:rsidR="00407FFD">
        <w:rPr>
          <w:rFonts w:ascii="Times New Roman" w:hAnsi="Times New Roman"/>
        </w:rPr>
        <w:t xml:space="preserve"> za ktorú nie je možné považovať ukončenie zmluvy,</w:t>
      </w:r>
      <w:r w:rsidR="00A746C9">
        <w:rPr>
          <w:rFonts w:ascii="Times New Roman" w:hAnsi="Times New Roman"/>
        </w:rPr>
        <w:t xml:space="preserve"> </w:t>
      </w:r>
      <w:r w:rsidRPr="00001D7A">
        <w:rPr>
          <w:rFonts w:ascii="Times New Roman" w:hAnsi="Times New Roman"/>
        </w:rPr>
        <w:t>môže prebiehať v elektronickej podobe, a to prostredníctvom</w:t>
      </w:r>
      <w:r>
        <w:rPr>
          <w:rFonts w:ascii="Times New Roman" w:hAnsi="Times New Roman"/>
        </w:rPr>
        <w:t xml:space="preserve"> elektronickej správy (e-mailu).</w:t>
      </w:r>
    </w:p>
    <w:p w14:paraId="1F2E008E" w14:textId="77777777" w:rsidR="0024270F" w:rsidRPr="00CC7253" w:rsidRDefault="0024270F" w:rsidP="00A47CA4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  <w:r w:rsidR="005077E0">
        <w:rPr>
          <w:rFonts w:ascii="Times New Roman" w:hAnsi="Times New Roman"/>
          <w:b/>
        </w:rPr>
        <w:tab/>
      </w:r>
      <w:r w:rsidR="005077E0">
        <w:rPr>
          <w:rFonts w:ascii="Times New Roman" w:hAnsi="Times New Roman"/>
          <w:b/>
        </w:rPr>
        <w:tab/>
      </w:r>
      <w:r w:rsidR="005077E0">
        <w:rPr>
          <w:rFonts w:ascii="Times New Roman" w:hAnsi="Times New Roman"/>
          <w:b/>
        </w:rPr>
        <w:tab/>
      </w:r>
      <w:r w:rsidR="00915DB6">
        <w:rPr>
          <w:rFonts w:ascii="Times New Roman" w:hAnsi="Times New Roman"/>
          <w:b/>
        </w:rPr>
        <w:t>Práva a p</w:t>
      </w:r>
      <w:r w:rsidR="005077E0">
        <w:rPr>
          <w:rFonts w:ascii="Times New Roman" w:hAnsi="Times New Roman"/>
          <w:b/>
        </w:rPr>
        <w:t>ovinnosti zmluvných strán</w:t>
      </w:r>
    </w:p>
    <w:p w14:paraId="42D81CDB" w14:textId="77777777" w:rsidR="005077E0" w:rsidRPr="00CC7253" w:rsidRDefault="005077E0" w:rsidP="005077E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Pr="00CC7253">
        <w:rPr>
          <w:rFonts w:ascii="Times New Roman" w:hAnsi="Times New Roman"/>
        </w:rPr>
        <w:t xml:space="preserve"> je povinný strpieť nerušené užívanie predmetu </w:t>
      </w:r>
      <w:r w:rsidR="00915DB6">
        <w:rPr>
          <w:rFonts w:ascii="Times New Roman" w:hAnsi="Times New Roman"/>
        </w:rPr>
        <w:t>zmluvy</w:t>
      </w:r>
      <w:r>
        <w:rPr>
          <w:rFonts w:ascii="Times New Roman" w:hAnsi="Times New Roman"/>
        </w:rPr>
        <w:t xml:space="preserve"> a vykonávanie sanačných prác</w:t>
      </w:r>
      <w:r w:rsidRPr="00CC7253">
        <w:rPr>
          <w:rFonts w:ascii="Times New Roman" w:hAnsi="Times New Roman"/>
        </w:rPr>
        <w:t xml:space="preserve"> v súlade s touto </w:t>
      </w:r>
      <w:r w:rsidR="00407FFD">
        <w:rPr>
          <w:rFonts w:ascii="Times New Roman" w:hAnsi="Times New Roman"/>
        </w:rPr>
        <w:t>zmluvou</w:t>
      </w:r>
      <w:r w:rsidRPr="00CC7253">
        <w:rPr>
          <w:rFonts w:ascii="Times New Roman" w:hAnsi="Times New Roman"/>
        </w:rPr>
        <w:t xml:space="preserve"> a súvisiacimi právnymi predpismi a zabezpečiť </w:t>
      </w:r>
      <w:r>
        <w:rPr>
          <w:rFonts w:ascii="Times New Roman" w:hAnsi="Times New Roman"/>
        </w:rPr>
        <w:t>zhotoviteľovi</w:t>
      </w:r>
      <w:r w:rsidRPr="00CC7253">
        <w:rPr>
          <w:rFonts w:ascii="Times New Roman" w:hAnsi="Times New Roman"/>
        </w:rPr>
        <w:t xml:space="preserve"> nerušený prístup k predmetu </w:t>
      </w:r>
      <w:r w:rsidR="00915DB6">
        <w:rPr>
          <w:rFonts w:ascii="Times New Roman" w:hAnsi="Times New Roman"/>
        </w:rPr>
        <w:t>zmluvy</w:t>
      </w:r>
      <w:r w:rsidRPr="00CC7253">
        <w:rPr>
          <w:rFonts w:ascii="Times New Roman" w:hAnsi="Times New Roman"/>
        </w:rPr>
        <w:t xml:space="preserve">. </w:t>
      </w:r>
    </w:p>
    <w:p w14:paraId="77D7CC28" w14:textId="53182002" w:rsidR="005077E0" w:rsidRPr="005077E0" w:rsidRDefault="005077E0" w:rsidP="0080526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 w:rsidRPr="005077E0">
        <w:rPr>
          <w:rFonts w:ascii="Times New Roman" w:hAnsi="Times New Roman"/>
        </w:rPr>
        <w:t xml:space="preserve">Po skončení výkonu sanačných prác je zhotoviteľ povinný odovzdať príjemcovi pomoci predmet </w:t>
      </w:r>
      <w:r w:rsidR="00915DB6">
        <w:rPr>
          <w:rFonts w:ascii="Times New Roman" w:hAnsi="Times New Roman"/>
        </w:rPr>
        <w:t>zmluvy</w:t>
      </w:r>
      <w:r w:rsidRPr="005077E0">
        <w:rPr>
          <w:rFonts w:ascii="Times New Roman" w:hAnsi="Times New Roman"/>
        </w:rPr>
        <w:t xml:space="preserve"> v</w:t>
      </w:r>
      <w:r w:rsidR="002F6ED2">
        <w:rPr>
          <w:rFonts w:ascii="Times New Roman" w:hAnsi="Times New Roman"/>
        </w:rPr>
        <w:t> </w:t>
      </w:r>
      <w:r w:rsidRPr="005077E0">
        <w:rPr>
          <w:rFonts w:ascii="Times New Roman" w:hAnsi="Times New Roman"/>
        </w:rPr>
        <w:t>stave</w:t>
      </w:r>
      <w:r w:rsidR="002F6ED2">
        <w:rPr>
          <w:rFonts w:ascii="Times New Roman" w:hAnsi="Times New Roman"/>
        </w:rPr>
        <w:t>,</w:t>
      </w:r>
      <w:r w:rsidRPr="005077E0">
        <w:rPr>
          <w:rFonts w:ascii="Times New Roman" w:hAnsi="Times New Roman"/>
        </w:rPr>
        <w:t xml:space="preserve"> v akom ho prevzal, s prihliadnutím na obvyklé opotrebenie a sanačné práce vykonané v súlade s touto </w:t>
      </w:r>
      <w:r w:rsidR="00407FFD">
        <w:rPr>
          <w:rFonts w:ascii="Times New Roman" w:hAnsi="Times New Roman"/>
        </w:rPr>
        <w:t>zmluvou</w:t>
      </w:r>
      <w:r w:rsidRPr="005077E0">
        <w:rPr>
          <w:rFonts w:ascii="Times New Roman" w:hAnsi="Times New Roman"/>
        </w:rPr>
        <w:t xml:space="preserve">. Všetky náklady spojené s uvedením predmetu </w:t>
      </w:r>
      <w:r w:rsidR="00915DB6">
        <w:rPr>
          <w:rFonts w:ascii="Times New Roman" w:hAnsi="Times New Roman"/>
        </w:rPr>
        <w:t>zmluvy</w:t>
      </w:r>
      <w:r w:rsidRPr="005077E0">
        <w:rPr>
          <w:rFonts w:ascii="Times New Roman" w:hAnsi="Times New Roman"/>
        </w:rPr>
        <w:t xml:space="preserve"> do predošlého stavu znáša zhotoviteľ. Ak nie je možné alebo hospodársky účelné nahradiť spôsobenú škodu uvedením do predošlého stavu, príjemca pomoci má právo na náhradu škody v</w:t>
      </w:r>
      <w:r w:rsidR="002F6ED2">
        <w:rPr>
          <w:rFonts w:ascii="Times New Roman" w:hAnsi="Times New Roman"/>
        </w:rPr>
        <w:t> </w:t>
      </w:r>
      <w:r w:rsidRPr="005077E0">
        <w:rPr>
          <w:rFonts w:ascii="Times New Roman" w:hAnsi="Times New Roman"/>
        </w:rPr>
        <w:t>peniazoch.</w:t>
      </w:r>
    </w:p>
    <w:p w14:paraId="2CC00920" w14:textId="5F90CE22" w:rsidR="0024270F" w:rsidRDefault="0024270F" w:rsidP="00A47CA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Príjemca pomoci</w:t>
      </w:r>
      <w:r w:rsidRPr="0024270F">
        <w:rPr>
          <w:rFonts w:ascii="Times New Roman" w:hAnsi="Times New Roman"/>
        </w:rPr>
        <w:t xml:space="preserve"> </w:t>
      </w:r>
      <w:r w:rsidR="00DE6462">
        <w:rPr>
          <w:rFonts w:ascii="Times New Roman" w:hAnsi="Times New Roman"/>
        </w:rPr>
        <w:t>berie na vedomie skutočnosť</w:t>
      </w:r>
      <w:r w:rsidR="00681547">
        <w:rPr>
          <w:rFonts w:ascii="Times New Roman" w:hAnsi="Times New Roman"/>
        </w:rPr>
        <w:t xml:space="preserve">, že </w:t>
      </w:r>
      <w:r>
        <w:rPr>
          <w:rFonts w:ascii="Times New Roman" w:hAnsi="Times New Roman"/>
        </w:rPr>
        <w:t xml:space="preserve">počas trvania tejto </w:t>
      </w:r>
      <w:r w:rsidR="00915DB6">
        <w:rPr>
          <w:rFonts w:ascii="Times New Roman" w:hAnsi="Times New Roman"/>
        </w:rPr>
        <w:t>zmluvy</w:t>
      </w:r>
      <w:r w:rsidRPr="0024270F">
        <w:rPr>
          <w:rFonts w:ascii="Times New Roman" w:hAnsi="Times New Roman"/>
        </w:rPr>
        <w:t xml:space="preserve"> </w:t>
      </w:r>
      <w:r w:rsidR="00F712B4">
        <w:rPr>
          <w:rFonts w:ascii="Times New Roman" w:hAnsi="Times New Roman"/>
        </w:rPr>
        <w:t xml:space="preserve">má povinnosť byť </w:t>
      </w:r>
      <w:r w:rsidRPr="0024270F">
        <w:rPr>
          <w:rFonts w:ascii="Times New Roman" w:hAnsi="Times New Roman"/>
        </w:rPr>
        <w:t>zapísaný v</w:t>
      </w:r>
      <w:r w:rsidR="00F712B4">
        <w:rPr>
          <w:rFonts w:ascii="Times New Roman" w:hAnsi="Times New Roman"/>
        </w:rPr>
        <w:t> </w:t>
      </w:r>
      <w:r w:rsidRPr="0024270F">
        <w:rPr>
          <w:rFonts w:ascii="Times New Roman" w:hAnsi="Times New Roman"/>
        </w:rPr>
        <w:t>registri partnerov verejného sektora podľa zákona č. 315/2016 Z. z. o registri partnerov verejného sektora a o zmene a doplnení niektorých zákonov v znení neskorších predpisov (ďalej len „zákon o registri partnerov verejného sektora“)</w:t>
      </w:r>
      <w:r w:rsidR="00BC3FA6" w:rsidRPr="00BC3FA6">
        <w:t xml:space="preserve"> </w:t>
      </w:r>
      <w:r w:rsidR="00BC3FA6">
        <w:t xml:space="preserve">, </w:t>
      </w:r>
      <w:r w:rsidR="00BC3FA6">
        <w:rPr>
          <w:rFonts w:ascii="Times New Roman" w:hAnsi="Times New Roman"/>
        </w:rPr>
        <w:t>ak sa na príjemcu pomoci</w:t>
      </w:r>
      <w:r w:rsidR="00BC3FA6" w:rsidRPr="00BC3FA6">
        <w:rPr>
          <w:rFonts w:ascii="Times New Roman" w:hAnsi="Times New Roman"/>
        </w:rPr>
        <w:t xml:space="preserve"> uvedená povinnosť v zmysl</w:t>
      </w:r>
      <w:r w:rsidR="00BC3FA6">
        <w:rPr>
          <w:rFonts w:ascii="Times New Roman" w:hAnsi="Times New Roman"/>
        </w:rPr>
        <w:t>e zákona o registri partnerov verejného sektora</w:t>
      </w:r>
      <w:r w:rsidR="00BC3FA6" w:rsidRPr="00BC3FA6">
        <w:rPr>
          <w:rFonts w:ascii="Times New Roman" w:hAnsi="Times New Roman"/>
        </w:rPr>
        <w:t xml:space="preserve"> vzťahuje</w:t>
      </w:r>
      <w:r w:rsidRPr="0024270F">
        <w:rPr>
          <w:rFonts w:ascii="Times New Roman" w:hAnsi="Times New Roman"/>
        </w:rPr>
        <w:t xml:space="preserve">. </w:t>
      </w:r>
      <w:r w:rsidR="00F712B4">
        <w:rPr>
          <w:rFonts w:ascii="Times New Roman" w:hAnsi="Times New Roman"/>
        </w:rPr>
        <w:t>P</w:t>
      </w:r>
      <w:r>
        <w:rPr>
          <w:rFonts w:ascii="Times New Roman" w:hAnsi="Times New Roman"/>
        </w:rPr>
        <w:t>orušeni</w:t>
      </w:r>
      <w:r w:rsidR="00B30C16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</w:t>
      </w:r>
      <w:r w:rsidRPr="0024270F">
        <w:rPr>
          <w:rFonts w:ascii="Times New Roman" w:hAnsi="Times New Roman"/>
        </w:rPr>
        <w:t xml:space="preserve">povinnosti podľa tohto </w:t>
      </w:r>
      <w:r w:rsidR="00295E80">
        <w:rPr>
          <w:rFonts w:ascii="Times New Roman" w:hAnsi="Times New Roman"/>
        </w:rPr>
        <w:t>bodu</w:t>
      </w:r>
      <w:r w:rsidRPr="0024270F">
        <w:rPr>
          <w:rFonts w:ascii="Times New Roman" w:hAnsi="Times New Roman"/>
        </w:rPr>
        <w:t xml:space="preserve"> bude považované za pod</w:t>
      </w:r>
      <w:r>
        <w:rPr>
          <w:rFonts w:ascii="Times New Roman" w:hAnsi="Times New Roman"/>
        </w:rPr>
        <w:t xml:space="preserve">statné porušenie </w:t>
      </w:r>
      <w:r w:rsidR="00915DB6">
        <w:rPr>
          <w:rFonts w:ascii="Times New Roman" w:hAnsi="Times New Roman"/>
        </w:rPr>
        <w:t>zmluvy</w:t>
      </w:r>
      <w:r>
        <w:rPr>
          <w:rFonts w:ascii="Times New Roman" w:hAnsi="Times New Roman"/>
        </w:rPr>
        <w:t xml:space="preserve"> a</w:t>
      </w:r>
      <w:r w:rsidR="009C4A73">
        <w:rPr>
          <w:rFonts w:ascii="Times New Roman" w:hAnsi="Times New Roman"/>
        </w:rPr>
        <w:t> </w:t>
      </w:r>
      <w:r>
        <w:rPr>
          <w:rFonts w:ascii="Times New Roman" w:hAnsi="Times New Roman"/>
        </w:rPr>
        <w:t>poskytovateľ pomoci</w:t>
      </w:r>
      <w:r w:rsidR="009C4A73">
        <w:rPr>
          <w:rFonts w:ascii="Times New Roman" w:hAnsi="Times New Roman"/>
        </w:rPr>
        <w:t xml:space="preserve"> ako aj zhotoviteľ</w:t>
      </w:r>
      <w:r w:rsidRPr="0024270F">
        <w:rPr>
          <w:rFonts w:ascii="Times New Roman" w:hAnsi="Times New Roman"/>
        </w:rPr>
        <w:t xml:space="preserve"> bud</w:t>
      </w:r>
      <w:r w:rsidR="009C4A73">
        <w:rPr>
          <w:rFonts w:ascii="Times New Roman" w:hAnsi="Times New Roman"/>
        </w:rPr>
        <w:t>ú</w:t>
      </w:r>
      <w:r w:rsidRPr="0024270F">
        <w:rPr>
          <w:rFonts w:ascii="Times New Roman" w:hAnsi="Times New Roman"/>
        </w:rPr>
        <w:t xml:space="preserve"> oprávnen</w:t>
      </w:r>
      <w:r w:rsidR="009C4A73">
        <w:rPr>
          <w:rFonts w:ascii="Times New Roman" w:hAnsi="Times New Roman"/>
        </w:rPr>
        <w:t>í</w:t>
      </w:r>
      <w:r w:rsidRPr="0024270F">
        <w:rPr>
          <w:rFonts w:ascii="Times New Roman" w:hAnsi="Times New Roman"/>
        </w:rPr>
        <w:t xml:space="preserve"> od nej odstúpiť</w:t>
      </w:r>
      <w:r w:rsidR="009C4A73">
        <w:rPr>
          <w:rFonts w:ascii="Times New Roman" w:hAnsi="Times New Roman"/>
        </w:rPr>
        <w:t xml:space="preserve"> a </w:t>
      </w:r>
      <w:r w:rsidR="00915DB6">
        <w:rPr>
          <w:rFonts w:ascii="Times New Roman" w:hAnsi="Times New Roman"/>
        </w:rPr>
        <w:t>zmluva</w:t>
      </w:r>
      <w:r w:rsidR="009C4A73">
        <w:rPr>
          <w:rFonts w:ascii="Times New Roman" w:hAnsi="Times New Roman"/>
        </w:rPr>
        <w:t xml:space="preserve"> v zmysle čl. V</w:t>
      </w:r>
      <w:r w:rsidR="006420DE">
        <w:rPr>
          <w:rFonts w:ascii="Times New Roman" w:hAnsi="Times New Roman"/>
        </w:rPr>
        <w:t>I</w:t>
      </w:r>
      <w:r w:rsidR="009C4A73">
        <w:rPr>
          <w:rFonts w:ascii="Times New Roman" w:hAnsi="Times New Roman"/>
        </w:rPr>
        <w:t xml:space="preserve"> bod 1 zaniká pre všetky zmluvné strany</w:t>
      </w:r>
      <w:r w:rsidRPr="0024270F">
        <w:rPr>
          <w:rFonts w:ascii="Times New Roman" w:hAnsi="Times New Roman"/>
        </w:rPr>
        <w:t>.</w:t>
      </w:r>
    </w:p>
    <w:p w14:paraId="5E2AEE5C" w14:textId="77777777" w:rsidR="00534E5C" w:rsidRDefault="00534E5C" w:rsidP="00101F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6B671D">
        <w:rPr>
          <w:rFonts w:ascii="Times New Roman" w:hAnsi="Times New Roman"/>
        </w:rPr>
        <w:t> </w:t>
      </w:r>
      <w:r>
        <w:rPr>
          <w:rFonts w:ascii="Times New Roman" w:hAnsi="Times New Roman"/>
        </w:rPr>
        <w:t>prípade</w:t>
      </w:r>
      <w:r w:rsidR="006B671D">
        <w:rPr>
          <w:rFonts w:ascii="Times New Roman" w:hAnsi="Times New Roman"/>
        </w:rPr>
        <w:t xml:space="preserve"> ak</w:t>
      </w:r>
      <w:r w:rsidR="006B671D" w:rsidRPr="006B671D">
        <w:rPr>
          <w:rFonts w:ascii="Times New Roman" w:hAnsi="Times New Roman"/>
        </w:rPr>
        <w:t xml:space="preserve"> </w:t>
      </w:r>
      <w:r w:rsidR="006B671D">
        <w:rPr>
          <w:rFonts w:ascii="Times New Roman" w:hAnsi="Times New Roman"/>
        </w:rPr>
        <w:t>príjemc</w:t>
      </w:r>
      <w:r w:rsidR="00B30C16">
        <w:rPr>
          <w:rFonts w:ascii="Times New Roman" w:hAnsi="Times New Roman"/>
        </w:rPr>
        <w:t>a</w:t>
      </w:r>
      <w:r w:rsidR="006B671D">
        <w:rPr>
          <w:rFonts w:ascii="Times New Roman" w:hAnsi="Times New Roman"/>
        </w:rPr>
        <w:t xml:space="preserve"> pomoci</w:t>
      </w:r>
      <w:r w:rsidR="006B671D" w:rsidRPr="0024270F">
        <w:rPr>
          <w:rFonts w:ascii="Times New Roman" w:hAnsi="Times New Roman"/>
        </w:rPr>
        <w:t xml:space="preserve"> </w:t>
      </w:r>
      <w:r w:rsidR="00B30C16">
        <w:rPr>
          <w:rFonts w:ascii="Times New Roman" w:hAnsi="Times New Roman"/>
        </w:rPr>
        <w:t>má</w:t>
      </w:r>
      <w:r w:rsidR="00B30C16" w:rsidRPr="0024270F">
        <w:rPr>
          <w:rFonts w:ascii="Times New Roman" w:hAnsi="Times New Roman"/>
        </w:rPr>
        <w:t xml:space="preserve"> </w:t>
      </w:r>
      <w:r w:rsidR="006B671D" w:rsidRPr="0024270F">
        <w:rPr>
          <w:rFonts w:ascii="Times New Roman" w:hAnsi="Times New Roman"/>
        </w:rPr>
        <w:t>povinnosť zápisu do registra partnerov verejného</w:t>
      </w:r>
      <w:r w:rsidR="006B671D">
        <w:rPr>
          <w:rFonts w:ascii="Times New Roman" w:hAnsi="Times New Roman"/>
        </w:rPr>
        <w:t xml:space="preserve"> </w:t>
      </w:r>
      <w:r w:rsidR="00E2311D">
        <w:rPr>
          <w:rFonts w:ascii="Times New Roman" w:hAnsi="Times New Roman"/>
        </w:rPr>
        <w:t xml:space="preserve">sektora </w:t>
      </w:r>
      <w:r w:rsidR="006B671D">
        <w:rPr>
          <w:rFonts w:ascii="Times New Roman" w:hAnsi="Times New Roman"/>
        </w:rPr>
        <w:t>a</w:t>
      </w:r>
      <w:r w:rsidR="00101FAA">
        <w:rPr>
          <w:rFonts w:ascii="Times New Roman" w:hAnsi="Times New Roman"/>
        </w:rPr>
        <w:t> </w:t>
      </w:r>
      <w:r>
        <w:rPr>
          <w:rFonts w:ascii="Times New Roman" w:hAnsi="Times New Roman"/>
        </w:rPr>
        <w:t>poskytovateľ pomoci</w:t>
      </w:r>
      <w:r w:rsidRPr="00534E5C">
        <w:rPr>
          <w:rFonts w:ascii="Times New Roman" w:hAnsi="Times New Roman"/>
        </w:rPr>
        <w:t xml:space="preserve"> zistí, že v registri partnerov verejného sektora nie je zapísané overenie identifikácie konečného užívateľa výhod k 31. decembru kalendárneho roka alebo, ak v registri partnerov verejného sektora nie je zapísaná oprávnená osoba dlhšie ako 30 dní, bude to považované za pod</w:t>
      </w:r>
      <w:r>
        <w:rPr>
          <w:rFonts w:ascii="Times New Roman" w:hAnsi="Times New Roman"/>
        </w:rPr>
        <w:t xml:space="preserve">statné porušenie tejto </w:t>
      </w:r>
      <w:r w:rsidR="00915DB6">
        <w:rPr>
          <w:rFonts w:ascii="Times New Roman" w:hAnsi="Times New Roman"/>
        </w:rPr>
        <w:t>zmluvy</w:t>
      </w:r>
      <w:r>
        <w:rPr>
          <w:rFonts w:ascii="Times New Roman" w:hAnsi="Times New Roman"/>
        </w:rPr>
        <w:t xml:space="preserve"> a poskytovateľ pomoci</w:t>
      </w:r>
      <w:r w:rsidRPr="00534E5C">
        <w:rPr>
          <w:rFonts w:ascii="Times New Roman" w:hAnsi="Times New Roman"/>
        </w:rPr>
        <w:t xml:space="preserve"> bude oprávnený od nej okamžite odstúpiť. </w:t>
      </w:r>
    </w:p>
    <w:p w14:paraId="1CB701A0" w14:textId="27C97D6E" w:rsidR="000B4558" w:rsidRPr="00CC7253" w:rsidRDefault="000B4558" w:rsidP="00A021D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Pr="00CC7253">
        <w:rPr>
          <w:rFonts w:ascii="Times New Roman" w:hAnsi="Times New Roman"/>
        </w:rPr>
        <w:t xml:space="preserve"> je povinný pri vzniku havarijného alebo mimoriadneho stavu z akýchkoľvek príčin oznámiť vzniknutú situáciu </w:t>
      </w:r>
      <w:r>
        <w:rPr>
          <w:rFonts w:ascii="Times New Roman" w:hAnsi="Times New Roman"/>
        </w:rPr>
        <w:t>príjemcovi pomoci a</w:t>
      </w:r>
      <w:r w:rsidRPr="00CC7253">
        <w:rPr>
          <w:rFonts w:ascii="Times New Roman" w:hAnsi="Times New Roman"/>
        </w:rPr>
        <w:t xml:space="preserve"> za účelom zistenia príčin a dôsledkov havárie</w:t>
      </w:r>
      <w:r>
        <w:rPr>
          <w:rFonts w:ascii="Times New Roman" w:hAnsi="Times New Roman"/>
        </w:rPr>
        <w:t xml:space="preserve"> umožniť mu vstup na </w:t>
      </w:r>
      <w:r w:rsidR="00A021D4">
        <w:rPr>
          <w:rFonts w:ascii="Times New Roman" w:hAnsi="Times New Roman"/>
        </w:rPr>
        <w:t>pozemok</w:t>
      </w:r>
      <w:r w:rsidRPr="00CC7253">
        <w:rPr>
          <w:rFonts w:ascii="Times New Roman" w:hAnsi="Times New Roman"/>
        </w:rPr>
        <w:t xml:space="preserve">. </w:t>
      </w:r>
    </w:p>
    <w:p w14:paraId="33C61278" w14:textId="27DCDF91" w:rsidR="000B4558" w:rsidRDefault="000B4558" w:rsidP="00A021D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ind w:left="499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Pr="00CC7253">
        <w:rPr>
          <w:rFonts w:ascii="Times New Roman" w:hAnsi="Times New Roman"/>
        </w:rPr>
        <w:t xml:space="preserve"> je povinný umožniť </w:t>
      </w:r>
      <w:r>
        <w:rPr>
          <w:rFonts w:ascii="Times New Roman" w:hAnsi="Times New Roman"/>
        </w:rPr>
        <w:t>príjemcovi pomoci</w:t>
      </w:r>
      <w:r w:rsidRPr="00CC7253">
        <w:rPr>
          <w:rFonts w:ascii="Times New Roman" w:hAnsi="Times New Roman"/>
        </w:rPr>
        <w:t xml:space="preserve"> vykonávať kontrolu dodržiavania podmienok </w:t>
      </w:r>
      <w:r w:rsidR="00A021D4">
        <w:rPr>
          <w:rFonts w:ascii="Times New Roman" w:hAnsi="Times New Roman"/>
        </w:rPr>
        <w:t xml:space="preserve">zmluvy </w:t>
      </w:r>
      <w:r w:rsidRPr="00CC7253">
        <w:rPr>
          <w:rFonts w:ascii="Times New Roman" w:hAnsi="Times New Roman"/>
        </w:rPr>
        <w:t xml:space="preserve">a na požiadanie obhliadku </w:t>
      </w:r>
      <w:r w:rsidR="00A021D4">
        <w:rPr>
          <w:rFonts w:ascii="Times New Roman" w:hAnsi="Times New Roman"/>
        </w:rPr>
        <w:t xml:space="preserve">pozemku - </w:t>
      </w:r>
      <w:r w:rsidRPr="00CC7253">
        <w:rPr>
          <w:rFonts w:ascii="Times New Roman" w:hAnsi="Times New Roman"/>
        </w:rPr>
        <w:t xml:space="preserve">predmetu </w:t>
      </w:r>
      <w:r w:rsidR="00A021D4">
        <w:rPr>
          <w:rFonts w:ascii="Times New Roman" w:hAnsi="Times New Roman"/>
        </w:rPr>
        <w:t>zmluvy</w:t>
      </w:r>
      <w:r w:rsidR="00FD57AB">
        <w:rPr>
          <w:rFonts w:ascii="Times New Roman" w:hAnsi="Times New Roman"/>
        </w:rPr>
        <w:t>.</w:t>
      </w:r>
    </w:p>
    <w:p w14:paraId="50BF5A0A" w14:textId="446D51A5" w:rsidR="00FD57AB" w:rsidRPr="00FD57AB" w:rsidRDefault="00FD57AB" w:rsidP="000B455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Zhotoviteľ</w:t>
      </w:r>
      <w:r w:rsidRPr="00A93F81">
        <w:rPr>
          <w:rFonts w:ascii="Times New Roman" w:hAnsi="Times New Roman"/>
        </w:rPr>
        <w:t xml:space="preserve"> je povinný oznámiť nákladovú štruktúru plnenia podľa tejto </w:t>
      </w:r>
      <w:r>
        <w:rPr>
          <w:rFonts w:ascii="Times New Roman" w:hAnsi="Times New Roman"/>
        </w:rPr>
        <w:t>zmluvy</w:t>
      </w:r>
      <w:r w:rsidRPr="00A93F81">
        <w:rPr>
          <w:rFonts w:ascii="Times New Roman" w:hAnsi="Times New Roman"/>
        </w:rPr>
        <w:t xml:space="preserve"> na základe požiadavky </w:t>
      </w:r>
      <w:r>
        <w:rPr>
          <w:rFonts w:ascii="Times New Roman" w:hAnsi="Times New Roman"/>
        </w:rPr>
        <w:t>poskytovateľa pomoci</w:t>
      </w:r>
      <w:r w:rsidRPr="00A93F81">
        <w:rPr>
          <w:rFonts w:ascii="Times New Roman" w:hAnsi="Times New Roman"/>
        </w:rPr>
        <w:t xml:space="preserve"> alebo oprávneného orgánu a nimi poverených subjektov a</w:t>
      </w:r>
      <w:r w:rsidR="00A864DD">
        <w:rPr>
          <w:rFonts w:ascii="Times New Roman" w:hAnsi="Times New Roman"/>
        </w:rPr>
        <w:t> </w:t>
      </w:r>
      <w:r w:rsidRPr="00A93F81">
        <w:rPr>
          <w:rFonts w:ascii="Times New Roman" w:hAnsi="Times New Roman"/>
        </w:rPr>
        <w:t xml:space="preserve">osôb, dodať podpornú dokumentáciu účtovného a iného charakteru za účelom doloženia požadovaných podkladov pre výkon kontroly. </w:t>
      </w:r>
    </w:p>
    <w:p w14:paraId="57EE004E" w14:textId="77777777" w:rsidR="006025AC" w:rsidRPr="00CC7253" w:rsidRDefault="006025AC" w:rsidP="006025AC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  <w:r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Ukončenie zmluvy</w:t>
      </w:r>
    </w:p>
    <w:p w14:paraId="608EA5E6" w14:textId="77777777" w:rsidR="006025AC" w:rsidRDefault="006025AC" w:rsidP="006025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Ukončiť </w:t>
      </w:r>
      <w:r>
        <w:rPr>
          <w:rFonts w:ascii="Times New Roman" w:hAnsi="Times New Roman"/>
        </w:rPr>
        <w:t>zmluvu</w:t>
      </w:r>
      <w:r w:rsidR="004E7FBE">
        <w:rPr>
          <w:rFonts w:ascii="Times New Roman" w:hAnsi="Times New Roman"/>
        </w:rPr>
        <w:t xml:space="preserve"> pred uplynutím doby trvania zmluvy podľa čl. I bod 4,</w:t>
      </w:r>
      <w:r w:rsidRPr="00DB7D38">
        <w:rPr>
          <w:rFonts w:ascii="Times New Roman" w:hAnsi="Times New Roman"/>
        </w:rPr>
        <w:t xml:space="preserve"> </w:t>
      </w:r>
      <w:r w:rsidRPr="00CC7253">
        <w:rPr>
          <w:rFonts w:ascii="Times New Roman" w:hAnsi="Times New Roman"/>
        </w:rPr>
        <w:t xml:space="preserve">je možné písomnou dohodou </w:t>
      </w:r>
      <w:r>
        <w:rPr>
          <w:rFonts w:ascii="Times New Roman" w:hAnsi="Times New Roman"/>
        </w:rPr>
        <w:t>o ukončení zmluvy uzatvorenou všetkými zmluvnými stranami</w:t>
      </w:r>
      <w:r w:rsidR="004E7FBE">
        <w:rPr>
          <w:rFonts w:ascii="Times New Roman" w:hAnsi="Times New Roman"/>
        </w:rPr>
        <w:t xml:space="preserve"> alebo</w:t>
      </w:r>
      <w:r w:rsidRPr="00CC7253">
        <w:rPr>
          <w:rFonts w:ascii="Times New Roman" w:hAnsi="Times New Roman"/>
        </w:rPr>
        <w:t xml:space="preserve"> odstúpením od </w:t>
      </w:r>
      <w:r>
        <w:rPr>
          <w:rFonts w:ascii="Times New Roman" w:hAnsi="Times New Roman"/>
        </w:rPr>
        <w:t>zmluvy</w:t>
      </w:r>
      <w:r w:rsidRPr="00CC7253">
        <w:rPr>
          <w:rFonts w:ascii="Times New Roman" w:hAnsi="Times New Roman"/>
        </w:rPr>
        <w:t>.</w:t>
      </w:r>
    </w:p>
    <w:p w14:paraId="5B7F422B" w14:textId="357FBA59" w:rsidR="006025AC" w:rsidRDefault="00990C94" w:rsidP="006025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6025AC">
        <w:rPr>
          <w:rFonts w:ascii="Times New Roman" w:hAnsi="Times New Roman"/>
        </w:rPr>
        <w:t>oskytovateľ pomoci</w:t>
      </w:r>
      <w:r>
        <w:rPr>
          <w:rFonts w:ascii="Times New Roman" w:hAnsi="Times New Roman"/>
        </w:rPr>
        <w:t xml:space="preserve"> je oprávnený</w:t>
      </w:r>
      <w:r w:rsidR="006025AC">
        <w:rPr>
          <w:rFonts w:ascii="Times New Roman" w:hAnsi="Times New Roman"/>
        </w:rPr>
        <w:t xml:space="preserve"> odstúpi</w:t>
      </w:r>
      <w:r>
        <w:rPr>
          <w:rFonts w:ascii="Times New Roman" w:hAnsi="Times New Roman"/>
        </w:rPr>
        <w:t>ť</w:t>
      </w:r>
      <w:r w:rsidR="006025AC">
        <w:rPr>
          <w:rFonts w:ascii="Times New Roman" w:hAnsi="Times New Roman"/>
        </w:rPr>
        <w:t xml:space="preserve"> od tejto zmluvy v prípade, že príjemca pomoci uviedol v </w:t>
      </w:r>
      <w:r w:rsidR="0014612B">
        <w:rPr>
          <w:rFonts w:ascii="Times New Roman" w:hAnsi="Times New Roman"/>
        </w:rPr>
        <w:t>č</w:t>
      </w:r>
      <w:r w:rsidR="006025AC">
        <w:rPr>
          <w:rFonts w:ascii="Times New Roman" w:hAnsi="Times New Roman"/>
        </w:rPr>
        <w:t>estnom vyhlásení príjemcu pomoci podľa Schémy štátnej pomoci na</w:t>
      </w:r>
      <w:r w:rsidR="006025AC" w:rsidRPr="00C6294C">
        <w:t xml:space="preserve"> </w:t>
      </w:r>
      <w:r w:rsidR="006025AC" w:rsidRPr="00C6294C">
        <w:rPr>
          <w:rFonts w:ascii="Times New Roman" w:hAnsi="Times New Roman"/>
        </w:rPr>
        <w:t>sanáciu environmentálnych záťaží v prípadoch, kedy zodpovednosť za sanáciu prechádza na štát</w:t>
      </w:r>
      <w:r w:rsidR="006025AC">
        <w:rPr>
          <w:rFonts w:ascii="Times New Roman" w:hAnsi="Times New Roman"/>
        </w:rPr>
        <w:t xml:space="preserve"> </w:t>
      </w:r>
      <w:r w:rsidR="00A864DD">
        <w:rPr>
          <w:rFonts w:ascii="Times New Roman" w:hAnsi="Times New Roman"/>
        </w:rPr>
        <w:t xml:space="preserve">v znení dodatku č. 1 </w:t>
      </w:r>
      <w:r w:rsidR="006025AC">
        <w:rPr>
          <w:rFonts w:ascii="Times New Roman" w:hAnsi="Times New Roman"/>
        </w:rPr>
        <w:t>(ďalej len „Schéma štátnej pomoci“) nepravdivé údaje ohľadom vyhlásenia, že nie je podnikom v ťažkostiach. Schéma štátnej pomoci je zverejnená v Obchodnom vestníku dňa 1</w:t>
      </w:r>
      <w:r w:rsidR="00A864DD">
        <w:rPr>
          <w:rFonts w:ascii="Times New Roman" w:hAnsi="Times New Roman"/>
        </w:rPr>
        <w:t>7</w:t>
      </w:r>
      <w:r w:rsidR="006025AC">
        <w:rPr>
          <w:rFonts w:ascii="Times New Roman" w:hAnsi="Times New Roman"/>
        </w:rPr>
        <w:t>. </w:t>
      </w:r>
      <w:r w:rsidR="00A864DD">
        <w:rPr>
          <w:rFonts w:ascii="Times New Roman" w:hAnsi="Times New Roman"/>
        </w:rPr>
        <w:t>marca</w:t>
      </w:r>
      <w:r w:rsidR="006025AC">
        <w:rPr>
          <w:rFonts w:ascii="Times New Roman" w:hAnsi="Times New Roman"/>
        </w:rPr>
        <w:t xml:space="preserve"> 20</w:t>
      </w:r>
      <w:r w:rsidR="00A864DD">
        <w:rPr>
          <w:rFonts w:ascii="Times New Roman" w:hAnsi="Times New Roman"/>
        </w:rPr>
        <w:t>2</w:t>
      </w:r>
      <w:r w:rsidR="006025AC">
        <w:rPr>
          <w:rFonts w:ascii="Times New Roman" w:hAnsi="Times New Roman"/>
        </w:rPr>
        <w:t>1.</w:t>
      </w:r>
    </w:p>
    <w:p w14:paraId="3C1A4EC0" w14:textId="77777777" w:rsidR="006025AC" w:rsidRPr="00CC7253" w:rsidRDefault="006025AC" w:rsidP="006025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Príjemca pomoci je v prípade odstúpenia od tejto zmluvy podľa bodu 2 zo strany poskytovateľa pomoci povinný poskytovateľovi pomoci uhradiť sumu zodpovedajúcu pomernej časti nákladov na sanačné práce </w:t>
      </w:r>
      <w:r w:rsidR="0014612B">
        <w:rPr>
          <w:rFonts w:ascii="Times New Roman" w:hAnsi="Times New Roman"/>
        </w:rPr>
        <w:t>v súvislosti s</w:t>
      </w:r>
      <w:r>
        <w:rPr>
          <w:rFonts w:ascii="Times New Roman" w:hAnsi="Times New Roman"/>
        </w:rPr>
        <w:t xml:space="preserve"> predmet</w:t>
      </w:r>
      <w:r w:rsidR="0014612B">
        <w:rPr>
          <w:rFonts w:ascii="Times New Roman" w:hAnsi="Times New Roman"/>
        </w:rPr>
        <w:t>om</w:t>
      </w:r>
      <w:r>
        <w:rPr>
          <w:rFonts w:ascii="Times New Roman" w:hAnsi="Times New Roman"/>
        </w:rPr>
        <w:t xml:space="preserve"> zmluvy.</w:t>
      </w:r>
    </w:p>
    <w:p w14:paraId="584C0180" w14:textId="77777777" w:rsidR="006025AC" w:rsidRDefault="006025AC" w:rsidP="006025A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Ukončením zmluvy podľa bodu 1 tohto článku zaniká záväzok pre všetky zmluvné strany, s výnimkou odstúpenia od zmluvy zo strany poskytovateľa pomoci. Ukončenie zmluvy podľa prvej </w:t>
      </w:r>
      <w:r w:rsidRPr="00A00F94">
        <w:rPr>
          <w:rFonts w:ascii="Times New Roman" w:hAnsi="Times New Roman"/>
        </w:rPr>
        <w:t>vety tohto bodu neznamená zánik vzájomných peňažných nárokov medzi zmluvnými stranami, ktoré sú si zmluvné strany povinné vysporiadať.</w:t>
      </w:r>
      <w:r>
        <w:rPr>
          <w:rFonts w:ascii="Times New Roman" w:hAnsi="Times New Roman"/>
        </w:rPr>
        <w:t xml:space="preserve"> V prípade odstúpenia od zmluvy zo strany poskytovateľa pomoci jeho práva a povinnosti vyplývajúce z tejto zmluvy zanikajú s výnimkou nárokov, ktoré je oprávnený od zmluvných strán požadovať.</w:t>
      </w:r>
    </w:p>
    <w:p w14:paraId="76E27EF6" w14:textId="77777777" w:rsidR="00003DD6" w:rsidRPr="00CC7253" w:rsidRDefault="00A36E54" w:rsidP="001A3C29">
      <w:pPr>
        <w:keepNext/>
        <w:keepLines/>
        <w:pBdr>
          <w:bottom w:val="single" w:sz="4" w:space="1" w:color="auto"/>
        </w:pBdr>
        <w:autoSpaceDE w:val="0"/>
        <w:autoSpaceDN w:val="0"/>
        <w:adjustRightInd w:val="0"/>
        <w:spacing w:before="360" w:after="240" w:line="288" w:lineRule="auto"/>
        <w:jc w:val="both"/>
        <w:rPr>
          <w:rFonts w:ascii="Times New Roman" w:hAnsi="Times New Roman"/>
          <w:b/>
        </w:rPr>
      </w:pPr>
      <w:r w:rsidRPr="00CC7253">
        <w:rPr>
          <w:rFonts w:ascii="Times New Roman" w:hAnsi="Times New Roman"/>
          <w:b/>
        </w:rPr>
        <w:t>Článok V</w:t>
      </w:r>
      <w:r w:rsidR="00A23A19">
        <w:rPr>
          <w:rFonts w:ascii="Times New Roman" w:hAnsi="Times New Roman"/>
          <w:b/>
        </w:rPr>
        <w:t>II</w:t>
      </w:r>
      <w:r w:rsidR="001F349A">
        <w:rPr>
          <w:rFonts w:ascii="Times New Roman" w:hAnsi="Times New Roman"/>
          <w:b/>
        </w:rPr>
        <w:tab/>
      </w:r>
      <w:r w:rsidR="001F349A">
        <w:rPr>
          <w:rFonts w:ascii="Times New Roman" w:hAnsi="Times New Roman"/>
          <w:b/>
        </w:rPr>
        <w:tab/>
      </w:r>
      <w:r w:rsidR="001F349A">
        <w:rPr>
          <w:rFonts w:ascii="Times New Roman" w:hAnsi="Times New Roman"/>
          <w:b/>
        </w:rPr>
        <w:tab/>
        <w:t>Všeobecné a záverečné ustanovenia</w:t>
      </w:r>
    </w:p>
    <w:p w14:paraId="6A2DA00C" w14:textId="77777777" w:rsidR="00A36E54" w:rsidRPr="00CC7253" w:rsidRDefault="005D29FF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Zhotoviteľ</w:t>
      </w:r>
      <w:r w:rsidR="001E101B" w:rsidRPr="00CC7253">
        <w:rPr>
          <w:rFonts w:ascii="Times New Roman" w:hAnsi="Times New Roman"/>
        </w:rPr>
        <w:t xml:space="preserve"> podpisom tejto </w:t>
      </w:r>
      <w:r w:rsidR="00915DB6">
        <w:rPr>
          <w:rFonts w:ascii="Times New Roman" w:hAnsi="Times New Roman"/>
        </w:rPr>
        <w:t>zmluvy</w:t>
      </w:r>
      <w:r w:rsidR="001E101B" w:rsidRPr="00CC7253">
        <w:rPr>
          <w:rFonts w:ascii="Times New Roman" w:hAnsi="Times New Roman"/>
        </w:rPr>
        <w:t xml:space="preserve"> potvrdzuje, že bol s predmetom </w:t>
      </w:r>
      <w:r w:rsidR="00915DB6">
        <w:rPr>
          <w:rFonts w:ascii="Times New Roman" w:hAnsi="Times New Roman"/>
        </w:rPr>
        <w:t>zmluvy</w:t>
      </w:r>
      <w:r w:rsidR="001E101B" w:rsidRPr="00CC7253">
        <w:rPr>
          <w:rFonts w:ascii="Times New Roman" w:hAnsi="Times New Roman"/>
        </w:rPr>
        <w:t xml:space="preserve"> oboznámený a</w:t>
      </w:r>
      <w:r w:rsidR="00B3177E">
        <w:rPr>
          <w:rFonts w:ascii="Times New Roman" w:hAnsi="Times New Roman"/>
        </w:rPr>
        <w:t> </w:t>
      </w:r>
      <w:r w:rsidR="001E101B" w:rsidRPr="00CC7253">
        <w:rPr>
          <w:rFonts w:ascii="Times New Roman" w:hAnsi="Times New Roman"/>
        </w:rPr>
        <w:t>zároveň potvrdzuje prevzatie</w:t>
      </w:r>
      <w:r w:rsidR="00933279">
        <w:rPr>
          <w:rFonts w:ascii="Times New Roman" w:hAnsi="Times New Roman"/>
        </w:rPr>
        <w:t xml:space="preserve"> záujmovej nehnuteľnosti</w:t>
      </w:r>
      <w:r w:rsidR="001E101B" w:rsidRPr="00CC7253">
        <w:rPr>
          <w:rFonts w:ascii="Times New Roman" w:hAnsi="Times New Roman"/>
        </w:rPr>
        <w:t xml:space="preserve"> za účelom užívania v súlade s touto </w:t>
      </w:r>
      <w:r w:rsidR="00796687">
        <w:rPr>
          <w:rFonts w:ascii="Times New Roman" w:hAnsi="Times New Roman"/>
        </w:rPr>
        <w:t>dohodou.</w:t>
      </w:r>
    </w:p>
    <w:p w14:paraId="7361CFC9" w14:textId="77777777" w:rsidR="00A36E54" w:rsidRPr="00DF1458" w:rsidRDefault="009D58F4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 w:rsidRPr="00DF1458">
        <w:rPr>
          <w:rFonts w:ascii="Times New Roman" w:hAnsi="Times New Roman"/>
          <w:color w:val="000000"/>
        </w:rPr>
        <w:t xml:space="preserve">Príjemca pomoci </w:t>
      </w:r>
      <w:r w:rsidR="006C14E8" w:rsidRPr="00DF1458">
        <w:rPr>
          <w:rFonts w:ascii="Times New Roman" w:hAnsi="Times New Roman"/>
          <w:color w:val="000000"/>
        </w:rPr>
        <w:t xml:space="preserve">podpisom tejto </w:t>
      </w:r>
      <w:r w:rsidR="00915DB6">
        <w:rPr>
          <w:rFonts w:ascii="Times New Roman" w:hAnsi="Times New Roman"/>
          <w:color w:val="000000"/>
        </w:rPr>
        <w:t>zmluvy</w:t>
      </w:r>
      <w:r w:rsidR="006C14E8" w:rsidRPr="00DF1458">
        <w:rPr>
          <w:rFonts w:ascii="Times New Roman" w:hAnsi="Times New Roman"/>
          <w:color w:val="000000"/>
        </w:rPr>
        <w:t xml:space="preserve"> berie na vedomie skutočnosť, že</w:t>
      </w:r>
      <w:r w:rsidR="009F32B3" w:rsidRPr="00DF1458">
        <w:rPr>
          <w:rFonts w:ascii="Times New Roman" w:hAnsi="Times New Roman"/>
          <w:color w:val="000000"/>
        </w:rPr>
        <w:t xml:space="preserve"> </w:t>
      </w:r>
      <w:r w:rsidRPr="00DF1458">
        <w:rPr>
          <w:rFonts w:ascii="Times New Roman" w:hAnsi="Times New Roman"/>
          <w:color w:val="000000"/>
        </w:rPr>
        <w:t xml:space="preserve">nadobudnutím </w:t>
      </w:r>
      <w:r w:rsidR="009F32B3" w:rsidRPr="00DF1458">
        <w:rPr>
          <w:rFonts w:ascii="Times New Roman" w:hAnsi="Times New Roman"/>
          <w:color w:val="000000"/>
        </w:rPr>
        <w:t>jej</w:t>
      </w:r>
      <w:r w:rsidR="00A94CE6" w:rsidRPr="00DF1458">
        <w:rPr>
          <w:rFonts w:ascii="Times New Roman" w:hAnsi="Times New Roman"/>
          <w:color w:val="000000"/>
        </w:rPr>
        <w:t xml:space="preserve"> </w:t>
      </w:r>
      <w:r w:rsidRPr="00DF1458">
        <w:rPr>
          <w:rFonts w:ascii="Times New Roman" w:hAnsi="Times New Roman"/>
          <w:color w:val="000000"/>
        </w:rPr>
        <w:t xml:space="preserve">účinnosti mu je poskytnutá štátna pomoc vo výške ........... eur </w:t>
      </w:r>
      <w:r w:rsidR="009F32B3" w:rsidRPr="00DF1458">
        <w:rPr>
          <w:rFonts w:ascii="Times New Roman" w:hAnsi="Times New Roman"/>
          <w:color w:val="000000"/>
        </w:rPr>
        <w:t xml:space="preserve">v zmysle </w:t>
      </w:r>
      <w:r w:rsidRPr="00DF1458">
        <w:rPr>
          <w:rFonts w:ascii="Times New Roman" w:hAnsi="Times New Roman"/>
          <w:color w:val="000000"/>
        </w:rPr>
        <w:t>S</w:t>
      </w:r>
      <w:r w:rsidR="009F32B3" w:rsidRPr="00DF1458">
        <w:rPr>
          <w:rFonts w:ascii="Times New Roman" w:hAnsi="Times New Roman"/>
          <w:color w:val="000000"/>
        </w:rPr>
        <w:t>chémy štátnej pomoci.</w:t>
      </w:r>
    </w:p>
    <w:p w14:paraId="0A6D53A6" w14:textId="77777777" w:rsidR="00DF1458" w:rsidRPr="00A021D4" w:rsidRDefault="004E248A" w:rsidP="001D78D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A021D4">
        <w:rPr>
          <w:rFonts w:ascii="Times New Roman" w:hAnsi="Times New Roman"/>
        </w:rPr>
        <w:t>Príjemca pomoci</w:t>
      </w:r>
      <w:r w:rsidR="00303B7F" w:rsidRPr="00A021D4">
        <w:rPr>
          <w:rFonts w:ascii="Times New Roman" w:hAnsi="Times New Roman"/>
        </w:rPr>
        <w:t xml:space="preserve"> podpisom tejto </w:t>
      </w:r>
      <w:r w:rsidR="00915DB6" w:rsidRPr="00A021D4">
        <w:rPr>
          <w:rFonts w:ascii="Times New Roman" w:hAnsi="Times New Roman"/>
        </w:rPr>
        <w:t>zmluvy</w:t>
      </w:r>
      <w:r w:rsidR="00303B7F" w:rsidRPr="00A021D4">
        <w:rPr>
          <w:rFonts w:ascii="Times New Roman" w:hAnsi="Times New Roman"/>
        </w:rPr>
        <w:t xml:space="preserve"> berie na vedomie skutočnosť, že uskutočnením sanačných prác podľa tejto </w:t>
      </w:r>
      <w:r w:rsidR="00915DB6" w:rsidRPr="00A021D4">
        <w:rPr>
          <w:rFonts w:ascii="Times New Roman" w:hAnsi="Times New Roman"/>
        </w:rPr>
        <w:t>zmluvy</w:t>
      </w:r>
      <w:r w:rsidR="00303B7F" w:rsidRPr="00A021D4">
        <w:rPr>
          <w:rFonts w:ascii="Times New Roman" w:hAnsi="Times New Roman"/>
        </w:rPr>
        <w:t xml:space="preserve"> dôjde k zvýšeniu hodnoty predmetu </w:t>
      </w:r>
      <w:r w:rsidR="00915DB6" w:rsidRPr="00A021D4">
        <w:rPr>
          <w:rFonts w:ascii="Times New Roman" w:hAnsi="Times New Roman"/>
        </w:rPr>
        <w:t>zmluvy</w:t>
      </w:r>
      <w:r w:rsidRPr="00A021D4">
        <w:rPr>
          <w:rFonts w:ascii="Times New Roman" w:hAnsi="Times New Roman"/>
        </w:rPr>
        <w:t xml:space="preserve"> o ......... eur. </w:t>
      </w:r>
      <w:r w:rsidR="001D78DA" w:rsidRPr="00A021D4">
        <w:rPr>
          <w:rFonts w:ascii="Times New Roman" w:hAnsi="Times New Roman"/>
        </w:rPr>
        <w:t xml:space="preserve">Túto sumu je príjemca pomoci povinný uhradiť poskytovateľovi pomoci, a to do 60 dní od doručenia písomnej výzvy poskytovateľa pomoci na úhradu zvýšenej hodnoty pozemku,  v zmysle Schémy štátnej pomoci. </w:t>
      </w:r>
    </w:p>
    <w:p w14:paraId="1F2EC413" w14:textId="66D10C01" w:rsidR="00DF1458" w:rsidRPr="0098333A" w:rsidRDefault="001D78DA" w:rsidP="009833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Právne vzťahy touto </w:t>
      </w:r>
      <w:r w:rsidR="000B4558">
        <w:rPr>
          <w:rFonts w:ascii="Times New Roman" w:hAnsi="Times New Roman"/>
          <w:color w:val="000000"/>
        </w:rPr>
        <w:t>zmluvou</w:t>
      </w:r>
      <w:r w:rsidRPr="001D78DA">
        <w:rPr>
          <w:rFonts w:ascii="Times New Roman" w:hAnsi="Times New Roman"/>
          <w:color w:val="000000"/>
        </w:rPr>
        <w:t xml:space="preserve"> výslovne neupravené sa spravujú príslušnými ustanoveniami </w:t>
      </w:r>
      <w:r w:rsidR="000B4558">
        <w:rPr>
          <w:rFonts w:ascii="Times New Roman" w:hAnsi="Times New Roman"/>
          <w:color w:val="000000"/>
        </w:rPr>
        <w:t>Občianskeho zákonníka</w:t>
      </w:r>
      <w:r w:rsidRPr="001D78DA">
        <w:rPr>
          <w:rFonts w:ascii="Times New Roman" w:hAnsi="Times New Roman"/>
          <w:color w:val="000000"/>
        </w:rPr>
        <w:t xml:space="preserve">, </w:t>
      </w:r>
      <w:r w:rsidR="003248CD">
        <w:rPr>
          <w:rFonts w:ascii="Times New Roman" w:hAnsi="Times New Roman"/>
          <w:color w:val="000000"/>
        </w:rPr>
        <w:t xml:space="preserve">zákona </w:t>
      </w:r>
      <w:r w:rsidR="0068496F" w:rsidRPr="00A06C75">
        <w:rPr>
          <w:rFonts w:ascii="Times New Roman" w:hAnsi="Times New Roman"/>
        </w:rPr>
        <w:t>o štátnej pomoci</w:t>
      </w:r>
      <w:r w:rsidR="0068496F" w:rsidDel="0068496F">
        <w:rPr>
          <w:rFonts w:ascii="Times New Roman" w:hAnsi="Times New Roman"/>
          <w:color w:val="000000"/>
        </w:rPr>
        <w:t xml:space="preserve"> </w:t>
      </w:r>
      <w:r w:rsidRPr="001D78DA">
        <w:rPr>
          <w:rFonts w:ascii="Times New Roman" w:hAnsi="Times New Roman"/>
          <w:color w:val="000000"/>
        </w:rPr>
        <w:t>Schémy štátnej pomoci a</w:t>
      </w:r>
      <w:r w:rsidR="006E2814">
        <w:rPr>
          <w:rFonts w:ascii="Times New Roman" w:hAnsi="Times New Roman"/>
          <w:color w:val="000000"/>
        </w:rPr>
        <w:t> </w:t>
      </w:r>
      <w:r w:rsidRPr="001D78DA">
        <w:rPr>
          <w:rFonts w:ascii="Times New Roman" w:hAnsi="Times New Roman"/>
          <w:color w:val="000000"/>
        </w:rPr>
        <w:t>súvisiaci</w:t>
      </w:r>
      <w:r w:rsidR="006E2814">
        <w:rPr>
          <w:rFonts w:ascii="Times New Roman" w:hAnsi="Times New Roman"/>
          <w:color w:val="000000"/>
        </w:rPr>
        <w:t>mi všeobecne záväznými právnymi</w:t>
      </w:r>
      <w:r w:rsidRPr="001D78DA">
        <w:rPr>
          <w:rFonts w:ascii="Times New Roman" w:hAnsi="Times New Roman"/>
          <w:color w:val="000000"/>
        </w:rPr>
        <w:t xml:space="preserve"> predpis</w:t>
      </w:r>
      <w:r w:rsidR="006E2814">
        <w:rPr>
          <w:rFonts w:ascii="Times New Roman" w:hAnsi="Times New Roman"/>
          <w:color w:val="000000"/>
        </w:rPr>
        <w:t>mi</w:t>
      </w:r>
      <w:r w:rsidRPr="001D78DA">
        <w:rPr>
          <w:rFonts w:ascii="Times New Roman" w:hAnsi="Times New Roman"/>
          <w:color w:val="000000"/>
        </w:rPr>
        <w:t>.</w:t>
      </w:r>
    </w:p>
    <w:p w14:paraId="6024CC4A" w14:textId="77777777" w:rsidR="00CB3EB6" w:rsidRPr="00954F54" w:rsidRDefault="00CB3EB6" w:rsidP="001A3C29">
      <w:pPr>
        <w:numPr>
          <w:ilvl w:val="0"/>
          <w:numId w:val="7"/>
        </w:numPr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B3EB6">
        <w:rPr>
          <w:rFonts w:ascii="Times New Roman" w:hAnsi="Times New Roman"/>
        </w:rPr>
        <w:t xml:space="preserve">Ak niektoré ustanovenia tejto </w:t>
      </w:r>
      <w:r w:rsidR="00915DB6">
        <w:rPr>
          <w:rFonts w:ascii="Times New Roman" w:hAnsi="Times New Roman"/>
        </w:rPr>
        <w:t>zmluvy</w:t>
      </w:r>
      <w:r w:rsidRPr="00CB3EB6">
        <w:rPr>
          <w:rFonts w:ascii="Times New Roman" w:hAnsi="Times New Roman"/>
        </w:rPr>
        <w:t xml:space="preserve"> budú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 xml:space="preserve">mluvné strany, ich právni nástupcovia, príslušné súdy alebo iné kompetentné orgány považovať za neplatné alebo nevymáhateľné, potom takéto ustanovenia </w:t>
      </w:r>
      <w:r w:rsidR="00915DB6">
        <w:rPr>
          <w:rFonts w:ascii="Times New Roman" w:hAnsi="Times New Roman"/>
        </w:rPr>
        <w:t>zmluvy</w:t>
      </w:r>
      <w:r w:rsidRPr="00CB3EB6">
        <w:rPr>
          <w:rFonts w:ascii="Times New Roman" w:hAnsi="Times New Roman"/>
        </w:rPr>
        <w:t xml:space="preserve"> budú neplatné iba v dotknutom a v najužšom možnom rozsahu, pričom zvyšná časť týchto ustanovení, ich význam a dôsledky, ako aj ostatné ustanovenia </w:t>
      </w:r>
      <w:r w:rsidR="00915DB6">
        <w:rPr>
          <w:rFonts w:ascii="Times New Roman" w:hAnsi="Times New Roman"/>
        </w:rPr>
        <w:t>zmluvy</w:t>
      </w:r>
      <w:r w:rsidRPr="00CB3EB6">
        <w:rPr>
          <w:rFonts w:ascii="Times New Roman" w:hAnsi="Times New Roman"/>
        </w:rPr>
        <w:t xml:space="preserve"> zostanú aj naďalej v platnosti. Zmluvné strany alebo ich právni nástupcovia budú v danom prípade postupovať tak, aby účel ustanovení tejto </w:t>
      </w:r>
      <w:r w:rsidR="00915DB6">
        <w:rPr>
          <w:rFonts w:ascii="Times New Roman" w:hAnsi="Times New Roman"/>
        </w:rPr>
        <w:t>zmluvy</w:t>
      </w:r>
      <w:r w:rsidRPr="00CB3EB6">
        <w:rPr>
          <w:rFonts w:ascii="Times New Roman" w:hAnsi="Times New Roman"/>
        </w:rPr>
        <w:t xml:space="preserve"> považovaných za nevymáhateľné alebo neplatné bol v maximálne m</w:t>
      </w:r>
      <w:r>
        <w:rPr>
          <w:rFonts w:ascii="Times New Roman" w:hAnsi="Times New Roman"/>
        </w:rPr>
        <w:t>ožnej miere rešpektovaný a pre z</w:t>
      </w:r>
      <w:r w:rsidRPr="00CB3EB6">
        <w:rPr>
          <w:rFonts w:ascii="Times New Roman" w:hAnsi="Times New Roman"/>
        </w:rPr>
        <w:t>mluvné strany, resp. ich právnych nástupcov právne záväzný vo forme umožňu</w:t>
      </w:r>
      <w:r>
        <w:rPr>
          <w:rFonts w:ascii="Times New Roman" w:hAnsi="Times New Roman"/>
        </w:rPr>
        <w:t>júcej jeho právnu vymáhateľnosť.</w:t>
      </w:r>
    </w:p>
    <w:p w14:paraId="7EBE2658" w14:textId="77777777" w:rsidR="00CB3EB6" w:rsidRPr="00CB3EB6" w:rsidRDefault="00CB3EB6" w:rsidP="001A3C29">
      <w:pPr>
        <w:numPr>
          <w:ilvl w:val="0"/>
          <w:numId w:val="7"/>
        </w:numPr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CB3EB6">
        <w:rPr>
          <w:rFonts w:ascii="Times New Roman" w:hAnsi="Times New Roman"/>
        </w:rPr>
        <w:t xml:space="preserve">Akékoľvek zmeny a doplnenia </w:t>
      </w:r>
      <w:r w:rsidR="00915DB6">
        <w:rPr>
          <w:rFonts w:ascii="Times New Roman" w:hAnsi="Times New Roman"/>
        </w:rPr>
        <w:t>zmluvy</w:t>
      </w:r>
      <w:r w:rsidR="000577E9">
        <w:rPr>
          <w:rFonts w:ascii="Times New Roman" w:hAnsi="Times New Roman"/>
        </w:rPr>
        <w:t>, s výnimkou oznámenia o zmene korešpondenčnej adresy</w:t>
      </w:r>
      <w:r w:rsidR="005F6B62">
        <w:rPr>
          <w:rFonts w:ascii="Times New Roman" w:hAnsi="Times New Roman"/>
        </w:rPr>
        <w:t>,</w:t>
      </w:r>
      <w:r w:rsidRPr="00CB3EB6">
        <w:rPr>
          <w:rFonts w:ascii="Times New Roman" w:hAnsi="Times New Roman"/>
        </w:rPr>
        <w:t xml:space="preserve"> môžu byť vykonané len písomným a očíslovaným dodatkom </w:t>
      </w:r>
      <w:r>
        <w:rPr>
          <w:rFonts w:ascii="Times New Roman" w:hAnsi="Times New Roman"/>
        </w:rPr>
        <w:t xml:space="preserve">po vzájomnej </w:t>
      </w:r>
      <w:r w:rsidR="00915DB6">
        <w:rPr>
          <w:rFonts w:ascii="Times New Roman" w:hAnsi="Times New Roman"/>
        </w:rPr>
        <w:t>zmluve</w:t>
      </w:r>
      <w:r>
        <w:rPr>
          <w:rFonts w:ascii="Times New Roman" w:hAnsi="Times New Roman"/>
        </w:rPr>
        <w:t xml:space="preserve"> všetkých</w:t>
      </w:r>
      <w:r w:rsidRPr="00CB3E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 xml:space="preserve">mluvných strán a podpísané oprávnenými zástupcami </w:t>
      </w:r>
      <w:r>
        <w:rPr>
          <w:rFonts w:ascii="Times New Roman" w:hAnsi="Times New Roman"/>
        </w:rPr>
        <w:t>z</w:t>
      </w:r>
      <w:r w:rsidRPr="00CB3EB6">
        <w:rPr>
          <w:rFonts w:ascii="Times New Roman" w:hAnsi="Times New Roman"/>
        </w:rPr>
        <w:t xml:space="preserve">mluvných strán. </w:t>
      </w:r>
      <w:r w:rsidR="005F6B62">
        <w:rPr>
          <w:rFonts w:ascii="Times New Roman" w:hAnsi="Times New Roman"/>
        </w:rPr>
        <w:t>Zmluvné strany sa dohodli, že všetky zmeny a doplnenia tejto zmluvy budú uskutočnené v listinnej podobe.</w:t>
      </w:r>
    </w:p>
    <w:p w14:paraId="5FD1FAA6" w14:textId="77777777" w:rsidR="00355912" w:rsidRDefault="00915DB6" w:rsidP="001A3C2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Zmluva</w:t>
      </w:r>
      <w:r w:rsidR="001E101B" w:rsidRPr="00CC7253">
        <w:rPr>
          <w:rFonts w:ascii="Times New Roman" w:hAnsi="Times New Roman"/>
        </w:rPr>
        <w:t xml:space="preserve"> je vyhotovená v </w:t>
      </w:r>
      <w:r w:rsidR="00CE5649">
        <w:rPr>
          <w:rFonts w:ascii="Times New Roman" w:hAnsi="Times New Roman"/>
        </w:rPr>
        <w:t>piatich</w:t>
      </w:r>
      <w:r w:rsidR="001E101B" w:rsidRPr="00CC7253">
        <w:rPr>
          <w:rFonts w:ascii="Times New Roman" w:hAnsi="Times New Roman"/>
        </w:rPr>
        <w:t xml:space="preserve"> vyhotoveniach, </w:t>
      </w:r>
      <w:r w:rsidR="00CE5649">
        <w:rPr>
          <w:rFonts w:ascii="Times New Roman" w:hAnsi="Times New Roman"/>
        </w:rPr>
        <w:t>tri</w:t>
      </w:r>
      <w:r w:rsidR="001E101B" w:rsidRPr="00CC7253">
        <w:rPr>
          <w:rFonts w:ascii="Times New Roman" w:hAnsi="Times New Roman"/>
        </w:rPr>
        <w:t xml:space="preserve"> </w:t>
      </w:r>
      <w:r w:rsidR="00B3177E">
        <w:rPr>
          <w:rFonts w:ascii="Times New Roman" w:hAnsi="Times New Roman"/>
        </w:rPr>
        <w:t>pre</w:t>
      </w:r>
      <w:r w:rsidR="001E101B" w:rsidRPr="00CC7253">
        <w:rPr>
          <w:rFonts w:ascii="Times New Roman" w:hAnsi="Times New Roman"/>
        </w:rPr>
        <w:t xml:space="preserve"> </w:t>
      </w:r>
      <w:r w:rsidR="0097680A">
        <w:rPr>
          <w:rFonts w:ascii="Times New Roman" w:hAnsi="Times New Roman"/>
        </w:rPr>
        <w:t>poskytovateľ</w:t>
      </w:r>
      <w:r w:rsidR="00B3177E">
        <w:rPr>
          <w:rFonts w:ascii="Times New Roman" w:hAnsi="Times New Roman"/>
        </w:rPr>
        <w:t>a</w:t>
      </w:r>
      <w:r w:rsidR="0097680A">
        <w:rPr>
          <w:rFonts w:ascii="Times New Roman" w:hAnsi="Times New Roman"/>
        </w:rPr>
        <w:t xml:space="preserve"> pomoci, jedno </w:t>
      </w:r>
      <w:r w:rsidR="00B3177E">
        <w:rPr>
          <w:rFonts w:ascii="Times New Roman" w:hAnsi="Times New Roman"/>
        </w:rPr>
        <w:t>pre</w:t>
      </w:r>
      <w:r w:rsidR="0097680A">
        <w:rPr>
          <w:rFonts w:ascii="Times New Roman" w:hAnsi="Times New Roman"/>
        </w:rPr>
        <w:t xml:space="preserve"> príjemc</w:t>
      </w:r>
      <w:r w:rsidR="00B3177E">
        <w:rPr>
          <w:rFonts w:ascii="Times New Roman" w:hAnsi="Times New Roman"/>
        </w:rPr>
        <w:t>u</w:t>
      </w:r>
      <w:r w:rsidR="0097680A">
        <w:rPr>
          <w:rFonts w:ascii="Times New Roman" w:hAnsi="Times New Roman"/>
        </w:rPr>
        <w:t xml:space="preserve"> pomoci</w:t>
      </w:r>
      <w:r w:rsidR="001E101B" w:rsidRPr="00CC7253">
        <w:rPr>
          <w:rFonts w:ascii="Times New Roman" w:hAnsi="Times New Roman"/>
        </w:rPr>
        <w:t xml:space="preserve"> a jedno </w:t>
      </w:r>
      <w:r w:rsidR="00B3177E">
        <w:rPr>
          <w:rFonts w:ascii="Times New Roman" w:hAnsi="Times New Roman"/>
        </w:rPr>
        <w:t xml:space="preserve">pre </w:t>
      </w:r>
      <w:r w:rsidR="0097680A">
        <w:rPr>
          <w:rFonts w:ascii="Times New Roman" w:hAnsi="Times New Roman"/>
        </w:rPr>
        <w:t>zhotoviteľ</w:t>
      </w:r>
      <w:r w:rsidR="00B3177E">
        <w:rPr>
          <w:rFonts w:ascii="Times New Roman" w:hAnsi="Times New Roman"/>
        </w:rPr>
        <w:t>a</w:t>
      </w:r>
      <w:r w:rsidR="0097680A">
        <w:rPr>
          <w:rFonts w:ascii="Times New Roman" w:hAnsi="Times New Roman"/>
        </w:rPr>
        <w:t>.</w:t>
      </w:r>
    </w:p>
    <w:p w14:paraId="158995BD" w14:textId="77777777" w:rsidR="001E101B" w:rsidRPr="00954F54" w:rsidRDefault="00355912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355912">
        <w:rPr>
          <w:rFonts w:ascii="Times New Roman" w:hAnsi="Times New Roman"/>
        </w:rPr>
        <w:t xml:space="preserve">Zmluvné strany vyhlasujú, že </w:t>
      </w:r>
      <w:r w:rsidR="00915DB6">
        <w:rPr>
          <w:rFonts w:ascii="Times New Roman" w:hAnsi="Times New Roman"/>
        </w:rPr>
        <w:t>zmluva</w:t>
      </w:r>
      <w:r w:rsidRPr="00355912">
        <w:rPr>
          <w:rFonts w:ascii="Times New Roman" w:hAnsi="Times New Roman"/>
        </w:rPr>
        <w:t xml:space="preserve"> neobsahuje žiadne informácie, ktoré sa nemôžu sprístupniť podľa</w:t>
      </w:r>
      <w:r>
        <w:rPr>
          <w:rFonts w:ascii="Times New Roman" w:hAnsi="Times New Roman"/>
        </w:rPr>
        <w:t xml:space="preserve"> </w:t>
      </w:r>
      <w:r w:rsidRPr="00954F54">
        <w:rPr>
          <w:rFonts w:ascii="Times New Roman" w:hAnsi="Times New Roman"/>
        </w:rPr>
        <w:t>ustanovení zákona č. 211/2000 Z. z. o slobodnom prístupe k informáciám a</w:t>
      </w:r>
      <w:r w:rsidR="00E87190">
        <w:rPr>
          <w:rFonts w:ascii="Times New Roman" w:hAnsi="Times New Roman"/>
        </w:rPr>
        <w:t> </w:t>
      </w:r>
      <w:r w:rsidRPr="00954F54">
        <w:rPr>
          <w:rFonts w:ascii="Times New Roman" w:hAnsi="Times New Roman"/>
        </w:rPr>
        <w:t>o</w:t>
      </w:r>
      <w:r w:rsidR="00E87190">
        <w:rPr>
          <w:rFonts w:ascii="Times New Roman" w:hAnsi="Times New Roman"/>
        </w:rPr>
        <w:t> </w:t>
      </w:r>
      <w:r w:rsidRPr="00954F54">
        <w:rPr>
          <w:rFonts w:ascii="Times New Roman" w:hAnsi="Times New Roman"/>
        </w:rPr>
        <w:t>zmene a doplnení niektorých zákonov (zákon o slobode informácií) v znení neskorších predpisov (ďalej len „zákon o slobode informácií“) s výnimkou osobných údajov</w:t>
      </w:r>
      <w:r>
        <w:rPr>
          <w:rFonts w:ascii="Times New Roman" w:hAnsi="Times New Roman"/>
        </w:rPr>
        <w:t xml:space="preserve"> a</w:t>
      </w:r>
      <w:r w:rsidR="005F6B62">
        <w:rPr>
          <w:rFonts w:ascii="Times New Roman" w:hAnsi="Times New Roman"/>
        </w:rPr>
        <w:t> údajov, ktoré majú charakter bankového tajomstva</w:t>
      </w:r>
      <w:r w:rsidRPr="00954F54">
        <w:rPr>
          <w:rFonts w:ascii="Times New Roman" w:hAnsi="Times New Roman"/>
        </w:rPr>
        <w:t xml:space="preserve">. </w:t>
      </w:r>
    </w:p>
    <w:p w14:paraId="5A42288F" w14:textId="77777777" w:rsidR="00BA3590" w:rsidRPr="00DF1458" w:rsidRDefault="00915DB6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Zmluva</w:t>
      </w:r>
      <w:r w:rsidR="00355912" w:rsidRPr="00DF1458">
        <w:rPr>
          <w:rFonts w:ascii="Times New Roman" w:hAnsi="Times New Roman"/>
          <w:color w:val="000000"/>
        </w:rPr>
        <w:t xml:space="preserve"> nadobúda platnosť jej podpísaním všetkými zmluvnými stranami a účinnosť v súlade s</w:t>
      </w:r>
      <w:r w:rsidR="00E87190" w:rsidRPr="00DF1458">
        <w:rPr>
          <w:rFonts w:ascii="Times New Roman" w:hAnsi="Times New Roman"/>
          <w:color w:val="000000"/>
        </w:rPr>
        <w:t> </w:t>
      </w:r>
      <w:r w:rsidR="00355912" w:rsidRPr="00DF1458">
        <w:rPr>
          <w:rFonts w:ascii="Times New Roman" w:hAnsi="Times New Roman"/>
          <w:color w:val="000000"/>
        </w:rPr>
        <w:t xml:space="preserve">§ 47a </w:t>
      </w:r>
      <w:r w:rsidR="00FD57AB">
        <w:rPr>
          <w:rFonts w:ascii="Times New Roman" w:hAnsi="Times New Roman"/>
          <w:color w:val="000000"/>
        </w:rPr>
        <w:t>Občianskeho zákonníka</w:t>
      </w:r>
      <w:r w:rsidR="00355912" w:rsidRPr="00DF1458">
        <w:rPr>
          <w:rFonts w:ascii="Times New Roman" w:hAnsi="Times New Roman"/>
          <w:color w:val="000000"/>
        </w:rPr>
        <w:t xml:space="preserve"> a § 5a zákona o slobode informácií dňom nasledujúcim po dni jej zverejnenia v</w:t>
      </w:r>
      <w:r w:rsidR="00E87190" w:rsidRPr="00DF1458">
        <w:rPr>
          <w:rFonts w:ascii="Times New Roman" w:hAnsi="Times New Roman"/>
          <w:color w:val="000000"/>
        </w:rPr>
        <w:t> </w:t>
      </w:r>
      <w:r w:rsidR="00355912" w:rsidRPr="00DF1458">
        <w:rPr>
          <w:rFonts w:ascii="Times New Roman" w:hAnsi="Times New Roman"/>
          <w:color w:val="000000"/>
        </w:rPr>
        <w:t xml:space="preserve">Centrálnom registri zmlúv vedenom Úradom vlády Slovenskej republiky. Zmluvné strany berú na vedomie, že táto </w:t>
      </w:r>
      <w:r>
        <w:rPr>
          <w:rFonts w:ascii="Times New Roman" w:hAnsi="Times New Roman"/>
          <w:color w:val="000000"/>
        </w:rPr>
        <w:t>zmluva</w:t>
      </w:r>
      <w:r w:rsidR="00355912" w:rsidRPr="00DF1458">
        <w:rPr>
          <w:rFonts w:ascii="Times New Roman" w:hAnsi="Times New Roman"/>
          <w:color w:val="000000"/>
        </w:rPr>
        <w:t xml:space="preserve"> je povinne zverejňovanou zmluvou podľa zákona o slobode informácií a súhlasia s jej zverejnením v Centrálnom registri zmlúv vedenom Úradom vlády Slovenskej republiky. Ak je </w:t>
      </w:r>
      <w:r>
        <w:rPr>
          <w:rFonts w:ascii="Times New Roman" w:hAnsi="Times New Roman"/>
          <w:color w:val="000000"/>
        </w:rPr>
        <w:t>zmluva</w:t>
      </w:r>
      <w:r w:rsidR="00355912" w:rsidRPr="00DF1458">
        <w:rPr>
          <w:rFonts w:ascii="Times New Roman" w:hAnsi="Times New Roman"/>
          <w:color w:val="000000"/>
        </w:rPr>
        <w:t xml:space="preserve"> zverejnená viacerými spôsobmi, rozhodujúce pre nadobudnutie účinnosti tejto </w:t>
      </w:r>
      <w:r>
        <w:rPr>
          <w:rFonts w:ascii="Times New Roman" w:hAnsi="Times New Roman"/>
          <w:color w:val="000000"/>
        </w:rPr>
        <w:t>zmluvy</w:t>
      </w:r>
      <w:r w:rsidR="00355912" w:rsidRPr="00DF1458">
        <w:rPr>
          <w:rFonts w:ascii="Times New Roman" w:hAnsi="Times New Roman"/>
          <w:color w:val="000000"/>
        </w:rPr>
        <w:t xml:space="preserve"> je jej zverejnenie poskytovateľom pomoci.</w:t>
      </w:r>
    </w:p>
    <w:p w14:paraId="371AD8EE" w14:textId="77777777" w:rsidR="00CB3EB6" w:rsidRPr="00CB3EB6" w:rsidRDefault="00CB3EB6" w:rsidP="00101FAA">
      <w:pPr>
        <w:numPr>
          <w:ilvl w:val="0"/>
          <w:numId w:val="7"/>
        </w:numPr>
        <w:spacing w:before="120" w:after="120" w:line="264" w:lineRule="auto"/>
        <w:ind w:left="567" w:hanging="357"/>
        <w:rPr>
          <w:rFonts w:ascii="Times New Roman" w:hAnsi="Times New Roman"/>
        </w:rPr>
      </w:pPr>
      <w:r w:rsidRPr="00CB3EB6">
        <w:rPr>
          <w:rFonts w:ascii="Times New Roman" w:hAnsi="Times New Roman"/>
        </w:rPr>
        <w:t xml:space="preserve">Zmluvné strany vyhlasujú, že si túto </w:t>
      </w:r>
      <w:r w:rsidR="0081166C">
        <w:rPr>
          <w:rFonts w:ascii="Times New Roman" w:hAnsi="Times New Roman"/>
        </w:rPr>
        <w:t>zmluvu</w:t>
      </w:r>
      <w:r w:rsidRPr="00CB3EB6">
        <w:rPr>
          <w:rFonts w:ascii="Times New Roman" w:hAnsi="Times New Roman"/>
        </w:rPr>
        <w:t xml:space="preserve"> prečítali, jej obsahu porozumeli a na znak toho, že obsah tejto </w:t>
      </w:r>
      <w:r w:rsidR="00915DB6">
        <w:rPr>
          <w:rFonts w:ascii="Times New Roman" w:hAnsi="Times New Roman"/>
        </w:rPr>
        <w:t>zmluvy</w:t>
      </w:r>
      <w:r w:rsidRPr="00CB3EB6">
        <w:rPr>
          <w:rFonts w:ascii="Times New Roman" w:hAnsi="Times New Roman"/>
        </w:rPr>
        <w:t xml:space="preserve"> zodpovedá ich skutočnej a slobodnej vôli, ju podpísali.</w:t>
      </w:r>
    </w:p>
    <w:p w14:paraId="1C00FA48" w14:textId="77777777" w:rsidR="00F01259" w:rsidRPr="00407A97" w:rsidRDefault="009F32B3" w:rsidP="00101F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 w:line="264" w:lineRule="auto"/>
        <w:ind w:left="567" w:hanging="357"/>
        <w:jc w:val="both"/>
        <w:rPr>
          <w:rFonts w:ascii="Times New Roman" w:hAnsi="Times New Roman"/>
        </w:rPr>
      </w:pPr>
      <w:r w:rsidRPr="00407A97">
        <w:rPr>
          <w:rFonts w:ascii="Times New Roman" w:hAnsi="Times New Roman"/>
        </w:rPr>
        <w:t xml:space="preserve">Neoddeliteľnou súčasťou tejto </w:t>
      </w:r>
      <w:r w:rsidR="00915DB6" w:rsidRPr="00407A97">
        <w:rPr>
          <w:rFonts w:ascii="Times New Roman" w:hAnsi="Times New Roman"/>
        </w:rPr>
        <w:t>zmluvy</w:t>
      </w:r>
      <w:r w:rsidRPr="00407A97">
        <w:rPr>
          <w:rFonts w:ascii="Times New Roman" w:hAnsi="Times New Roman"/>
        </w:rPr>
        <w:t xml:space="preserve"> sú tieto prílohy: </w:t>
      </w:r>
      <w:r w:rsidR="00B65BCD" w:rsidRPr="00407A97">
        <w:rPr>
          <w:rFonts w:ascii="Times New Roman" w:hAnsi="Times New Roman"/>
        </w:rPr>
        <w:t xml:space="preserve">(i) </w:t>
      </w:r>
      <w:r w:rsidR="00972E23" w:rsidRPr="00407A97">
        <w:rPr>
          <w:rFonts w:ascii="Times New Roman" w:hAnsi="Times New Roman"/>
        </w:rPr>
        <w:t>....</w:t>
      </w:r>
    </w:p>
    <w:p w14:paraId="6C8E4B22" w14:textId="77777777" w:rsidR="000B4558" w:rsidRPr="00972E23" w:rsidRDefault="000B4558" w:rsidP="000B4558">
      <w:pPr>
        <w:widowControl w:val="0"/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Times New Roman" w:hAnsi="Times New Roman"/>
          <w:color w:val="FF0000"/>
        </w:rPr>
      </w:pPr>
    </w:p>
    <w:p w14:paraId="29E55349" w14:textId="77777777" w:rsidR="006C14E8" w:rsidRDefault="00F01259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príjemcu pomoci</w:t>
      </w:r>
      <w:r w:rsidRPr="00CC7253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zhotoviteľa</w:t>
      </w:r>
      <w:r w:rsidRPr="00CC7253">
        <w:rPr>
          <w:rFonts w:ascii="Times New Roman" w:hAnsi="Times New Roman"/>
        </w:rPr>
        <w:t>:</w:t>
      </w:r>
    </w:p>
    <w:p w14:paraId="5DB8DBC7" w14:textId="77777777" w:rsidR="00F01259" w:rsidRDefault="00F01259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7D44D58" w14:textId="77777777" w:rsidR="00F01259" w:rsidRPr="00CC7253" w:rsidRDefault="001E101B" w:rsidP="00F01259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V ................ dňa ..............</w:t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>
        <w:rPr>
          <w:rFonts w:ascii="Times New Roman" w:hAnsi="Times New Roman"/>
        </w:rPr>
        <w:tab/>
      </w:r>
      <w:r w:rsidR="00F01259" w:rsidRPr="00CC7253">
        <w:rPr>
          <w:rFonts w:ascii="Times New Roman" w:hAnsi="Times New Roman"/>
        </w:rPr>
        <w:t>V ................ dňa ..............</w:t>
      </w:r>
    </w:p>
    <w:p w14:paraId="46A7D999" w14:textId="77777777" w:rsidR="001E101B" w:rsidRPr="00CC7253" w:rsidRDefault="001E101B" w:rsidP="00C42FC8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0539800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1FB148A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684FB21F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4712DBF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14F4D41A" w14:textId="77777777" w:rsidR="00F01259" w:rsidRDefault="00F01259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</w:t>
      </w:r>
    </w:p>
    <w:p w14:paraId="0F79A983" w14:textId="77777777" w:rsidR="0024351F" w:rsidRDefault="0024351F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4968C5AE" w14:textId="77777777" w:rsidR="00BD7557" w:rsidRPr="00CC7253" w:rsidRDefault="00BD7557" w:rsidP="0040714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3747BCD" w14:textId="77777777" w:rsidR="005D673E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14:paraId="36BE4E46" w14:textId="77777777" w:rsidR="005D673E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DCDB55D" w14:textId="77777777" w:rsidR="00BA3590" w:rsidRDefault="005D673E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poskytovateľa</w:t>
      </w:r>
      <w:r w:rsidR="009D3A48">
        <w:rPr>
          <w:rFonts w:ascii="Times New Roman" w:hAnsi="Times New Roman"/>
        </w:rPr>
        <w:t xml:space="preserve"> pomoci</w:t>
      </w:r>
    </w:p>
    <w:p w14:paraId="17B373C6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5A6D353D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 w:rsidRPr="00CC7253">
        <w:rPr>
          <w:rFonts w:ascii="Times New Roman" w:hAnsi="Times New Roman"/>
        </w:rPr>
        <w:t>V ................ dňa ..............</w:t>
      </w:r>
    </w:p>
    <w:p w14:paraId="2AA05BD9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64F062E1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750E43C7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F4B14AA" w14:textId="77777777" w:rsidR="00F01259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</w:p>
    <w:p w14:paraId="3E64A2D6" w14:textId="77777777" w:rsidR="00F01259" w:rsidRPr="00CC7253" w:rsidRDefault="00F01259" w:rsidP="00B633BA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</w:p>
    <w:sectPr w:rsidR="00F01259" w:rsidRPr="00CC7253" w:rsidSect="0086481E">
      <w:footerReference w:type="default" r:id="rId10"/>
      <w:headerReference w:type="first" r:id="rId11"/>
      <w:pgSz w:w="11907" w:h="16840"/>
      <w:pgMar w:top="1276" w:right="1418" w:bottom="1135" w:left="1418" w:header="708" w:footer="708" w:gutter="0"/>
      <w:cols w:space="708"/>
      <w:noEndnote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orovský Pavol" w:date="2022-03-25T08:10:00Z" w:initials="BP">
    <w:p w14:paraId="4C24949A" w14:textId="5A849FCE" w:rsidR="00392199" w:rsidRDefault="00392199">
      <w:pPr>
        <w:pStyle w:val="Textkomentra"/>
      </w:pPr>
      <w:r>
        <w:rPr>
          <w:rStyle w:val="Odkaznakomentr"/>
        </w:rPr>
        <w:annotationRef/>
      </w:r>
      <w:r w:rsidR="00A021D4">
        <w:t>Uviesť poskytovateľa pomoci</w:t>
      </w:r>
    </w:p>
  </w:comment>
  <w:comment w:id="1" w:author="Borovský Pavol" w:date="2022-04-22T10:43:00Z" w:initials="BP">
    <w:p w14:paraId="38D51F05" w14:textId="4829A884" w:rsidR="00A021D4" w:rsidRDefault="00A021D4">
      <w:pPr>
        <w:pStyle w:val="Textkomentra"/>
      </w:pPr>
      <w:r>
        <w:rPr>
          <w:rStyle w:val="Odkaznakomentr"/>
        </w:rPr>
        <w:annotationRef/>
      </w:r>
      <w:r>
        <w:t>Uviesť identifikáciu uznesenia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24949A" w15:done="0"/>
  <w15:commentEx w15:paraId="38D51F0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C274A" w14:textId="77777777" w:rsidR="00FC0FA1" w:rsidRDefault="00FC0FA1" w:rsidP="00A06C75">
      <w:pPr>
        <w:spacing w:after="0" w:line="240" w:lineRule="auto"/>
      </w:pPr>
      <w:r>
        <w:separator/>
      </w:r>
    </w:p>
  </w:endnote>
  <w:endnote w:type="continuationSeparator" w:id="0">
    <w:p w14:paraId="469BE9EA" w14:textId="77777777" w:rsidR="00FC0FA1" w:rsidRDefault="00FC0FA1" w:rsidP="00A06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7" w:usb1="C0007841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1954704363"/>
      <w:docPartObj>
        <w:docPartGallery w:val="Page Numbers (Bottom of Page)"/>
        <w:docPartUnique/>
      </w:docPartObj>
    </w:sdtPr>
    <w:sdtEndPr/>
    <w:sdtContent>
      <w:p w14:paraId="4BAC8697" w14:textId="1DF1DD99" w:rsidR="0086481E" w:rsidRPr="00A021D4" w:rsidRDefault="0086481E">
        <w:pPr>
          <w:pStyle w:val="Pta"/>
          <w:jc w:val="center"/>
          <w:rPr>
            <w:rFonts w:ascii="Times New Roman" w:hAnsi="Times New Roman"/>
          </w:rPr>
        </w:pPr>
        <w:r w:rsidRPr="00A021D4">
          <w:rPr>
            <w:rFonts w:ascii="Times New Roman" w:hAnsi="Times New Roman"/>
          </w:rPr>
          <w:fldChar w:fldCharType="begin"/>
        </w:r>
        <w:r w:rsidRPr="00A021D4">
          <w:rPr>
            <w:rFonts w:ascii="Times New Roman" w:hAnsi="Times New Roman"/>
          </w:rPr>
          <w:instrText>PAGE   \* MERGEFORMAT</w:instrText>
        </w:r>
        <w:r w:rsidRPr="00A021D4">
          <w:rPr>
            <w:rFonts w:ascii="Times New Roman" w:hAnsi="Times New Roman"/>
          </w:rPr>
          <w:fldChar w:fldCharType="separate"/>
        </w:r>
        <w:r w:rsidR="000731B6">
          <w:rPr>
            <w:rFonts w:ascii="Times New Roman" w:hAnsi="Times New Roman"/>
            <w:noProof/>
          </w:rPr>
          <w:t>6</w:t>
        </w:r>
        <w:r w:rsidRPr="00A021D4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C2113" w14:textId="77777777" w:rsidR="00FC0FA1" w:rsidRDefault="00FC0FA1" w:rsidP="00A06C75">
      <w:pPr>
        <w:spacing w:after="0" w:line="240" w:lineRule="auto"/>
      </w:pPr>
      <w:r>
        <w:separator/>
      </w:r>
    </w:p>
  </w:footnote>
  <w:footnote w:type="continuationSeparator" w:id="0">
    <w:p w14:paraId="64A3D56B" w14:textId="77777777" w:rsidR="00FC0FA1" w:rsidRDefault="00FC0FA1" w:rsidP="00A06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831A" w14:textId="2D6CA949" w:rsidR="007F402F" w:rsidRDefault="007F402F" w:rsidP="007F402F">
    <w:pPr>
      <w:pStyle w:val="Hlavika"/>
      <w:jc w:val="right"/>
      <w:rPr>
        <w:rFonts w:ascii="Times New Roman" w:hAnsi="Times New Roman"/>
        <w:sz w:val="24"/>
        <w:szCs w:val="24"/>
      </w:rPr>
    </w:pPr>
    <w:r w:rsidRPr="007F402F">
      <w:rPr>
        <w:rFonts w:ascii="Times New Roman" w:hAnsi="Times New Roman"/>
        <w:sz w:val="24"/>
        <w:szCs w:val="24"/>
      </w:rPr>
      <w:t>Príloha 4.0.2</w:t>
    </w:r>
  </w:p>
  <w:p w14:paraId="3CA71668" w14:textId="3130CABD" w:rsidR="007F402F" w:rsidRPr="007F402F" w:rsidRDefault="007F402F" w:rsidP="007F402F">
    <w:pPr>
      <w:pStyle w:val="Hlavika"/>
      <w:jc w:val="right"/>
      <w:rPr>
        <w:rFonts w:ascii="Times New Roman" w:hAnsi="Times New Roman"/>
        <w:i/>
        <w:sz w:val="24"/>
        <w:szCs w:val="24"/>
      </w:rPr>
    </w:pPr>
    <w:r w:rsidRPr="007F402F">
      <w:rPr>
        <w:rFonts w:ascii="Times New Roman" w:hAnsi="Times New Roman"/>
        <w:i/>
        <w:sz w:val="24"/>
        <w:szCs w:val="24"/>
      </w:rPr>
      <w:t>(odporúčaný vzor)</w:t>
    </w:r>
  </w:p>
  <w:p w14:paraId="5CB62EAF" w14:textId="01CC6AA9" w:rsidR="007F402F" w:rsidRDefault="007F402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386"/>
    <w:multiLevelType w:val="hybridMultilevel"/>
    <w:tmpl w:val="169257D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EF5AA9"/>
    <w:multiLevelType w:val="hybridMultilevel"/>
    <w:tmpl w:val="B352F612"/>
    <w:lvl w:ilvl="0" w:tplc="041B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C91431F"/>
    <w:multiLevelType w:val="hybridMultilevel"/>
    <w:tmpl w:val="7BA2541A"/>
    <w:lvl w:ilvl="0" w:tplc="59FA3978">
      <w:start w:val="1"/>
      <w:numFmt w:val="lowerRoman"/>
      <w:lvlText w:val="(%1)"/>
      <w:lvlJc w:val="left"/>
      <w:pPr>
        <w:ind w:left="1713" w:hanging="360"/>
      </w:pPr>
      <w:rPr>
        <w:rFonts w:cs="Times New Roman" w:hint="default"/>
      </w:rPr>
    </w:lvl>
    <w:lvl w:ilvl="1" w:tplc="59FA3978">
      <w:start w:val="1"/>
      <w:numFmt w:val="lowerRoman"/>
      <w:lvlText w:val="(%2)"/>
      <w:lvlJc w:val="left"/>
      <w:pPr>
        <w:ind w:left="2433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1AD05710"/>
    <w:multiLevelType w:val="hybridMultilevel"/>
    <w:tmpl w:val="A514A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3A7"/>
    <w:multiLevelType w:val="multilevel"/>
    <w:tmpl w:val="B4D86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97183D"/>
    <w:multiLevelType w:val="hybridMultilevel"/>
    <w:tmpl w:val="659CAE86"/>
    <w:lvl w:ilvl="0" w:tplc="221E1D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75515D9"/>
    <w:multiLevelType w:val="hybridMultilevel"/>
    <w:tmpl w:val="990283B0"/>
    <w:lvl w:ilvl="0" w:tplc="4722382A">
      <w:start w:val="1"/>
      <w:numFmt w:val="lowerRoman"/>
      <w:lvlText w:val="(%1)"/>
      <w:lvlJc w:val="left"/>
      <w:pPr>
        <w:ind w:left="1080" w:hanging="360"/>
      </w:pPr>
      <w:rPr>
        <w:rFonts w:cs="Times New Roman" w:hint="default"/>
      </w:rPr>
    </w:lvl>
    <w:lvl w:ilvl="1" w:tplc="07E6702E">
      <w:start w:val="1"/>
      <w:numFmt w:val="lowerRoman"/>
      <w:lvlText w:val="(%2)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C43075"/>
    <w:multiLevelType w:val="hybridMultilevel"/>
    <w:tmpl w:val="D316AFF2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4722382A">
      <w:start w:val="1"/>
      <w:numFmt w:val="lowerRoman"/>
      <w:lvlText w:val="(%2)"/>
      <w:lvlJc w:val="left"/>
      <w:pPr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641C28"/>
    <w:multiLevelType w:val="hybridMultilevel"/>
    <w:tmpl w:val="9048B4EA"/>
    <w:lvl w:ilvl="0" w:tplc="041E6D0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3292523A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7053A"/>
    <w:multiLevelType w:val="multilevel"/>
    <w:tmpl w:val="25744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421E3C2E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40567E"/>
    <w:multiLevelType w:val="hybridMultilevel"/>
    <w:tmpl w:val="D2104BD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531A515B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916BA5"/>
    <w:multiLevelType w:val="hybridMultilevel"/>
    <w:tmpl w:val="4B186FC2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7E6702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91350A"/>
    <w:multiLevelType w:val="hybridMultilevel"/>
    <w:tmpl w:val="DE8AD20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D722F71"/>
    <w:multiLevelType w:val="hybridMultilevel"/>
    <w:tmpl w:val="5D0049F6"/>
    <w:lvl w:ilvl="0" w:tplc="2B3AA3F4">
      <w:start w:val="1"/>
      <w:numFmt w:val="lowerRoman"/>
      <w:lvlText w:val="(%1)"/>
      <w:lvlJc w:val="left"/>
      <w:pPr>
        <w:ind w:left="1287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B58603A"/>
    <w:multiLevelType w:val="hybridMultilevel"/>
    <w:tmpl w:val="D5F6D624"/>
    <w:lvl w:ilvl="0" w:tplc="59FA3978">
      <w:start w:val="1"/>
      <w:numFmt w:val="lowerRoman"/>
      <w:lvlText w:val="(%1)"/>
      <w:lvlJc w:val="left"/>
      <w:pPr>
        <w:ind w:left="1713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8" w15:restartNumberingAfterBreak="0">
    <w:nsid w:val="71175257"/>
    <w:multiLevelType w:val="multilevel"/>
    <w:tmpl w:val="B4D86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13C685A"/>
    <w:multiLevelType w:val="hybridMultilevel"/>
    <w:tmpl w:val="11C86B96"/>
    <w:lvl w:ilvl="0" w:tplc="6F3CCB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9"/>
  </w:num>
  <w:num w:numId="5">
    <w:abstractNumId w:val="7"/>
  </w:num>
  <w:num w:numId="6">
    <w:abstractNumId w:val="13"/>
  </w:num>
  <w:num w:numId="7">
    <w:abstractNumId w:val="11"/>
  </w:num>
  <w:num w:numId="8">
    <w:abstractNumId w:val="10"/>
  </w:num>
  <w:num w:numId="9">
    <w:abstractNumId w:val="16"/>
  </w:num>
  <w:num w:numId="10">
    <w:abstractNumId w:val="5"/>
  </w:num>
  <w:num w:numId="11">
    <w:abstractNumId w:val="3"/>
  </w:num>
  <w:num w:numId="12">
    <w:abstractNumId w:val="15"/>
  </w:num>
  <w:num w:numId="13">
    <w:abstractNumId w:val="0"/>
  </w:num>
  <w:num w:numId="14">
    <w:abstractNumId w:val="12"/>
  </w:num>
  <w:num w:numId="15">
    <w:abstractNumId w:val="8"/>
  </w:num>
  <w:num w:numId="16">
    <w:abstractNumId w:val="18"/>
  </w:num>
  <w:num w:numId="17">
    <w:abstractNumId w:val="17"/>
  </w:num>
  <w:num w:numId="18">
    <w:abstractNumId w:val="2"/>
  </w:num>
  <w:num w:numId="19">
    <w:abstractNumId w:val="4"/>
  </w:num>
  <w:num w:numId="2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rovský Pavol">
    <w15:presenceInfo w15:providerId="AD" w15:userId="S-1-5-21-390540759-788030774-433219294-113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67"/>
    <w:rsid w:val="0000028E"/>
    <w:rsid w:val="00001D7A"/>
    <w:rsid w:val="00003DD6"/>
    <w:rsid w:val="00034EBA"/>
    <w:rsid w:val="000577E9"/>
    <w:rsid w:val="00061E4B"/>
    <w:rsid w:val="000731B6"/>
    <w:rsid w:val="000922DA"/>
    <w:rsid w:val="000A4A84"/>
    <w:rsid w:val="000B4558"/>
    <w:rsid w:val="000C36BE"/>
    <w:rsid w:val="000C3BC6"/>
    <w:rsid w:val="000F0BB1"/>
    <w:rsid w:val="00101CA9"/>
    <w:rsid w:val="00101FAA"/>
    <w:rsid w:val="00137FCA"/>
    <w:rsid w:val="0014612B"/>
    <w:rsid w:val="0015135A"/>
    <w:rsid w:val="00152E12"/>
    <w:rsid w:val="0015473A"/>
    <w:rsid w:val="00184313"/>
    <w:rsid w:val="00191C09"/>
    <w:rsid w:val="001A3C29"/>
    <w:rsid w:val="001B1D78"/>
    <w:rsid w:val="001B4652"/>
    <w:rsid w:val="001D039A"/>
    <w:rsid w:val="001D78DA"/>
    <w:rsid w:val="001E101B"/>
    <w:rsid w:val="001E308E"/>
    <w:rsid w:val="001F0D3C"/>
    <w:rsid w:val="001F349A"/>
    <w:rsid w:val="001F3EB4"/>
    <w:rsid w:val="001F52BC"/>
    <w:rsid w:val="0020391E"/>
    <w:rsid w:val="002051A5"/>
    <w:rsid w:val="00215CC1"/>
    <w:rsid w:val="0022770E"/>
    <w:rsid w:val="002318DE"/>
    <w:rsid w:val="002339C7"/>
    <w:rsid w:val="0023590F"/>
    <w:rsid w:val="00240873"/>
    <w:rsid w:val="0024270F"/>
    <w:rsid w:val="0024321E"/>
    <w:rsid w:val="0024351F"/>
    <w:rsid w:val="00270902"/>
    <w:rsid w:val="002767BC"/>
    <w:rsid w:val="002849D2"/>
    <w:rsid w:val="00292741"/>
    <w:rsid w:val="00293CB8"/>
    <w:rsid w:val="00295E80"/>
    <w:rsid w:val="002B7931"/>
    <w:rsid w:val="002C0C67"/>
    <w:rsid w:val="002C2FEA"/>
    <w:rsid w:val="002D5204"/>
    <w:rsid w:val="002E2AD3"/>
    <w:rsid w:val="002E527B"/>
    <w:rsid w:val="002F0153"/>
    <w:rsid w:val="002F2F9F"/>
    <w:rsid w:val="002F6ED2"/>
    <w:rsid w:val="00303B7F"/>
    <w:rsid w:val="003078B0"/>
    <w:rsid w:val="003248CD"/>
    <w:rsid w:val="00325B9A"/>
    <w:rsid w:val="003516DC"/>
    <w:rsid w:val="00355912"/>
    <w:rsid w:val="003646D9"/>
    <w:rsid w:val="003720F2"/>
    <w:rsid w:val="00392199"/>
    <w:rsid w:val="003966F0"/>
    <w:rsid w:val="003A6CAF"/>
    <w:rsid w:val="003C0234"/>
    <w:rsid w:val="003D163C"/>
    <w:rsid w:val="003F1072"/>
    <w:rsid w:val="003F6E68"/>
    <w:rsid w:val="00400D11"/>
    <w:rsid w:val="0040714A"/>
    <w:rsid w:val="00407A97"/>
    <w:rsid w:val="00407FFD"/>
    <w:rsid w:val="00412D6A"/>
    <w:rsid w:val="00427228"/>
    <w:rsid w:val="0042735D"/>
    <w:rsid w:val="00445DBB"/>
    <w:rsid w:val="00460391"/>
    <w:rsid w:val="00461A58"/>
    <w:rsid w:val="00466DD9"/>
    <w:rsid w:val="00474A00"/>
    <w:rsid w:val="00494008"/>
    <w:rsid w:val="004961C6"/>
    <w:rsid w:val="004D0FAB"/>
    <w:rsid w:val="004D2176"/>
    <w:rsid w:val="004D62CB"/>
    <w:rsid w:val="004E248A"/>
    <w:rsid w:val="004E28E7"/>
    <w:rsid w:val="004E7FBE"/>
    <w:rsid w:val="004F2EDD"/>
    <w:rsid w:val="005009FC"/>
    <w:rsid w:val="00502E8D"/>
    <w:rsid w:val="00505F4E"/>
    <w:rsid w:val="005077E0"/>
    <w:rsid w:val="005162F3"/>
    <w:rsid w:val="00524FFE"/>
    <w:rsid w:val="00534E5C"/>
    <w:rsid w:val="00555AF8"/>
    <w:rsid w:val="00564C44"/>
    <w:rsid w:val="0056590E"/>
    <w:rsid w:val="00580251"/>
    <w:rsid w:val="00583F32"/>
    <w:rsid w:val="00590139"/>
    <w:rsid w:val="005966A3"/>
    <w:rsid w:val="005C02F5"/>
    <w:rsid w:val="005C2138"/>
    <w:rsid w:val="005C6745"/>
    <w:rsid w:val="005C6AD5"/>
    <w:rsid w:val="005D29FF"/>
    <w:rsid w:val="005D34EA"/>
    <w:rsid w:val="005D3852"/>
    <w:rsid w:val="005D673E"/>
    <w:rsid w:val="005D6A45"/>
    <w:rsid w:val="005E1422"/>
    <w:rsid w:val="005F6B62"/>
    <w:rsid w:val="006025AC"/>
    <w:rsid w:val="00616B87"/>
    <w:rsid w:val="00625391"/>
    <w:rsid w:val="0062573E"/>
    <w:rsid w:val="00626F47"/>
    <w:rsid w:val="006420DE"/>
    <w:rsid w:val="00644514"/>
    <w:rsid w:val="00660E0C"/>
    <w:rsid w:val="00673675"/>
    <w:rsid w:val="00673733"/>
    <w:rsid w:val="00676335"/>
    <w:rsid w:val="00681547"/>
    <w:rsid w:val="0068496F"/>
    <w:rsid w:val="006B671D"/>
    <w:rsid w:val="006C14E8"/>
    <w:rsid w:val="006C586D"/>
    <w:rsid w:val="006C5E78"/>
    <w:rsid w:val="006C616A"/>
    <w:rsid w:val="006D0AFB"/>
    <w:rsid w:val="006E1A74"/>
    <w:rsid w:val="006E2814"/>
    <w:rsid w:val="006E2C50"/>
    <w:rsid w:val="006E43ED"/>
    <w:rsid w:val="006F7C1E"/>
    <w:rsid w:val="00720326"/>
    <w:rsid w:val="00774C3F"/>
    <w:rsid w:val="0077789E"/>
    <w:rsid w:val="00796687"/>
    <w:rsid w:val="007B1A55"/>
    <w:rsid w:val="007B66BE"/>
    <w:rsid w:val="007E4C99"/>
    <w:rsid w:val="007E72E0"/>
    <w:rsid w:val="007F402F"/>
    <w:rsid w:val="007F4CA8"/>
    <w:rsid w:val="0081166C"/>
    <w:rsid w:val="00814419"/>
    <w:rsid w:val="00817398"/>
    <w:rsid w:val="00820279"/>
    <w:rsid w:val="00823511"/>
    <w:rsid w:val="008259F3"/>
    <w:rsid w:val="00831F8F"/>
    <w:rsid w:val="00837926"/>
    <w:rsid w:val="00852057"/>
    <w:rsid w:val="0086060F"/>
    <w:rsid w:val="0086481E"/>
    <w:rsid w:val="00865482"/>
    <w:rsid w:val="008844BF"/>
    <w:rsid w:val="008A3F30"/>
    <w:rsid w:val="008B748B"/>
    <w:rsid w:val="008C20A9"/>
    <w:rsid w:val="008C27CF"/>
    <w:rsid w:val="008D0C7C"/>
    <w:rsid w:val="008D1A61"/>
    <w:rsid w:val="008D3366"/>
    <w:rsid w:val="008D56E2"/>
    <w:rsid w:val="008E011A"/>
    <w:rsid w:val="008E2F73"/>
    <w:rsid w:val="008F1337"/>
    <w:rsid w:val="008F460D"/>
    <w:rsid w:val="00915DB6"/>
    <w:rsid w:val="00916D2F"/>
    <w:rsid w:val="00920C52"/>
    <w:rsid w:val="00933279"/>
    <w:rsid w:val="00934947"/>
    <w:rsid w:val="00935106"/>
    <w:rsid w:val="009379D3"/>
    <w:rsid w:val="009511D3"/>
    <w:rsid w:val="00954F54"/>
    <w:rsid w:val="009623B6"/>
    <w:rsid w:val="009631FE"/>
    <w:rsid w:val="009662A2"/>
    <w:rsid w:val="0097185D"/>
    <w:rsid w:val="00972E23"/>
    <w:rsid w:val="0097680A"/>
    <w:rsid w:val="00980354"/>
    <w:rsid w:val="00980EE8"/>
    <w:rsid w:val="0098333A"/>
    <w:rsid w:val="00990C94"/>
    <w:rsid w:val="00991067"/>
    <w:rsid w:val="009926F4"/>
    <w:rsid w:val="009A465B"/>
    <w:rsid w:val="009B526F"/>
    <w:rsid w:val="009B6DED"/>
    <w:rsid w:val="009C0F81"/>
    <w:rsid w:val="009C4A73"/>
    <w:rsid w:val="009D34A8"/>
    <w:rsid w:val="009D3A48"/>
    <w:rsid w:val="009D46DD"/>
    <w:rsid w:val="009D58F4"/>
    <w:rsid w:val="009E0111"/>
    <w:rsid w:val="009F0256"/>
    <w:rsid w:val="009F1EB8"/>
    <w:rsid w:val="009F32B3"/>
    <w:rsid w:val="00A00483"/>
    <w:rsid w:val="00A00F94"/>
    <w:rsid w:val="00A013F4"/>
    <w:rsid w:val="00A021D4"/>
    <w:rsid w:val="00A06C75"/>
    <w:rsid w:val="00A23A19"/>
    <w:rsid w:val="00A36AB5"/>
    <w:rsid w:val="00A36E54"/>
    <w:rsid w:val="00A47CA4"/>
    <w:rsid w:val="00A746C9"/>
    <w:rsid w:val="00A864DD"/>
    <w:rsid w:val="00A93F81"/>
    <w:rsid w:val="00A94CE6"/>
    <w:rsid w:val="00AB608A"/>
    <w:rsid w:val="00AC1858"/>
    <w:rsid w:val="00AC1B9B"/>
    <w:rsid w:val="00AC2390"/>
    <w:rsid w:val="00AC4C80"/>
    <w:rsid w:val="00B02D92"/>
    <w:rsid w:val="00B03BDD"/>
    <w:rsid w:val="00B07B6E"/>
    <w:rsid w:val="00B30C16"/>
    <w:rsid w:val="00B3177E"/>
    <w:rsid w:val="00B365BA"/>
    <w:rsid w:val="00B46DC7"/>
    <w:rsid w:val="00B633BA"/>
    <w:rsid w:val="00B63930"/>
    <w:rsid w:val="00B65BCD"/>
    <w:rsid w:val="00B676EA"/>
    <w:rsid w:val="00B70192"/>
    <w:rsid w:val="00B75292"/>
    <w:rsid w:val="00B8652F"/>
    <w:rsid w:val="00B936F0"/>
    <w:rsid w:val="00B9399F"/>
    <w:rsid w:val="00B979DC"/>
    <w:rsid w:val="00BA3590"/>
    <w:rsid w:val="00BA51E2"/>
    <w:rsid w:val="00BA7C34"/>
    <w:rsid w:val="00BB0C1E"/>
    <w:rsid w:val="00BB306D"/>
    <w:rsid w:val="00BB79A3"/>
    <w:rsid w:val="00BC0AAB"/>
    <w:rsid w:val="00BC3FA6"/>
    <w:rsid w:val="00BC559F"/>
    <w:rsid w:val="00BD7557"/>
    <w:rsid w:val="00BF143E"/>
    <w:rsid w:val="00BF1E67"/>
    <w:rsid w:val="00C02179"/>
    <w:rsid w:val="00C02FF7"/>
    <w:rsid w:val="00C03008"/>
    <w:rsid w:val="00C12422"/>
    <w:rsid w:val="00C35469"/>
    <w:rsid w:val="00C42FC8"/>
    <w:rsid w:val="00C467B8"/>
    <w:rsid w:val="00C5060A"/>
    <w:rsid w:val="00C6294C"/>
    <w:rsid w:val="00C649EA"/>
    <w:rsid w:val="00C73DF0"/>
    <w:rsid w:val="00C85F30"/>
    <w:rsid w:val="00C92813"/>
    <w:rsid w:val="00C97284"/>
    <w:rsid w:val="00C975DE"/>
    <w:rsid w:val="00CA69B4"/>
    <w:rsid w:val="00CB013D"/>
    <w:rsid w:val="00CB3EB6"/>
    <w:rsid w:val="00CB7969"/>
    <w:rsid w:val="00CC5D80"/>
    <w:rsid w:val="00CC7253"/>
    <w:rsid w:val="00CD05CF"/>
    <w:rsid w:val="00CE5649"/>
    <w:rsid w:val="00CE6E44"/>
    <w:rsid w:val="00CF449E"/>
    <w:rsid w:val="00D14533"/>
    <w:rsid w:val="00D21895"/>
    <w:rsid w:val="00D47F69"/>
    <w:rsid w:val="00D539B6"/>
    <w:rsid w:val="00D55EE9"/>
    <w:rsid w:val="00D61EA3"/>
    <w:rsid w:val="00D67EDC"/>
    <w:rsid w:val="00D7536E"/>
    <w:rsid w:val="00D91500"/>
    <w:rsid w:val="00D91911"/>
    <w:rsid w:val="00DB655F"/>
    <w:rsid w:val="00DB7D38"/>
    <w:rsid w:val="00DD4023"/>
    <w:rsid w:val="00DD73F3"/>
    <w:rsid w:val="00DE1D3F"/>
    <w:rsid w:val="00DE6462"/>
    <w:rsid w:val="00DF1458"/>
    <w:rsid w:val="00E02751"/>
    <w:rsid w:val="00E03F6E"/>
    <w:rsid w:val="00E0461D"/>
    <w:rsid w:val="00E1200A"/>
    <w:rsid w:val="00E124B5"/>
    <w:rsid w:val="00E21468"/>
    <w:rsid w:val="00E2311D"/>
    <w:rsid w:val="00E505BC"/>
    <w:rsid w:val="00E66CC4"/>
    <w:rsid w:val="00E66CD5"/>
    <w:rsid w:val="00E675B7"/>
    <w:rsid w:val="00E70C48"/>
    <w:rsid w:val="00E73068"/>
    <w:rsid w:val="00E77BA5"/>
    <w:rsid w:val="00E87190"/>
    <w:rsid w:val="00E9266A"/>
    <w:rsid w:val="00EA32BC"/>
    <w:rsid w:val="00EA5141"/>
    <w:rsid w:val="00EA7568"/>
    <w:rsid w:val="00ED6476"/>
    <w:rsid w:val="00F01259"/>
    <w:rsid w:val="00F069BB"/>
    <w:rsid w:val="00F21C85"/>
    <w:rsid w:val="00F274C8"/>
    <w:rsid w:val="00F300FD"/>
    <w:rsid w:val="00F45820"/>
    <w:rsid w:val="00F47C7F"/>
    <w:rsid w:val="00F556DB"/>
    <w:rsid w:val="00F712B4"/>
    <w:rsid w:val="00F76BFC"/>
    <w:rsid w:val="00F86FD5"/>
    <w:rsid w:val="00F928D0"/>
    <w:rsid w:val="00F96BA2"/>
    <w:rsid w:val="00FB1A8D"/>
    <w:rsid w:val="00FC0FA1"/>
    <w:rsid w:val="00FD57AB"/>
    <w:rsid w:val="00FF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FD36E"/>
  <w14:defaultImageDpi w14:val="0"/>
  <w15:docId w15:val="{0B417790-32B7-466E-866E-3F56A626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5106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940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BA3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rsid w:val="00B70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70192"/>
    <w:rPr>
      <w:rFonts w:ascii="Segoe UI" w:hAnsi="Segoe UI" w:cs="Segoe UI"/>
      <w:sz w:val="18"/>
      <w:szCs w:val="18"/>
    </w:rPr>
  </w:style>
  <w:style w:type="character" w:styleId="Odkaznakomentr">
    <w:name w:val="annotation reference"/>
    <w:uiPriority w:val="99"/>
    <w:unhideWhenUsed/>
    <w:rsid w:val="004D217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D2176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4D2176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400D11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400D11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7F4CA8"/>
    <w:rPr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A06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6C75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A06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6C75"/>
    <w:rPr>
      <w:sz w:val="22"/>
      <w:szCs w:val="22"/>
    </w:rPr>
  </w:style>
  <w:style w:type="paragraph" w:styleId="Odsekzoznamu">
    <w:name w:val="List Paragraph"/>
    <w:basedOn w:val="Normlny"/>
    <w:uiPriority w:val="34"/>
    <w:qFormat/>
    <w:rsid w:val="006E2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7" w:usb1="C0007841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97"/>
    <w:rsid w:val="0018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1540993563A460FACDB11129BB26778">
    <w:name w:val="B1540993563A460FACDB11129BB26778"/>
    <w:rsid w:val="00182A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FE692-6D7B-4DC9-9265-DC2C0EBC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2278</Words>
  <Characters>14080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</dc:creator>
  <cp:lastModifiedBy>GG</cp:lastModifiedBy>
  <cp:revision>4</cp:revision>
  <cp:lastPrinted>2022-03-25T08:35:00Z</cp:lastPrinted>
  <dcterms:created xsi:type="dcterms:W3CDTF">2022-04-25T15:23:00Z</dcterms:created>
  <dcterms:modified xsi:type="dcterms:W3CDTF">2022-04-27T09:06:00Z</dcterms:modified>
</cp:coreProperties>
</file>